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8B22A1" w:rsidRPr="00002860" w:rsidRDefault="00813095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09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9pt;height:59.1pt;visibility:visible">
            <v:imagedata r:id="rId7" o:title="" cropbottom="23684f" gain="2.5" grayscale="t"/>
          </v:shape>
        </w:pict>
      </w:r>
    </w:p>
    <w:p w:rsidR="008B22A1" w:rsidRPr="00002860" w:rsidRDefault="008B22A1" w:rsidP="00BE57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8B22A1" w:rsidRPr="00002860" w:rsidRDefault="008B22A1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8B22A1" w:rsidRPr="00002860" w:rsidRDefault="008B22A1" w:rsidP="00BE57C5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8B22A1" w:rsidRPr="00002860" w:rsidRDefault="00B76578" w:rsidP="00BE57C5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1FC0">
        <w:rPr>
          <w:rFonts w:ascii="Times New Roman" w:hAnsi="Times New Roman"/>
          <w:sz w:val="28"/>
          <w:szCs w:val="28"/>
        </w:rPr>
        <w:t>7</w:t>
      </w:r>
      <w:r w:rsidR="008B2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8B22A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8B22A1">
        <w:rPr>
          <w:rFonts w:ascii="Times New Roman" w:hAnsi="Times New Roman"/>
          <w:sz w:val="28"/>
          <w:szCs w:val="28"/>
        </w:rPr>
        <w:t xml:space="preserve"> г.  №</w:t>
      </w:r>
      <w:r w:rsidR="008B22A1" w:rsidRPr="00002860">
        <w:rPr>
          <w:rFonts w:ascii="Times New Roman" w:hAnsi="Times New Roman"/>
          <w:sz w:val="28"/>
          <w:szCs w:val="28"/>
        </w:rPr>
        <w:t xml:space="preserve"> </w:t>
      </w:r>
      <w:r w:rsidR="005C1FC0">
        <w:rPr>
          <w:rFonts w:ascii="Times New Roman" w:hAnsi="Times New Roman"/>
          <w:sz w:val="28"/>
          <w:szCs w:val="28"/>
        </w:rPr>
        <w:t>37</w:t>
      </w:r>
    </w:p>
    <w:p w:rsidR="008B22A1" w:rsidRDefault="008B22A1" w:rsidP="00BE5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19580D" w:rsidRPr="00002860" w:rsidRDefault="0019580D" w:rsidP="00BE5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2C" w:rsidRPr="004E4E08" w:rsidRDefault="0044432C" w:rsidP="00EF7DAE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утверждении Перечня мероприятий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программы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4E4E08" w:rsidRPr="004E4E08">
        <w:rPr>
          <w:rStyle w:val="1"/>
          <w:rFonts w:ascii="Times New Roman" w:hAnsi="Times New Roman"/>
          <w:b/>
          <w:i/>
          <w:sz w:val="28"/>
          <w:szCs w:val="28"/>
        </w:rPr>
        <w:t>“Энергосбережение и повышение энергетической эффективности  Нижнесергинского городского поселения до 202</w:t>
      </w:r>
      <w:r w:rsidR="004E4E08">
        <w:rPr>
          <w:rStyle w:val="1"/>
          <w:rFonts w:ascii="Times New Roman" w:hAnsi="Times New Roman"/>
          <w:b/>
          <w:i/>
          <w:sz w:val="28"/>
          <w:szCs w:val="28"/>
        </w:rPr>
        <w:t>1</w:t>
      </w:r>
      <w:r w:rsidR="004E4E08" w:rsidRPr="004E4E08">
        <w:rPr>
          <w:rStyle w:val="1"/>
          <w:rFonts w:ascii="Times New Roman" w:hAnsi="Times New Roman"/>
          <w:b/>
          <w:i/>
          <w:sz w:val="28"/>
          <w:szCs w:val="28"/>
        </w:rPr>
        <w:t xml:space="preserve"> года”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, финансирование которых предлагается с использованием субсидии из областного бюджета в 2021 году</w:t>
      </w:r>
    </w:p>
    <w:p w:rsidR="0044432C" w:rsidRPr="0044432C" w:rsidRDefault="0044432C" w:rsidP="006A090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44432C" w:rsidRPr="006A0909" w:rsidRDefault="006A0909" w:rsidP="006A0909">
      <w:pPr>
        <w:widowControl w:val="0"/>
        <w:autoSpaceDE w:val="0"/>
        <w:autoSpaceDN w:val="0"/>
        <w:adjustRightInd w:val="0"/>
        <w:spacing w:after="0" w:line="240" w:lineRule="auto"/>
        <w:ind w:left="567" w:right="69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>В соответствии с Зак</w:t>
      </w:r>
      <w:r w:rsidR="00C41D1E">
        <w:rPr>
          <w:rFonts w:ascii="Times New Roman" w:hAnsi="Times New Roman"/>
          <w:sz w:val="28"/>
          <w:szCs w:val="28"/>
          <w:lang w:eastAsia="ru-RU"/>
        </w:rPr>
        <w:t>оном Свердловской области от 10.12.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44432C" w:rsidRPr="00B76578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144-ОЗ «Об областном бюджете на 2021 год и плановый период 2022 и 2023 годов», постановлением Правительства Свердловской области от </w:t>
      </w:r>
      <w:r w:rsidR="0044432C" w:rsidRPr="00C41D1E">
        <w:rPr>
          <w:rFonts w:ascii="Times New Roman" w:hAnsi="Times New Roman"/>
          <w:sz w:val="28"/>
          <w:szCs w:val="28"/>
          <w:lang w:eastAsia="ru-RU"/>
        </w:rPr>
        <w:t>29.10.2013 №</w:t>
      </w:r>
      <w:r w:rsidR="0044432C" w:rsidRPr="00C41D1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C41D1E">
        <w:rPr>
          <w:rFonts w:ascii="Times New Roman" w:hAnsi="Times New Roman"/>
          <w:sz w:val="28"/>
          <w:szCs w:val="28"/>
          <w:lang w:eastAsia="ru-RU"/>
        </w:rPr>
        <w:t>1330-ПП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</w:t>
      </w:r>
      <w:r w:rsidR="00C41D1E">
        <w:rPr>
          <w:rFonts w:ascii="Times New Roman" w:hAnsi="Times New Roman"/>
          <w:sz w:val="28"/>
          <w:szCs w:val="28"/>
          <w:lang w:eastAsia="ru-RU"/>
        </w:rPr>
        <w:t>Главы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E08" w:rsidRPr="00B76578"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580D" w:rsidRPr="00B76578">
        <w:rPr>
          <w:rStyle w:val="1"/>
          <w:rFonts w:ascii="Times New Roman" w:hAnsi="Times New Roman"/>
          <w:sz w:val="28"/>
          <w:szCs w:val="28"/>
        </w:rPr>
        <w:t>14.08.2015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9580D" w:rsidRPr="00B76578">
        <w:rPr>
          <w:rStyle w:val="1"/>
          <w:rFonts w:ascii="Times New Roman" w:hAnsi="Times New Roman"/>
          <w:sz w:val="28"/>
          <w:szCs w:val="28"/>
        </w:rPr>
        <w:t>282</w:t>
      </w:r>
      <w:r w:rsidR="00C41D1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C41D1E" w:rsidRPr="001F58E7">
        <w:rPr>
          <w:rStyle w:val="1"/>
          <w:rFonts w:ascii="Times New Roman" w:hAnsi="Times New Roman"/>
          <w:b/>
          <w:i/>
          <w:sz w:val="28"/>
          <w:szCs w:val="28"/>
        </w:rPr>
        <w:t>(</w:t>
      </w:r>
      <w:r w:rsidR="00C41D1E" w:rsidRPr="00C41D1E">
        <w:rPr>
          <w:rStyle w:val="1"/>
          <w:rFonts w:ascii="Times New Roman" w:hAnsi="Times New Roman"/>
          <w:b/>
          <w:i/>
          <w:sz w:val="28"/>
          <w:szCs w:val="28"/>
        </w:rPr>
        <w:t xml:space="preserve">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="00C41D1E" w:rsidRPr="00C41D1E">
        <w:rPr>
          <w:rFonts w:ascii="Times New Roman" w:hAnsi="Times New Roman"/>
          <w:b/>
          <w:i/>
          <w:sz w:val="28"/>
          <w:szCs w:val="28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1D1E" w:rsidRPr="00C41D1E">
        <w:rPr>
          <w:rFonts w:ascii="Times New Roman" w:hAnsi="Times New Roman"/>
          <w:b/>
          <w:i/>
          <w:sz w:val="28"/>
          <w:szCs w:val="28"/>
        </w:rPr>
        <w:t>№ 61, от 12.05.2020 № 144, от 22.05.2020 № 159, 07.08.2020 №238</w:t>
      </w:r>
      <w:r w:rsidR="00EF7DAE">
        <w:rPr>
          <w:rFonts w:ascii="Times New Roman" w:hAnsi="Times New Roman"/>
          <w:b/>
          <w:i/>
          <w:sz w:val="28"/>
          <w:szCs w:val="28"/>
        </w:rPr>
        <w:t>, 10.11.2020 №358</w:t>
      </w:r>
      <w:r w:rsidR="00C41D1E" w:rsidRPr="00C41D1E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432C" w:rsidRPr="006C3F99">
        <w:rPr>
          <w:rFonts w:ascii="Times New Roman" w:hAnsi="Times New Roman"/>
          <w:b/>
          <w:i/>
          <w:sz w:val="28"/>
          <w:szCs w:val="28"/>
          <w:lang w:eastAsia="ru-RU"/>
        </w:rPr>
        <w:t>«Об утверждении муниципальной программы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>«</w:t>
      </w:r>
      <w:r w:rsidR="0019580D" w:rsidRPr="004E4E08">
        <w:rPr>
          <w:rStyle w:val="1"/>
          <w:rFonts w:ascii="Times New Roman" w:hAnsi="Times New Roman"/>
          <w:b/>
          <w:i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</w:t>
      </w:r>
      <w:r w:rsidR="0019580D">
        <w:rPr>
          <w:rStyle w:val="1"/>
          <w:rFonts w:ascii="Times New Roman" w:hAnsi="Times New Roman"/>
          <w:b/>
          <w:i/>
          <w:sz w:val="28"/>
          <w:szCs w:val="28"/>
        </w:rPr>
        <w:t>1</w:t>
      </w:r>
      <w:r w:rsidR="0019580D" w:rsidRPr="004E4E08">
        <w:rPr>
          <w:rStyle w:val="1"/>
          <w:rFonts w:ascii="Times New Roman" w:hAnsi="Times New Roman"/>
          <w:b/>
          <w:i/>
          <w:sz w:val="28"/>
          <w:szCs w:val="28"/>
        </w:rPr>
        <w:t xml:space="preserve"> года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а также протоколом заседания комиссии Министерства энергетики и жилищно-коммунального хозяйства Свердловской области по проведению </w:t>
      </w:r>
      <w:r w:rsidR="00E86E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отбора заявок муниципальных образований на предоставление субсидий и иных межбюджетных трансфертов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>«</w:t>
      </w:r>
      <w:r w:rsidR="0044432C">
        <w:rPr>
          <w:rFonts w:ascii="Times New Roman" w:hAnsi="Times New Roman"/>
          <w:sz w:val="28"/>
          <w:szCs w:val="28"/>
          <w:lang w:eastAsia="ru-RU"/>
        </w:rPr>
        <w:t>Развитие жилищно-коммунального хозяйства и повышение энергетической эффективности в Свердловской области до 2024 года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4432C" w:rsidRPr="0019580D">
        <w:rPr>
          <w:rFonts w:ascii="Times New Roman" w:hAnsi="Times New Roman"/>
          <w:sz w:val="28"/>
          <w:szCs w:val="28"/>
          <w:lang w:eastAsia="ru-RU"/>
        </w:rPr>
        <w:t>17.12.2020 № 19</w:t>
      </w:r>
    </w:p>
    <w:p w:rsidR="0044432C" w:rsidRPr="0019580D" w:rsidRDefault="0044432C" w:rsidP="006A0909">
      <w:pPr>
        <w:autoSpaceDE w:val="0"/>
        <w:autoSpaceDN w:val="0"/>
        <w:adjustRightInd w:val="0"/>
        <w:spacing w:after="0" w:line="240" w:lineRule="auto"/>
        <w:ind w:left="501" w:right="696" w:firstLine="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580D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 w:rsidR="00C41D1E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19580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432C" w:rsidRDefault="0044432C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Утвердить Перечень мероприятий муниципальной программы </w:t>
      </w:r>
      <w:r w:rsidR="003906B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580D">
        <w:rPr>
          <w:rFonts w:ascii="Times New Roman" w:hAnsi="Times New Roman"/>
          <w:sz w:val="28"/>
          <w:szCs w:val="28"/>
          <w:lang w:eastAsia="ru-RU"/>
        </w:rPr>
        <w:t>«</w:t>
      </w:r>
      <w:r w:rsidR="0019580D" w:rsidRPr="0019580D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Pr="0019580D">
        <w:rPr>
          <w:rFonts w:ascii="Times New Roman" w:hAnsi="Times New Roman"/>
          <w:sz w:val="28"/>
          <w:szCs w:val="28"/>
          <w:lang w:eastAsia="ru-RU"/>
        </w:rPr>
        <w:t>»,</w:t>
      </w:r>
      <w:r w:rsidRPr="004443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которых предлагается с </w:t>
      </w:r>
      <w:r w:rsidR="003906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использованием субсидии из областного бюджета в 2021 году (прилагается).</w:t>
      </w:r>
    </w:p>
    <w:p w:rsidR="0044432C" w:rsidRDefault="0044432C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размести</w:t>
      </w:r>
      <w:r w:rsidR="007812A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Нижнесергинского городского поселения в сети Интернет.</w:t>
      </w:r>
    </w:p>
    <w:p w:rsidR="008B22A1" w:rsidRDefault="008B22A1" w:rsidP="006A0909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96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3E4A" w:rsidRDefault="009E3E4A" w:rsidP="006A0909">
      <w:pPr>
        <w:pStyle w:val="3"/>
        <w:shd w:val="clear" w:color="auto" w:fill="auto"/>
        <w:tabs>
          <w:tab w:val="left" w:pos="779"/>
        </w:tabs>
        <w:spacing w:line="240" w:lineRule="auto"/>
        <w:ind w:left="567" w:right="696" w:firstLine="66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316256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Глав</w:t>
      </w:r>
      <w:r w:rsidR="0044432C">
        <w:rPr>
          <w:rStyle w:val="1"/>
          <w:rFonts w:ascii="Times New Roman" w:hAnsi="Times New Roman"/>
          <w:sz w:val="28"/>
          <w:szCs w:val="28"/>
        </w:rPr>
        <w:t>а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:rsidR="008B22A1" w:rsidRPr="00D00F58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городског</w:t>
      </w:r>
      <w:r>
        <w:rPr>
          <w:rStyle w:val="1"/>
          <w:rFonts w:ascii="Times New Roman" w:hAnsi="Times New Roman"/>
          <w:sz w:val="28"/>
          <w:szCs w:val="28"/>
        </w:rPr>
        <w:t xml:space="preserve">о поселения          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Style w:val="1"/>
          <w:rFonts w:ascii="Times New Roman" w:hAnsi="Times New Roman"/>
          <w:sz w:val="28"/>
          <w:szCs w:val="28"/>
        </w:rPr>
        <w:t xml:space="preserve">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4432C">
        <w:rPr>
          <w:rStyle w:val="1"/>
          <w:rFonts w:ascii="Times New Roman" w:hAnsi="Times New Roman"/>
          <w:sz w:val="28"/>
          <w:szCs w:val="28"/>
        </w:rPr>
        <w:t>А</w:t>
      </w:r>
      <w:r>
        <w:rPr>
          <w:rStyle w:val="1"/>
          <w:rFonts w:ascii="Times New Roman" w:hAnsi="Times New Roman"/>
          <w:sz w:val="28"/>
          <w:szCs w:val="28"/>
        </w:rPr>
        <w:t>.</w:t>
      </w:r>
      <w:r w:rsidR="0044432C">
        <w:rPr>
          <w:rStyle w:val="1"/>
          <w:rFonts w:ascii="Times New Roman" w:hAnsi="Times New Roman"/>
          <w:sz w:val="28"/>
          <w:szCs w:val="28"/>
        </w:rPr>
        <w:t>М</w:t>
      </w:r>
      <w:r>
        <w:rPr>
          <w:rStyle w:val="1"/>
          <w:rFonts w:ascii="Times New Roman" w:hAnsi="Times New Roman"/>
          <w:sz w:val="28"/>
          <w:szCs w:val="28"/>
        </w:rPr>
        <w:t xml:space="preserve">. </w:t>
      </w:r>
      <w:r w:rsidR="0044432C">
        <w:rPr>
          <w:rStyle w:val="1"/>
          <w:rFonts w:ascii="Times New Roman" w:hAnsi="Times New Roman"/>
          <w:sz w:val="28"/>
          <w:szCs w:val="28"/>
        </w:rPr>
        <w:t>Чекасин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B22A1" w:rsidRDefault="008B22A1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043FC4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 постановлением главы от 17.02.2021 года № 37</w:t>
      </w:r>
    </w:p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которых предлагается с использованием субсидии из областного бюджета в 2021 году</w:t>
      </w:r>
    </w:p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2948"/>
        <w:gridCol w:w="1984"/>
        <w:gridCol w:w="1984"/>
        <w:gridCol w:w="1985"/>
      </w:tblGrid>
      <w:tr w:rsidR="00D03393" w:rsidRPr="00D03393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 ценах соответствующих лет</w:t>
            </w:r>
          </w:p>
          <w:p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D033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D03393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03393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3393" w:rsidRP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C41D1E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объекта «Котельная №5 с инженерными коммуникациями по ул. Восстания г. Нижние Серги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21077,90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13925,31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7152,59</w:t>
            </w:r>
          </w:p>
        </w:tc>
      </w:tr>
      <w:tr w:rsidR="00D03393" w:rsidRP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Розы Люксембург в направлении дома №89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628,16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269,21</w:t>
            </w:r>
          </w:p>
        </w:tc>
      </w:tr>
      <w:tr w:rsidR="00D03393" w:rsidRP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от ТК по ул. Титова №82 до ТК по ул. Титова №90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1674,69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1172,28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502,41</w:t>
            </w:r>
          </w:p>
        </w:tc>
      </w:tr>
      <w:tr w:rsidR="00D03393" w:rsidRP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Юбилейная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1210,87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847,61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363,26</w:t>
            </w:r>
          </w:p>
        </w:tc>
      </w:tr>
      <w:tr w:rsidR="00F24C81" w:rsidRPr="00D03393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C81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тепловой сети с водопроводом по ул. Федотова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2397,58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1027,54</w:t>
            </w:r>
          </w:p>
        </w:tc>
      </w:tr>
    </w:tbl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p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BF" w:rsidRDefault="004053BF" w:rsidP="00316256">
      <w:pPr>
        <w:spacing w:after="0" w:line="240" w:lineRule="auto"/>
      </w:pPr>
      <w:r>
        <w:separator/>
      </w:r>
    </w:p>
  </w:endnote>
  <w:endnote w:type="continuationSeparator" w:id="1">
    <w:p w:rsidR="004053BF" w:rsidRDefault="004053BF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BF" w:rsidRDefault="004053BF" w:rsidP="00316256">
      <w:pPr>
        <w:spacing w:after="0" w:line="240" w:lineRule="auto"/>
      </w:pPr>
      <w:r>
        <w:separator/>
      </w:r>
    </w:p>
  </w:footnote>
  <w:footnote w:type="continuationSeparator" w:id="1">
    <w:p w:rsidR="004053BF" w:rsidRDefault="004053BF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F7B0440"/>
    <w:multiLevelType w:val="hybridMultilevel"/>
    <w:tmpl w:val="92DA39FA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191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3">
    <w:nsid w:val="666747B1"/>
    <w:multiLevelType w:val="hybridMultilevel"/>
    <w:tmpl w:val="105A907E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C5"/>
    <w:rsid w:val="00002860"/>
    <w:rsid w:val="00015C35"/>
    <w:rsid w:val="00043FC4"/>
    <w:rsid w:val="0006677A"/>
    <w:rsid w:val="00136115"/>
    <w:rsid w:val="0019580D"/>
    <w:rsid w:val="001A3DD3"/>
    <w:rsid w:val="001C66EC"/>
    <w:rsid w:val="001F58E7"/>
    <w:rsid w:val="002B6C54"/>
    <w:rsid w:val="00304C3E"/>
    <w:rsid w:val="00316256"/>
    <w:rsid w:val="00320A6C"/>
    <w:rsid w:val="003906B4"/>
    <w:rsid w:val="004053BF"/>
    <w:rsid w:val="0044432C"/>
    <w:rsid w:val="00490D3A"/>
    <w:rsid w:val="0049640E"/>
    <w:rsid w:val="004E4E08"/>
    <w:rsid w:val="004E63FA"/>
    <w:rsid w:val="0052466A"/>
    <w:rsid w:val="00565693"/>
    <w:rsid w:val="005C1FC0"/>
    <w:rsid w:val="005C6584"/>
    <w:rsid w:val="005D6CEC"/>
    <w:rsid w:val="006A0909"/>
    <w:rsid w:val="006B7DE0"/>
    <w:rsid w:val="006C3F99"/>
    <w:rsid w:val="00752352"/>
    <w:rsid w:val="007812AF"/>
    <w:rsid w:val="0079686C"/>
    <w:rsid w:val="007C507C"/>
    <w:rsid w:val="00813095"/>
    <w:rsid w:val="008B22A1"/>
    <w:rsid w:val="008F0A25"/>
    <w:rsid w:val="0090660E"/>
    <w:rsid w:val="0091455E"/>
    <w:rsid w:val="00936B8F"/>
    <w:rsid w:val="009537E5"/>
    <w:rsid w:val="009E30DD"/>
    <w:rsid w:val="009E3E4A"/>
    <w:rsid w:val="00B54D2A"/>
    <w:rsid w:val="00B76578"/>
    <w:rsid w:val="00B912AC"/>
    <w:rsid w:val="00BE57C5"/>
    <w:rsid w:val="00C26930"/>
    <w:rsid w:val="00C41D1E"/>
    <w:rsid w:val="00CC54DE"/>
    <w:rsid w:val="00D00F58"/>
    <w:rsid w:val="00D03393"/>
    <w:rsid w:val="00D82ACC"/>
    <w:rsid w:val="00DB7DAC"/>
    <w:rsid w:val="00E16A21"/>
    <w:rsid w:val="00E806F9"/>
    <w:rsid w:val="00E86E5F"/>
    <w:rsid w:val="00EF7DAE"/>
    <w:rsid w:val="00F24C81"/>
    <w:rsid w:val="00FC1097"/>
    <w:rsid w:val="00FC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2021-02-19T08:35:00Z</cp:lastPrinted>
  <dcterms:created xsi:type="dcterms:W3CDTF">2020-05-22T10:04:00Z</dcterms:created>
  <dcterms:modified xsi:type="dcterms:W3CDTF">2021-02-19T08:41:00Z</dcterms:modified>
</cp:coreProperties>
</file>