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D2D" w:rsidRDefault="00C46D2D" w:rsidP="00772F99">
      <w:pPr>
        <w:pStyle w:val="Style1"/>
        <w:widowControl/>
        <w:spacing w:before="67" w:line="322" w:lineRule="exact"/>
        <w:ind w:left="389"/>
        <w:rPr>
          <w:rStyle w:val="FontStyle38"/>
          <w:bCs/>
          <w:color w:val="000000"/>
          <w:sz w:val="28"/>
          <w:szCs w:val="28"/>
        </w:rPr>
      </w:pPr>
      <w:r>
        <w:rPr>
          <w:rStyle w:val="FontStyle38"/>
          <w:bCs/>
          <w:color w:val="000000"/>
          <w:sz w:val="28"/>
          <w:szCs w:val="28"/>
        </w:rPr>
        <w:t>Информация о результатах оценки эффективности налоговых расходов Нижнесергинского городского поселения</w:t>
      </w:r>
    </w:p>
    <w:p w:rsidR="00C46D2D" w:rsidRDefault="00C46D2D" w:rsidP="00420F92">
      <w:pPr>
        <w:pStyle w:val="Style1"/>
        <w:widowControl/>
        <w:spacing w:line="240" w:lineRule="auto"/>
        <w:ind w:firstLine="709"/>
        <w:rPr>
          <w:rStyle w:val="FontStyle38"/>
          <w:bCs/>
          <w:sz w:val="28"/>
          <w:szCs w:val="28"/>
        </w:rPr>
      </w:pPr>
    </w:p>
    <w:p w:rsidR="00C46D2D" w:rsidRPr="00A53A75" w:rsidRDefault="00C46D2D" w:rsidP="00420F92">
      <w:pPr>
        <w:pStyle w:val="Style4"/>
        <w:widowControl/>
        <w:spacing w:line="240" w:lineRule="auto"/>
        <w:ind w:firstLine="709"/>
        <w:rPr>
          <w:rFonts w:ascii="Liberation Serif" w:hAnsi="Liberation Serif"/>
          <w:sz w:val="28"/>
          <w:szCs w:val="28"/>
        </w:rPr>
      </w:pPr>
      <w:proofErr w:type="gramStart"/>
      <w:r w:rsidRPr="00D366B3">
        <w:rPr>
          <w:rStyle w:val="FontStyle38"/>
          <w:sz w:val="28"/>
          <w:szCs w:val="28"/>
        </w:rPr>
        <w:t>Оценка эффектив</w:t>
      </w:r>
      <w:r>
        <w:rPr>
          <w:rStyle w:val="FontStyle38"/>
          <w:sz w:val="28"/>
          <w:szCs w:val="28"/>
        </w:rPr>
        <w:t>ности налоговых расходов Нижнесергинского городского поселения за 20</w:t>
      </w:r>
      <w:r w:rsidR="00D072A3">
        <w:rPr>
          <w:rStyle w:val="FontStyle38"/>
          <w:sz w:val="28"/>
          <w:szCs w:val="28"/>
        </w:rPr>
        <w:t>20</w:t>
      </w:r>
      <w:r w:rsidRPr="00D366B3">
        <w:rPr>
          <w:rStyle w:val="FontStyle38"/>
          <w:sz w:val="28"/>
          <w:szCs w:val="28"/>
        </w:rPr>
        <w:t xml:space="preserve"> год проведена в соответствии с основными положениями постановления Правительства Российской Федерации от 22.06.2019 № 796 «Об общих требованиях к оценке налоговых расходов субъектов Российской Федерации и муниципальных образований</w:t>
      </w:r>
      <w:r w:rsidRPr="00F8469C">
        <w:rPr>
          <w:rStyle w:val="FontStyle38"/>
          <w:sz w:val="28"/>
          <w:szCs w:val="28"/>
        </w:rPr>
        <w:t xml:space="preserve">», </w:t>
      </w:r>
      <w:r w:rsidRPr="00A53A75">
        <w:rPr>
          <w:sz w:val="28"/>
          <w:szCs w:val="28"/>
        </w:rPr>
        <w:t>постановлением Главы администрации</w:t>
      </w:r>
      <w:r w:rsidRPr="00A53A75">
        <w:rPr>
          <w:color w:val="FF0000"/>
          <w:sz w:val="28"/>
          <w:szCs w:val="28"/>
        </w:rPr>
        <w:t xml:space="preserve"> </w:t>
      </w:r>
      <w:r w:rsidRPr="00A53A75">
        <w:rPr>
          <w:sz w:val="28"/>
          <w:szCs w:val="28"/>
        </w:rPr>
        <w:t>Нижнесергинского городского поселения №</w:t>
      </w:r>
      <w:r w:rsidR="00A53A75">
        <w:rPr>
          <w:sz w:val="28"/>
          <w:szCs w:val="28"/>
        </w:rPr>
        <w:t>181</w:t>
      </w:r>
      <w:r w:rsidRPr="00A53A75">
        <w:rPr>
          <w:sz w:val="28"/>
          <w:szCs w:val="28"/>
        </w:rPr>
        <w:t xml:space="preserve"> от </w:t>
      </w:r>
      <w:r w:rsidR="00A53A75">
        <w:rPr>
          <w:sz w:val="28"/>
          <w:szCs w:val="28"/>
        </w:rPr>
        <w:t>22.07.</w:t>
      </w:r>
      <w:r w:rsidRPr="00A53A75">
        <w:rPr>
          <w:sz w:val="28"/>
          <w:szCs w:val="28"/>
        </w:rPr>
        <w:t>2021 «</w:t>
      </w:r>
      <w:r w:rsidRPr="00A53A75">
        <w:rPr>
          <w:rFonts w:ascii="Liberation Serif" w:hAnsi="Liberation Serif"/>
          <w:sz w:val="28"/>
          <w:szCs w:val="28"/>
        </w:rPr>
        <w:t>Об утверждении Порядка формирования перечня налоговых расходов и оценки налоговых расходов Нижнесергинского городского поселения».</w:t>
      </w:r>
      <w:proofErr w:type="gramEnd"/>
    </w:p>
    <w:p w:rsidR="00C46D2D" w:rsidRDefault="00C46D2D" w:rsidP="00E25D7E">
      <w:pPr>
        <w:pStyle w:val="ConsPlusNormal"/>
        <w:ind w:firstLine="709"/>
        <w:jc w:val="both"/>
        <w:rPr>
          <w:rFonts w:ascii="Times New Roman" w:hAnsi="Times New Roman" w:cs="Times New Roman"/>
          <w:sz w:val="28"/>
          <w:szCs w:val="28"/>
        </w:rPr>
      </w:pPr>
      <w:r>
        <w:rPr>
          <w:rStyle w:val="FontStyle38"/>
          <w:sz w:val="28"/>
          <w:szCs w:val="28"/>
        </w:rPr>
        <w:t>Оценка эффективности налоговых расходов проведена финансовым управлением администрации Нижнесергинского муниципального района с использованием данных</w:t>
      </w:r>
      <w:r w:rsidRPr="00D366B3">
        <w:rPr>
          <w:rStyle w:val="FontStyle38"/>
          <w:sz w:val="28"/>
          <w:szCs w:val="28"/>
        </w:rPr>
        <w:t xml:space="preserve"> </w:t>
      </w:r>
      <w:r>
        <w:rPr>
          <w:rStyle w:val="FontStyle38"/>
          <w:sz w:val="28"/>
          <w:szCs w:val="28"/>
        </w:rPr>
        <w:t xml:space="preserve">отчетности об исполнении бюджета </w:t>
      </w:r>
      <w:r w:rsidR="006D1727">
        <w:rPr>
          <w:rStyle w:val="FontStyle38"/>
          <w:sz w:val="28"/>
          <w:szCs w:val="28"/>
        </w:rPr>
        <w:t>ф.</w:t>
      </w:r>
      <w:r>
        <w:rPr>
          <w:rStyle w:val="FontStyle38"/>
          <w:sz w:val="28"/>
          <w:szCs w:val="28"/>
        </w:rPr>
        <w:t xml:space="preserve">0503117, </w:t>
      </w:r>
      <w:r>
        <w:rPr>
          <w:rFonts w:ascii="Times New Roman" w:hAnsi="Times New Roman" w:cs="Times New Roman"/>
          <w:sz w:val="28"/>
          <w:szCs w:val="28"/>
        </w:rPr>
        <w:t>отчета №5-МН, информационного ресурса 65-н и информации МРИФНС №2 по Свердловской области.</w:t>
      </w:r>
    </w:p>
    <w:p w:rsidR="00C46D2D" w:rsidRDefault="00C46D2D" w:rsidP="00420F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Куратором налоговых расходов определена Администрация Нижнесергинского городского поселения.</w:t>
      </w:r>
    </w:p>
    <w:p w:rsidR="00C46D2D" w:rsidRDefault="00C46D2D" w:rsidP="00420F92">
      <w:pPr>
        <w:spacing w:after="0" w:line="240" w:lineRule="auto"/>
        <w:ind w:firstLine="709"/>
        <w:jc w:val="both"/>
        <w:rPr>
          <w:rStyle w:val="2"/>
        </w:rPr>
      </w:pPr>
      <w:r w:rsidRPr="00C2072F">
        <w:rPr>
          <w:rStyle w:val="2"/>
        </w:rPr>
        <w:t xml:space="preserve">Целью проведения оценки является контроль </w:t>
      </w:r>
      <w:r w:rsidR="00A53A75" w:rsidRPr="00C2072F">
        <w:rPr>
          <w:rStyle w:val="2"/>
        </w:rPr>
        <w:t>результативности налоговых</w:t>
      </w:r>
      <w:r w:rsidRPr="00C2072F">
        <w:rPr>
          <w:rStyle w:val="2"/>
        </w:rPr>
        <w:t xml:space="preserve"> расходов и </w:t>
      </w:r>
      <w:r>
        <w:rPr>
          <w:rStyle w:val="2"/>
        </w:rPr>
        <w:t xml:space="preserve">их </w:t>
      </w:r>
      <w:r w:rsidRPr="00C2072F">
        <w:rPr>
          <w:rStyle w:val="2"/>
        </w:rPr>
        <w:t>целесообразности</w:t>
      </w:r>
      <w:r>
        <w:rPr>
          <w:rStyle w:val="2"/>
        </w:rPr>
        <w:t xml:space="preserve"> (востребованности)</w:t>
      </w:r>
      <w:r w:rsidRPr="00C2072F">
        <w:rPr>
          <w:rStyle w:val="2"/>
        </w:rPr>
        <w:t xml:space="preserve">, соответствие </w:t>
      </w:r>
      <w:r>
        <w:rPr>
          <w:rStyle w:val="2"/>
        </w:rPr>
        <w:t>муниципальным программам (</w:t>
      </w:r>
      <w:r w:rsidRPr="00C2072F">
        <w:rPr>
          <w:rStyle w:val="2"/>
        </w:rPr>
        <w:t xml:space="preserve">целям социально-экономического развития </w:t>
      </w:r>
      <w:r>
        <w:rPr>
          <w:rStyle w:val="FontStyle38"/>
          <w:sz w:val="28"/>
          <w:szCs w:val="28"/>
        </w:rPr>
        <w:t xml:space="preserve">Нижнесергинского городского поселения) </w:t>
      </w:r>
      <w:r w:rsidRPr="00C2072F">
        <w:rPr>
          <w:rStyle w:val="2"/>
        </w:rPr>
        <w:t xml:space="preserve">и сокращения потерь бюджета </w:t>
      </w:r>
      <w:r>
        <w:rPr>
          <w:rStyle w:val="FontStyle38"/>
          <w:sz w:val="28"/>
          <w:szCs w:val="28"/>
        </w:rPr>
        <w:t>Нижнесергинского городского поселения</w:t>
      </w:r>
      <w:r w:rsidRPr="00C2072F">
        <w:rPr>
          <w:rStyle w:val="2"/>
        </w:rPr>
        <w:t>.</w:t>
      </w:r>
    </w:p>
    <w:p w:rsidR="00C46D2D" w:rsidRPr="003E1ABD" w:rsidRDefault="00C46D2D" w:rsidP="00420F92">
      <w:pPr>
        <w:spacing w:after="0" w:line="240" w:lineRule="auto"/>
        <w:ind w:firstLine="709"/>
        <w:jc w:val="both"/>
        <w:rPr>
          <w:rFonts w:ascii="Times New Roman" w:hAnsi="Times New Roman"/>
          <w:sz w:val="28"/>
          <w:szCs w:val="28"/>
        </w:rPr>
      </w:pPr>
      <w:r w:rsidRPr="003E1ABD">
        <w:rPr>
          <w:rFonts w:ascii="Times New Roman" w:hAnsi="Times New Roman"/>
          <w:sz w:val="28"/>
          <w:szCs w:val="28"/>
        </w:rPr>
        <w:t xml:space="preserve">Общими требованиями </w:t>
      </w:r>
      <w:r w:rsidRPr="003E1ABD">
        <w:rPr>
          <w:rFonts w:ascii="Times New Roman" w:hAnsi="Times New Roman"/>
          <w:color w:val="252028"/>
          <w:sz w:val="28"/>
          <w:szCs w:val="28"/>
          <w:lang w:eastAsia="ru-RU"/>
        </w:rPr>
        <w:t xml:space="preserve">к оценке налоговых расходов </w:t>
      </w:r>
      <w:r>
        <w:rPr>
          <w:rStyle w:val="FontStyle38"/>
          <w:sz w:val="28"/>
          <w:szCs w:val="28"/>
        </w:rPr>
        <w:t>Нижнесергинского городского поселения</w:t>
      </w:r>
      <w:r w:rsidRPr="003E1ABD">
        <w:rPr>
          <w:rFonts w:ascii="Times New Roman" w:hAnsi="Times New Roman"/>
          <w:color w:val="252028"/>
          <w:sz w:val="28"/>
          <w:szCs w:val="28"/>
          <w:lang w:eastAsia="ru-RU"/>
        </w:rPr>
        <w:t xml:space="preserve"> </w:t>
      </w:r>
      <w:r w:rsidRPr="003E1ABD">
        <w:rPr>
          <w:rFonts w:ascii="Times New Roman" w:hAnsi="Times New Roman"/>
          <w:sz w:val="28"/>
          <w:szCs w:val="28"/>
        </w:rPr>
        <w:t>предусмотрены три целевые категории налоговых расходов:</w:t>
      </w:r>
    </w:p>
    <w:p w:rsidR="00C46D2D" w:rsidRPr="003E1ABD" w:rsidRDefault="00C46D2D" w:rsidP="00420F92">
      <w:pPr>
        <w:pStyle w:val="a3"/>
        <w:numPr>
          <w:ilvl w:val="0"/>
          <w:numId w:val="2"/>
        </w:numPr>
        <w:spacing w:after="0" w:line="240" w:lineRule="auto"/>
        <w:ind w:left="0" w:firstLine="709"/>
        <w:jc w:val="both"/>
        <w:rPr>
          <w:rFonts w:ascii="Times New Roman" w:hAnsi="Times New Roman"/>
          <w:sz w:val="28"/>
          <w:szCs w:val="28"/>
        </w:rPr>
      </w:pPr>
      <w:r w:rsidRPr="003E1ABD">
        <w:rPr>
          <w:rFonts w:ascii="Times New Roman" w:hAnsi="Times New Roman"/>
          <w:sz w:val="28"/>
          <w:szCs w:val="28"/>
        </w:rPr>
        <w:t>Социальные налоговые расходы муниципального образования.</w:t>
      </w:r>
    </w:p>
    <w:p w:rsidR="00C46D2D" w:rsidRPr="003E1ABD" w:rsidRDefault="00C46D2D" w:rsidP="00420F92">
      <w:pPr>
        <w:pStyle w:val="a3"/>
        <w:numPr>
          <w:ilvl w:val="0"/>
          <w:numId w:val="2"/>
        </w:numPr>
        <w:spacing w:after="0" w:line="240" w:lineRule="auto"/>
        <w:ind w:left="0" w:firstLine="709"/>
        <w:jc w:val="both"/>
        <w:rPr>
          <w:rFonts w:ascii="Times New Roman" w:hAnsi="Times New Roman"/>
          <w:sz w:val="28"/>
          <w:szCs w:val="28"/>
        </w:rPr>
      </w:pPr>
      <w:r w:rsidRPr="003E1ABD">
        <w:rPr>
          <w:rFonts w:ascii="Times New Roman" w:hAnsi="Times New Roman"/>
          <w:sz w:val="28"/>
          <w:szCs w:val="28"/>
        </w:rPr>
        <w:t xml:space="preserve">Стимулирующие налоговые расходы муниципального образования. </w:t>
      </w:r>
    </w:p>
    <w:p w:rsidR="00C46D2D" w:rsidRPr="003E1ABD" w:rsidRDefault="00C46D2D" w:rsidP="00420F92">
      <w:pPr>
        <w:pStyle w:val="a3"/>
        <w:numPr>
          <w:ilvl w:val="0"/>
          <w:numId w:val="2"/>
        </w:numPr>
        <w:spacing w:after="0" w:line="240" w:lineRule="auto"/>
        <w:ind w:left="0" w:firstLine="709"/>
        <w:jc w:val="both"/>
        <w:rPr>
          <w:rFonts w:ascii="Times New Roman" w:hAnsi="Times New Roman"/>
          <w:sz w:val="28"/>
          <w:szCs w:val="28"/>
        </w:rPr>
      </w:pPr>
      <w:r w:rsidRPr="003E1ABD">
        <w:rPr>
          <w:rFonts w:ascii="Times New Roman" w:hAnsi="Times New Roman"/>
          <w:sz w:val="28"/>
          <w:szCs w:val="28"/>
        </w:rPr>
        <w:t xml:space="preserve">Технические налоговые расходы муниципального образования. </w:t>
      </w:r>
    </w:p>
    <w:p w:rsidR="00C46D2D" w:rsidRDefault="00C46D2D" w:rsidP="00420F92">
      <w:pPr>
        <w:pStyle w:val="Style4"/>
        <w:widowControl/>
        <w:spacing w:line="240" w:lineRule="auto"/>
        <w:ind w:firstLine="709"/>
        <w:rPr>
          <w:rStyle w:val="FontStyle38"/>
          <w:sz w:val="28"/>
          <w:szCs w:val="28"/>
        </w:rPr>
      </w:pPr>
      <w:r w:rsidRPr="00D366B3">
        <w:rPr>
          <w:rStyle w:val="FontStyle38"/>
          <w:sz w:val="28"/>
          <w:szCs w:val="28"/>
        </w:rPr>
        <w:t xml:space="preserve">В соответствии с Порядком сформирован </w:t>
      </w:r>
      <w:r>
        <w:rPr>
          <w:rStyle w:val="FontStyle38"/>
          <w:sz w:val="28"/>
          <w:szCs w:val="28"/>
        </w:rPr>
        <w:t>Перечень налоговых расходов Нижнесергинского городского поселения. В</w:t>
      </w:r>
      <w:r w:rsidRPr="00D366B3">
        <w:rPr>
          <w:rStyle w:val="FontStyle38"/>
          <w:sz w:val="28"/>
          <w:szCs w:val="28"/>
        </w:rPr>
        <w:t xml:space="preserve"> зависимости от целевой категории определены основные виды налоговых расходов </w:t>
      </w:r>
      <w:r>
        <w:rPr>
          <w:rStyle w:val="FontStyle38"/>
          <w:sz w:val="28"/>
          <w:szCs w:val="28"/>
        </w:rPr>
        <w:t xml:space="preserve">на территории </w:t>
      </w:r>
      <w:r w:rsidRPr="00DC3B1E">
        <w:rPr>
          <w:rFonts w:ascii="Liberation Serif" w:hAnsi="Liberation Serif"/>
          <w:sz w:val="28"/>
          <w:szCs w:val="28"/>
        </w:rPr>
        <w:t>Нижнесергинского городского поселения</w:t>
      </w:r>
      <w:r w:rsidRPr="00D366B3">
        <w:rPr>
          <w:rStyle w:val="FontStyle38"/>
          <w:sz w:val="28"/>
          <w:szCs w:val="28"/>
        </w:rPr>
        <w:t xml:space="preserve"> </w:t>
      </w:r>
      <w:r w:rsidRPr="000E6D0E">
        <w:rPr>
          <w:rStyle w:val="FontStyle38"/>
          <w:sz w:val="28"/>
          <w:szCs w:val="28"/>
          <w:u w:val="single"/>
        </w:rPr>
        <w:t>социальные и стимулирующие</w:t>
      </w:r>
      <w:r w:rsidRPr="00D366B3">
        <w:rPr>
          <w:rStyle w:val="FontStyle38"/>
          <w:sz w:val="28"/>
          <w:szCs w:val="28"/>
        </w:rPr>
        <w:t>.</w:t>
      </w:r>
    </w:p>
    <w:p w:rsidR="00C46D2D" w:rsidRPr="00D072A3" w:rsidRDefault="00C46D2D" w:rsidP="00420F92">
      <w:pPr>
        <w:pStyle w:val="Style5"/>
        <w:widowControl/>
        <w:spacing w:line="240" w:lineRule="auto"/>
        <w:ind w:firstLine="709"/>
        <w:rPr>
          <w:rStyle w:val="FontStyle38"/>
          <w:sz w:val="28"/>
          <w:szCs w:val="28"/>
        </w:rPr>
      </w:pPr>
      <w:r>
        <w:rPr>
          <w:rStyle w:val="FontStyle38"/>
          <w:sz w:val="28"/>
          <w:szCs w:val="28"/>
        </w:rPr>
        <w:t>На территории Нижнесергинского городского поселения льготы по земельному налогу предоставляются в соответствии с р</w:t>
      </w:r>
      <w:r w:rsidRPr="004E78E3">
        <w:rPr>
          <w:rStyle w:val="FontStyle38"/>
          <w:sz w:val="28"/>
          <w:szCs w:val="28"/>
        </w:rPr>
        <w:t xml:space="preserve">ешением </w:t>
      </w:r>
      <w:r w:rsidRPr="00772F99">
        <w:rPr>
          <w:sz w:val="28"/>
          <w:szCs w:val="28"/>
        </w:rPr>
        <w:t xml:space="preserve">Думы от </w:t>
      </w:r>
      <w:r w:rsidR="00D072A3" w:rsidRPr="00D072A3">
        <w:rPr>
          <w:sz w:val="28"/>
          <w:szCs w:val="28"/>
        </w:rPr>
        <w:t>24 октября 2019 г. № 125 «Об установлении земельного налога на территории Нижнесергинского городского поселения»</w:t>
      </w:r>
      <w:r w:rsidRPr="00D072A3">
        <w:rPr>
          <w:sz w:val="28"/>
          <w:szCs w:val="28"/>
        </w:rPr>
        <w:t xml:space="preserve"> (далее - Решение)</w:t>
      </w:r>
      <w:r w:rsidRPr="00D072A3">
        <w:rPr>
          <w:rStyle w:val="FontStyle38"/>
          <w:sz w:val="28"/>
          <w:szCs w:val="28"/>
        </w:rPr>
        <w:t>.</w:t>
      </w:r>
    </w:p>
    <w:p w:rsidR="00C46D2D" w:rsidRDefault="00C46D2D" w:rsidP="00420F92">
      <w:pPr>
        <w:pStyle w:val="Style5"/>
        <w:widowControl/>
        <w:spacing w:line="240" w:lineRule="auto"/>
        <w:ind w:firstLine="709"/>
        <w:rPr>
          <w:rStyle w:val="FontStyle38"/>
          <w:sz w:val="28"/>
          <w:szCs w:val="28"/>
        </w:rPr>
      </w:pPr>
      <w:r>
        <w:rPr>
          <w:rStyle w:val="FontStyle38"/>
          <w:sz w:val="28"/>
          <w:szCs w:val="28"/>
        </w:rPr>
        <w:t>Фактический о</w:t>
      </w:r>
      <w:r w:rsidRPr="00516B73">
        <w:rPr>
          <w:rStyle w:val="FontStyle38"/>
          <w:sz w:val="28"/>
          <w:szCs w:val="28"/>
        </w:rPr>
        <w:t xml:space="preserve">бъем налоговых и неналоговых доходов бюджета </w:t>
      </w:r>
      <w:r w:rsidRPr="00772F99">
        <w:rPr>
          <w:sz w:val="28"/>
          <w:szCs w:val="28"/>
        </w:rPr>
        <w:t xml:space="preserve">Нижнесергинского городского поселения </w:t>
      </w:r>
      <w:r w:rsidRPr="00516B73">
        <w:rPr>
          <w:rStyle w:val="FontStyle38"/>
          <w:sz w:val="28"/>
          <w:szCs w:val="28"/>
        </w:rPr>
        <w:t>в 20</w:t>
      </w:r>
      <w:r w:rsidR="00D072A3">
        <w:rPr>
          <w:rStyle w:val="FontStyle38"/>
          <w:sz w:val="28"/>
          <w:szCs w:val="28"/>
        </w:rPr>
        <w:t>20</w:t>
      </w:r>
      <w:r w:rsidRPr="00516B73">
        <w:rPr>
          <w:rStyle w:val="FontStyle38"/>
          <w:sz w:val="28"/>
          <w:szCs w:val="28"/>
        </w:rPr>
        <w:t xml:space="preserve"> году </w:t>
      </w:r>
      <w:r w:rsidRPr="005F1AF3">
        <w:rPr>
          <w:rStyle w:val="FontStyle38"/>
          <w:sz w:val="28"/>
          <w:szCs w:val="28"/>
        </w:rPr>
        <w:t xml:space="preserve">составил </w:t>
      </w:r>
      <w:r w:rsidR="00D072A3">
        <w:rPr>
          <w:rStyle w:val="FontStyle38"/>
          <w:sz w:val="28"/>
          <w:szCs w:val="28"/>
        </w:rPr>
        <w:t>49492,1</w:t>
      </w:r>
      <w:r w:rsidRPr="005F1AF3">
        <w:rPr>
          <w:rStyle w:val="FontStyle38"/>
          <w:sz w:val="28"/>
          <w:szCs w:val="28"/>
        </w:rPr>
        <w:t xml:space="preserve"> тыс. рублей, из них</w:t>
      </w:r>
      <w:r>
        <w:rPr>
          <w:rStyle w:val="FontStyle38"/>
          <w:sz w:val="28"/>
          <w:szCs w:val="28"/>
        </w:rPr>
        <w:t xml:space="preserve"> </w:t>
      </w:r>
      <w:r w:rsidRPr="005F1AF3">
        <w:rPr>
          <w:rStyle w:val="FontStyle38"/>
          <w:sz w:val="28"/>
          <w:szCs w:val="28"/>
        </w:rPr>
        <w:t xml:space="preserve">земельный налог </w:t>
      </w:r>
      <w:r>
        <w:rPr>
          <w:rStyle w:val="FontStyle38"/>
          <w:sz w:val="28"/>
          <w:szCs w:val="28"/>
        </w:rPr>
        <w:t>- 5</w:t>
      </w:r>
      <w:r w:rsidR="00D072A3">
        <w:rPr>
          <w:rStyle w:val="FontStyle38"/>
          <w:sz w:val="28"/>
          <w:szCs w:val="28"/>
        </w:rPr>
        <w:t>429</w:t>
      </w:r>
      <w:r>
        <w:rPr>
          <w:rStyle w:val="FontStyle38"/>
          <w:sz w:val="28"/>
          <w:szCs w:val="28"/>
        </w:rPr>
        <w:t>,</w:t>
      </w:r>
      <w:r w:rsidR="00D072A3">
        <w:rPr>
          <w:rStyle w:val="FontStyle38"/>
          <w:sz w:val="28"/>
          <w:szCs w:val="28"/>
        </w:rPr>
        <w:t>2</w:t>
      </w:r>
      <w:r>
        <w:rPr>
          <w:rStyle w:val="FontStyle38"/>
          <w:sz w:val="28"/>
          <w:szCs w:val="28"/>
        </w:rPr>
        <w:t xml:space="preserve"> тыс. рублей.</w:t>
      </w:r>
    </w:p>
    <w:p w:rsidR="00C46D2D" w:rsidRPr="005F1AF3" w:rsidRDefault="00C46D2D" w:rsidP="00420F92">
      <w:pPr>
        <w:pStyle w:val="Style5"/>
        <w:widowControl/>
        <w:spacing w:line="240" w:lineRule="auto"/>
        <w:ind w:firstLine="709"/>
        <w:rPr>
          <w:rStyle w:val="FontStyle38"/>
          <w:sz w:val="28"/>
          <w:szCs w:val="28"/>
        </w:rPr>
      </w:pPr>
      <w:r>
        <w:rPr>
          <w:rStyle w:val="FontStyle38"/>
          <w:sz w:val="28"/>
          <w:szCs w:val="28"/>
        </w:rPr>
        <w:t>Реестр налоговых расходов по земельному налогу в 20</w:t>
      </w:r>
      <w:r w:rsidR="00D072A3">
        <w:rPr>
          <w:rStyle w:val="FontStyle38"/>
          <w:sz w:val="28"/>
          <w:szCs w:val="28"/>
        </w:rPr>
        <w:t>20</w:t>
      </w:r>
      <w:r>
        <w:rPr>
          <w:rStyle w:val="FontStyle38"/>
          <w:sz w:val="28"/>
          <w:szCs w:val="28"/>
        </w:rPr>
        <w:t xml:space="preserve"> году по категориям получателей, представлен в </w:t>
      </w:r>
      <w:r w:rsidRPr="00D366B3">
        <w:rPr>
          <w:rStyle w:val="FontStyle38"/>
          <w:sz w:val="28"/>
          <w:szCs w:val="28"/>
        </w:rPr>
        <w:t>таблице 1</w:t>
      </w:r>
      <w:r>
        <w:rPr>
          <w:rStyle w:val="FontStyle38"/>
          <w:sz w:val="28"/>
          <w:szCs w:val="28"/>
        </w:rPr>
        <w:t>.</w:t>
      </w:r>
    </w:p>
    <w:p w:rsidR="00C46D2D" w:rsidRDefault="00C46D2D" w:rsidP="00420F92">
      <w:pPr>
        <w:pStyle w:val="Style5"/>
        <w:widowControl/>
        <w:spacing w:line="240" w:lineRule="auto"/>
        <w:ind w:firstLine="709"/>
        <w:rPr>
          <w:rStyle w:val="FontStyle38"/>
          <w:sz w:val="28"/>
          <w:szCs w:val="28"/>
        </w:rPr>
      </w:pPr>
    </w:p>
    <w:p w:rsidR="00C46D2D" w:rsidRPr="00BC19E6" w:rsidRDefault="00C46D2D" w:rsidP="00420F92">
      <w:pPr>
        <w:spacing w:after="0" w:line="240" w:lineRule="auto"/>
        <w:ind w:firstLine="709"/>
        <w:jc w:val="center"/>
        <w:rPr>
          <w:rFonts w:ascii="Liberation Serif" w:hAnsi="Liberation Serif"/>
          <w:i/>
          <w:sz w:val="28"/>
          <w:szCs w:val="28"/>
        </w:rPr>
      </w:pPr>
      <w:r w:rsidRPr="00BC19E6">
        <w:rPr>
          <w:rFonts w:ascii="Liberation Serif" w:hAnsi="Liberation Serif"/>
          <w:i/>
          <w:sz w:val="28"/>
          <w:szCs w:val="28"/>
        </w:rPr>
        <w:t xml:space="preserve">Реестр предоставленных налоговых </w:t>
      </w:r>
      <w:r>
        <w:rPr>
          <w:rFonts w:ascii="Liberation Serif" w:hAnsi="Liberation Serif"/>
          <w:i/>
          <w:sz w:val="28"/>
          <w:szCs w:val="28"/>
        </w:rPr>
        <w:t>льгот по земельному налогу</w:t>
      </w:r>
      <w:r w:rsidRPr="00BC19E6">
        <w:rPr>
          <w:rFonts w:ascii="Liberation Serif" w:hAnsi="Liberation Serif"/>
          <w:i/>
          <w:sz w:val="28"/>
          <w:szCs w:val="28"/>
        </w:rPr>
        <w:t xml:space="preserve"> в 20</w:t>
      </w:r>
      <w:r w:rsidR="00D072A3">
        <w:rPr>
          <w:rFonts w:ascii="Liberation Serif" w:hAnsi="Liberation Serif"/>
          <w:i/>
          <w:sz w:val="28"/>
          <w:szCs w:val="28"/>
        </w:rPr>
        <w:t>20</w:t>
      </w:r>
      <w:r w:rsidRPr="00BC19E6">
        <w:rPr>
          <w:rFonts w:ascii="Liberation Serif" w:hAnsi="Liberation Serif"/>
          <w:i/>
          <w:sz w:val="28"/>
          <w:szCs w:val="28"/>
        </w:rPr>
        <w:t xml:space="preserve"> году</w:t>
      </w:r>
    </w:p>
    <w:p w:rsidR="00C46D2D" w:rsidRDefault="00C46D2D" w:rsidP="00420F92">
      <w:pPr>
        <w:spacing w:after="0" w:line="240" w:lineRule="auto"/>
        <w:ind w:firstLine="709"/>
        <w:jc w:val="right"/>
        <w:rPr>
          <w:rFonts w:ascii="Liberation Serif" w:hAnsi="Liberation Serif"/>
          <w:szCs w:val="28"/>
        </w:rPr>
      </w:pPr>
      <w:r w:rsidRPr="00D452EE">
        <w:rPr>
          <w:rFonts w:ascii="Liberation Serif" w:hAnsi="Liberation Serif"/>
          <w:szCs w:val="28"/>
        </w:rPr>
        <w:t>Таблица 1</w:t>
      </w:r>
    </w:p>
    <w:p w:rsidR="00C46D2D" w:rsidRPr="00D452EE" w:rsidRDefault="00C46D2D" w:rsidP="00420F92">
      <w:pPr>
        <w:spacing w:after="0" w:line="240" w:lineRule="auto"/>
        <w:ind w:firstLine="709"/>
        <w:jc w:val="right"/>
        <w:rPr>
          <w:rFonts w:ascii="Liberation Serif" w:hAnsi="Liberation Serif"/>
          <w:szCs w:val="28"/>
        </w:rPr>
      </w:pPr>
      <w:r w:rsidRPr="00D452EE">
        <w:rPr>
          <w:rFonts w:ascii="Liberation Serif" w:hAnsi="Liberation Serif"/>
          <w:szCs w:val="28"/>
        </w:rPr>
        <w:t>(тыс</w:t>
      </w:r>
      <w:proofErr w:type="gramStart"/>
      <w:r w:rsidRPr="00D452EE">
        <w:rPr>
          <w:rFonts w:ascii="Liberation Serif" w:hAnsi="Liberation Serif"/>
          <w:szCs w:val="28"/>
        </w:rPr>
        <w:t>.р</w:t>
      </w:r>
      <w:proofErr w:type="gramEnd"/>
      <w:r w:rsidRPr="00D452EE">
        <w:rPr>
          <w:rFonts w:ascii="Liberation Serif" w:hAnsi="Liberation Serif"/>
          <w:szCs w:val="28"/>
        </w:rPr>
        <w:t>ублей)</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4"/>
        <w:gridCol w:w="1767"/>
        <w:gridCol w:w="1559"/>
        <w:gridCol w:w="4394"/>
        <w:gridCol w:w="1843"/>
      </w:tblGrid>
      <w:tr w:rsidR="00C46D2D" w:rsidRPr="00175D41" w:rsidTr="00F800D5">
        <w:tc>
          <w:tcPr>
            <w:tcW w:w="644" w:type="dxa"/>
          </w:tcPr>
          <w:p w:rsidR="00C46D2D" w:rsidRPr="00FA7580" w:rsidRDefault="00C46D2D" w:rsidP="00420F92">
            <w:pPr>
              <w:spacing w:after="0" w:line="240" w:lineRule="auto"/>
              <w:jc w:val="center"/>
              <w:rPr>
                <w:rFonts w:ascii="Times New Roman" w:hAnsi="Times New Roman"/>
                <w:b/>
                <w:sz w:val="20"/>
                <w:szCs w:val="20"/>
              </w:rPr>
            </w:pPr>
            <w:r w:rsidRPr="00FA7580">
              <w:rPr>
                <w:rFonts w:ascii="Times New Roman" w:hAnsi="Times New Roman"/>
                <w:b/>
                <w:sz w:val="20"/>
                <w:szCs w:val="20"/>
              </w:rPr>
              <w:t>№ п/п</w:t>
            </w:r>
          </w:p>
        </w:tc>
        <w:tc>
          <w:tcPr>
            <w:tcW w:w="1767" w:type="dxa"/>
          </w:tcPr>
          <w:p w:rsidR="00C46D2D" w:rsidRPr="00FA7580" w:rsidRDefault="00C46D2D" w:rsidP="00420F92">
            <w:pPr>
              <w:spacing w:after="0" w:line="240" w:lineRule="auto"/>
              <w:jc w:val="center"/>
              <w:rPr>
                <w:rFonts w:ascii="Times New Roman" w:hAnsi="Times New Roman"/>
                <w:b/>
                <w:sz w:val="20"/>
                <w:szCs w:val="20"/>
              </w:rPr>
            </w:pPr>
            <w:r w:rsidRPr="00FA7580">
              <w:rPr>
                <w:rFonts w:ascii="Times New Roman" w:hAnsi="Times New Roman"/>
                <w:b/>
                <w:sz w:val="20"/>
                <w:szCs w:val="20"/>
              </w:rPr>
              <w:t>Вид налога</w:t>
            </w:r>
          </w:p>
        </w:tc>
        <w:tc>
          <w:tcPr>
            <w:tcW w:w="1559" w:type="dxa"/>
          </w:tcPr>
          <w:p w:rsidR="00C46D2D" w:rsidRPr="00FA7580" w:rsidRDefault="00C46D2D" w:rsidP="00420F92">
            <w:pPr>
              <w:spacing w:after="0" w:line="240" w:lineRule="auto"/>
              <w:jc w:val="center"/>
              <w:rPr>
                <w:rFonts w:ascii="Times New Roman" w:hAnsi="Times New Roman"/>
                <w:b/>
                <w:sz w:val="20"/>
                <w:szCs w:val="20"/>
              </w:rPr>
            </w:pPr>
            <w:r w:rsidRPr="00FA7580">
              <w:rPr>
                <w:rFonts w:ascii="Times New Roman" w:hAnsi="Times New Roman"/>
                <w:b/>
                <w:sz w:val="20"/>
                <w:szCs w:val="20"/>
              </w:rPr>
              <w:t>Размер потерь бюджета,</w:t>
            </w:r>
          </w:p>
          <w:p w:rsidR="00C46D2D" w:rsidRPr="00FA7580" w:rsidRDefault="00C46D2D" w:rsidP="00420F92">
            <w:pPr>
              <w:spacing w:after="0" w:line="240" w:lineRule="auto"/>
              <w:jc w:val="center"/>
              <w:rPr>
                <w:rFonts w:ascii="Times New Roman" w:hAnsi="Times New Roman"/>
                <w:b/>
                <w:sz w:val="20"/>
                <w:szCs w:val="20"/>
              </w:rPr>
            </w:pPr>
            <w:r w:rsidRPr="00FA7580">
              <w:rPr>
                <w:rFonts w:ascii="Times New Roman" w:hAnsi="Times New Roman"/>
                <w:b/>
                <w:sz w:val="20"/>
                <w:szCs w:val="20"/>
              </w:rPr>
              <w:t>тыс.руб.</w:t>
            </w:r>
          </w:p>
        </w:tc>
        <w:tc>
          <w:tcPr>
            <w:tcW w:w="4394" w:type="dxa"/>
          </w:tcPr>
          <w:p w:rsidR="00C46D2D" w:rsidRPr="00FA7580" w:rsidRDefault="00C46D2D" w:rsidP="00420F92">
            <w:pPr>
              <w:spacing w:after="0" w:line="240" w:lineRule="auto"/>
              <w:jc w:val="center"/>
              <w:rPr>
                <w:rFonts w:ascii="Times New Roman" w:hAnsi="Times New Roman"/>
                <w:b/>
                <w:sz w:val="20"/>
                <w:szCs w:val="20"/>
              </w:rPr>
            </w:pPr>
            <w:r w:rsidRPr="00FA7580">
              <w:rPr>
                <w:rFonts w:ascii="Times New Roman" w:hAnsi="Times New Roman"/>
                <w:b/>
                <w:sz w:val="20"/>
                <w:szCs w:val="20"/>
              </w:rPr>
              <w:t xml:space="preserve">Категория получателей </w:t>
            </w:r>
          </w:p>
        </w:tc>
        <w:tc>
          <w:tcPr>
            <w:tcW w:w="1843" w:type="dxa"/>
          </w:tcPr>
          <w:p w:rsidR="00C46D2D" w:rsidRPr="00FA7580" w:rsidRDefault="00C46D2D" w:rsidP="00420F92">
            <w:pPr>
              <w:spacing w:after="0" w:line="240" w:lineRule="auto"/>
              <w:jc w:val="center"/>
              <w:rPr>
                <w:rFonts w:ascii="Times New Roman" w:hAnsi="Times New Roman"/>
                <w:b/>
                <w:sz w:val="20"/>
                <w:szCs w:val="20"/>
              </w:rPr>
            </w:pPr>
            <w:r w:rsidRPr="00FA7580">
              <w:rPr>
                <w:rFonts w:ascii="Times New Roman" w:hAnsi="Times New Roman"/>
                <w:b/>
                <w:sz w:val="20"/>
                <w:szCs w:val="20"/>
              </w:rPr>
              <w:t>Нормативно правовой акт</w:t>
            </w:r>
          </w:p>
        </w:tc>
      </w:tr>
      <w:tr w:rsidR="00C46D2D" w:rsidTr="00F800D5">
        <w:tc>
          <w:tcPr>
            <w:tcW w:w="644" w:type="dxa"/>
          </w:tcPr>
          <w:p w:rsidR="00C46D2D" w:rsidRPr="001C134A" w:rsidRDefault="00C46D2D" w:rsidP="00420F92">
            <w:pPr>
              <w:pStyle w:val="a3"/>
              <w:numPr>
                <w:ilvl w:val="0"/>
                <w:numId w:val="3"/>
              </w:numPr>
              <w:spacing w:after="0" w:line="240" w:lineRule="auto"/>
              <w:ind w:left="0" w:firstLine="0"/>
              <w:jc w:val="center"/>
              <w:rPr>
                <w:rFonts w:ascii="Times New Roman" w:hAnsi="Times New Roman"/>
                <w:sz w:val="20"/>
                <w:szCs w:val="20"/>
              </w:rPr>
            </w:pPr>
          </w:p>
        </w:tc>
        <w:tc>
          <w:tcPr>
            <w:tcW w:w="1767" w:type="dxa"/>
            <w:vAlign w:val="center"/>
          </w:tcPr>
          <w:p w:rsidR="00C46D2D" w:rsidRPr="007F28FB" w:rsidRDefault="00C46D2D" w:rsidP="00420F92">
            <w:pPr>
              <w:spacing w:after="0" w:line="240" w:lineRule="auto"/>
              <w:jc w:val="center"/>
              <w:rPr>
                <w:rFonts w:ascii="Times New Roman" w:hAnsi="Times New Roman"/>
                <w:sz w:val="20"/>
                <w:szCs w:val="20"/>
              </w:rPr>
            </w:pPr>
          </w:p>
        </w:tc>
        <w:tc>
          <w:tcPr>
            <w:tcW w:w="1559" w:type="dxa"/>
          </w:tcPr>
          <w:p w:rsidR="00C46D2D" w:rsidRPr="007F28FB" w:rsidRDefault="00C46D2D" w:rsidP="00420F92">
            <w:pPr>
              <w:spacing w:after="0" w:line="240" w:lineRule="auto"/>
              <w:jc w:val="center"/>
              <w:rPr>
                <w:rFonts w:ascii="Times New Roman" w:hAnsi="Times New Roman"/>
                <w:sz w:val="20"/>
                <w:szCs w:val="20"/>
              </w:rPr>
            </w:pPr>
            <w:r>
              <w:rPr>
                <w:rFonts w:ascii="Times New Roman" w:hAnsi="Times New Roman"/>
                <w:sz w:val="20"/>
                <w:szCs w:val="20"/>
              </w:rPr>
              <w:t>0,0</w:t>
            </w:r>
          </w:p>
        </w:tc>
        <w:tc>
          <w:tcPr>
            <w:tcW w:w="4394" w:type="dxa"/>
          </w:tcPr>
          <w:p w:rsidR="00C46D2D" w:rsidRPr="00557639" w:rsidRDefault="00C46D2D" w:rsidP="003465F1">
            <w:pPr>
              <w:autoSpaceDE w:val="0"/>
              <w:autoSpaceDN w:val="0"/>
              <w:adjustRightInd w:val="0"/>
              <w:spacing w:after="0" w:line="240" w:lineRule="auto"/>
              <w:jc w:val="both"/>
              <w:rPr>
                <w:rFonts w:ascii="Times New Roman" w:hAnsi="Times New Roman"/>
                <w:sz w:val="18"/>
                <w:szCs w:val="18"/>
                <w:lang w:eastAsia="ru-RU"/>
              </w:rPr>
            </w:pPr>
            <w:r w:rsidRPr="00557639">
              <w:rPr>
                <w:rFonts w:ascii="Times New Roman" w:hAnsi="Times New Roman"/>
                <w:sz w:val="18"/>
                <w:szCs w:val="18"/>
                <w:shd w:val="clear" w:color="auto" w:fill="FFFFFF"/>
              </w:rPr>
              <w:t>Герои Советского Союза, Героев Российской Федерации, полных кавалеров ордена Славы</w:t>
            </w:r>
          </w:p>
        </w:tc>
        <w:tc>
          <w:tcPr>
            <w:tcW w:w="1843" w:type="dxa"/>
            <w:vAlign w:val="center"/>
          </w:tcPr>
          <w:p w:rsidR="00C46D2D" w:rsidRPr="007F28FB" w:rsidRDefault="00C46D2D" w:rsidP="00420F92">
            <w:pPr>
              <w:spacing w:after="0" w:line="240" w:lineRule="auto"/>
              <w:jc w:val="center"/>
              <w:rPr>
                <w:rFonts w:ascii="Times New Roman" w:hAnsi="Times New Roman"/>
                <w:sz w:val="20"/>
                <w:szCs w:val="20"/>
              </w:rPr>
            </w:pPr>
          </w:p>
        </w:tc>
      </w:tr>
      <w:tr w:rsidR="00C46D2D" w:rsidTr="00F800D5">
        <w:tc>
          <w:tcPr>
            <w:tcW w:w="644" w:type="dxa"/>
          </w:tcPr>
          <w:p w:rsidR="00C46D2D" w:rsidRPr="001C134A" w:rsidRDefault="00C46D2D" w:rsidP="00420F92">
            <w:pPr>
              <w:pStyle w:val="a3"/>
              <w:numPr>
                <w:ilvl w:val="0"/>
                <w:numId w:val="3"/>
              </w:numPr>
              <w:spacing w:after="0" w:line="240" w:lineRule="auto"/>
              <w:ind w:left="0" w:firstLine="0"/>
              <w:jc w:val="center"/>
              <w:rPr>
                <w:rFonts w:ascii="Times New Roman" w:hAnsi="Times New Roman"/>
                <w:sz w:val="20"/>
                <w:szCs w:val="20"/>
              </w:rPr>
            </w:pPr>
          </w:p>
        </w:tc>
        <w:tc>
          <w:tcPr>
            <w:tcW w:w="1767" w:type="dxa"/>
            <w:vMerge w:val="restart"/>
            <w:vAlign w:val="center"/>
          </w:tcPr>
          <w:p w:rsidR="00C46D2D" w:rsidRPr="007F28FB" w:rsidRDefault="00C46D2D" w:rsidP="00420F92">
            <w:pPr>
              <w:spacing w:after="0" w:line="240" w:lineRule="auto"/>
              <w:jc w:val="center"/>
              <w:rPr>
                <w:rFonts w:ascii="Times New Roman" w:hAnsi="Times New Roman"/>
                <w:sz w:val="20"/>
                <w:szCs w:val="20"/>
              </w:rPr>
            </w:pPr>
            <w:r w:rsidRPr="007F28FB">
              <w:rPr>
                <w:rFonts w:ascii="Times New Roman" w:hAnsi="Times New Roman"/>
                <w:sz w:val="20"/>
                <w:szCs w:val="20"/>
              </w:rPr>
              <w:t>Земельный налог с физических лиц (полное освобождение)</w:t>
            </w:r>
          </w:p>
        </w:tc>
        <w:tc>
          <w:tcPr>
            <w:tcW w:w="1559" w:type="dxa"/>
          </w:tcPr>
          <w:p w:rsidR="00C46D2D" w:rsidRPr="007F28FB" w:rsidRDefault="00130DF2" w:rsidP="00420F92">
            <w:pPr>
              <w:spacing w:after="0" w:line="240" w:lineRule="auto"/>
              <w:jc w:val="center"/>
              <w:rPr>
                <w:rFonts w:ascii="Times New Roman" w:hAnsi="Times New Roman"/>
                <w:sz w:val="20"/>
                <w:szCs w:val="20"/>
              </w:rPr>
            </w:pPr>
            <w:r>
              <w:rPr>
                <w:rFonts w:ascii="Times New Roman" w:hAnsi="Times New Roman"/>
                <w:sz w:val="20"/>
                <w:szCs w:val="20"/>
              </w:rPr>
              <w:t>5,0</w:t>
            </w:r>
          </w:p>
        </w:tc>
        <w:tc>
          <w:tcPr>
            <w:tcW w:w="4394" w:type="dxa"/>
          </w:tcPr>
          <w:p w:rsidR="00C46D2D" w:rsidRPr="007F28FB" w:rsidRDefault="00C46D2D" w:rsidP="00420F92">
            <w:pPr>
              <w:autoSpaceDE w:val="0"/>
              <w:autoSpaceDN w:val="0"/>
              <w:adjustRightInd w:val="0"/>
              <w:spacing w:after="0" w:line="240" w:lineRule="auto"/>
              <w:jc w:val="both"/>
              <w:rPr>
                <w:rFonts w:ascii="Times New Roman" w:hAnsi="Times New Roman"/>
                <w:sz w:val="20"/>
                <w:szCs w:val="20"/>
              </w:rPr>
            </w:pPr>
            <w:r w:rsidRPr="007F28FB">
              <w:rPr>
                <w:rFonts w:ascii="Times New Roman" w:hAnsi="Times New Roman"/>
                <w:sz w:val="20"/>
                <w:szCs w:val="20"/>
              </w:rPr>
              <w:t>Ветераны и инвалиды Великой Отечественной войны, а также ветераны и инвалиды боевых действий.</w:t>
            </w:r>
          </w:p>
        </w:tc>
        <w:tc>
          <w:tcPr>
            <w:tcW w:w="1843" w:type="dxa"/>
            <w:vMerge w:val="restart"/>
            <w:vAlign w:val="center"/>
          </w:tcPr>
          <w:p w:rsidR="00C46D2D" w:rsidRPr="00FA7580" w:rsidRDefault="00C46D2D" w:rsidP="00263353">
            <w:pPr>
              <w:spacing w:after="0" w:line="240" w:lineRule="auto"/>
              <w:jc w:val="center"/>
              <w:rPr>
                <w:rFonts w:ascii="Times New Roman" w:hAnsi="Times New Roman"/>
                <w:sz w:val="20"/>
                <w:szCs w:val="20"/>
              </w:rPr>
            </w:pPr>
            <w:r w:rsidRPr="007F28FB">
              <w:rPr>
                <w:rFonts w:ascii="Times New Roman" w:hAnsi="Times New Roman"/>
                <w:sz w:val="20"/>
                <w:szCs w:val="20"/>
              </w:rPr>
              <w:t xml:space="preserve">Решение Нижнесергинского ГП от </w:t>
            </w:r>
            <w:r w:rsidR="00263353">
              <w:rPr>
                <w:rFonts w:ascii="Times New Roman" w:hAnsi="Times New Roman"/>
                <w:sz w:val="20"/>
                <w:szCs w:val="20"/>
              </w:rPr>
              <w:t>24</w:t>
            </w:r>
            <w:r w:rsidRPr="007F28FB">
              <w:rPr>
                <w:rFonts w:ascii="Times New Roman" w:hAnsi="Times New Roman"/>
                <w:sz w:val="20"/>
                <w:szCs w:val="20"/>
              </w:rPr>
              <w:t>.1</w:t>
            </w:r>
            <w:r w:rsidR="00263353">
              <w:rPr>
                <w:rFonts w:ascii="Times New Roman" w:hAnsi="Times New Roman"/>
                <w:sz w:val="20"/>
                <w:szCs w:val="20"/>
              </w:rPr>
              <w:t>0.2019</w:t>
            </w:r>
            <w:r w:rsidRPr="007F28FB">
              <w:rPr>
                <w:rFonts w:ascii="Times New Roman" w:hAnsi="Times New Roman"/>
                <w:sz w:val="20"/>
                <w:szCs w:val="20"/>
              </w:rPr>
              <w:t xml:space="preserve"> № </w:t>
            </w:r>
            <w:r w:rsidR="00263353">
              <w:rPr>
                <w:rFonts w:ascii="Times New Roman" w:hAnsi="Times New Roman"/>
                <w:sz w:val="20"/>
                <w:szCs w:val="20"/>
              </w:rPr>
              <w:t>125</w:t>
            </w:r>
          </w:p>
        </w:tc>
      </w:tr>
      <w:tr w:rsidR="00C46D2D" w:rsidTr="00F800D5">
        <w:tc>
          <w:tcPr>
            <w:tcW w:w="644" w:type="dxa"/>
          </w:tcPr>
          <w:p w:rsidR="00C46D2D" w:rsidRPr="001C134A" w:rsidRDefault="00C46D2D" w:rsidP="00420F92">
            <w:pPr>
              <w:pStyle w:val="a3"/>
              <w:numPr>
                <w:ilvl w:val="0"/>
                <w:numId w:val="3"/>
              </w:numPr>
              <w:spacing w:after="0" w:line="240" w:lineRule="auto"/>
              <w:ind w:left="0" w:firstLine="0"/>
              <w:jc w:val="center"/>
              <w:rPr>
                <w:rFonts w:ascii="Times New Roman" w:hAnsi="Times New Roman"/>
                <w:sz w:val="20"/>
                <w:szCs w:val="20"/>
              </w:rPr>
            </w:pPr>
          </w:p>
        </w:tc>
        <w:tc>
          <w:tcPr>
            <w:tcW w:w="1767" w:type="dxa"/>
            <w:vMerge/>
          </w:tcPr>
          <w:p w:rsidR="00C46D2D" w:rsidRPr="007F28FB" w:rsidRDefault="00C46D2D" w:rsidP="00420F92">
            <w:pPr>
              <w:spacing w:after="0" w:line="240" w:lineRule="auto"/>
            </w:pPr>
          </w:p>
        </w:tc>
        <w:tc>
          <w:tcPr>
            <w:tcW w:w="1559" w:type="dxa"/>
          </w:tcPr>
          <w:p w:rsidR="00C46D2D" w:rsidRPr="007F28FB" w:rsidRDefault="00C46D2D" w:rsidP="00420F92">
            <w:pPr>
              <w:spacing w:after="0" w:line="240" w:lineRule="auto"/>
              <w:jc w:val="center"/>
              <w:rPr>
                <w:rFonts w:ascii="Times New Roman" w:hAnsi="Times New Roman"/>
                <w:sz w:val="20"/>
                <w:szCs w:val="20"/>
              </w:rPr>
            </w:pPr>
            <w:r>
              <w:rPr>
                <w:rFonts w:ascii="Times New Roman" w:hAnsi="Times New Roman"/>
                <w:sz w:val="20"/>
                <w:szCs w:val="20"/>
              </w:rPr>
              <w:t>0,0</w:t>
            </w:r>
          </w:p>
        </w:tc>
        <w:tc>
          <w:tcPr>
            <w:tcW w:w="4394" w:type="dxa"/>
          </w:tcPr>
          <w:p w:rsidR="00C46D2D" w:rsidRPr="00557639" w:rsidRDefault="00C46D2D" w:rsidP="003465F1">
            <w:pPr>
              <w:spacing w:after="0" w:line="240" w:lineRule="auto"/>
              <w:jc w:val="both"/>
              <w:rPr>
                <w:rFonts w:ascii="Times New Roman" w:hAnsi="Times New Roman"/>
                <w:sz w:val="18"/>
                <w:szCs w:val="18"/>
                <w:lang w:eastAsia="ru-RU"/>
              </w:rPr>
            </w:pPr>
            <w:r w:rsidRPr="00557639">
              <w:rPr>
                <w:rFonts w:ascii="Times New Roman" w:hAnsi="Times New Roman"/>
                <w:sz w:val="18"/>
                <w:szCs w:val="18"/>
              </w:rPr>
              <w:t>Вдовы погибших (умерших) инвалидов войны</w:t>
            </w:r>
          </w:p>
        </w:tc>
        <w:tc>
          <w:tcPr>
            <w:tcW w:w="1843" w:type="dxa"/>
            <w:vMerge/>
          </w:tcPr>
          <w:p w:rsidR="00C46D2D" w:rsidRPr="00FA7580" w:rsidRDefault="00C46D2D" w:rsidP="00420F92">
            <w:pPr>
              <w:spacing w:after="0" w:line="240" w:lineRule="auto"/>
              <w:rPr>
                <w:rFonts w:ascii="Times New Roman" w:hAnsi="Times New Roman"/>
                <w:sz w:val="20"/>
                <w:szCs w:val="20"/>
              </w:rPr>
            </w:pPr>
          </w:p>
        </w:tc>
      </w:tr>
      <w:tr w:rsidR="00C46D2D" w:rsidTr="00F800D5">
        <w:tc>
          <w:tcPr>
            <w:tcW w:w="644" w:type="dxa"/>
          </w:tcPr>
          <w:p w:rsidR="00C46D2D" w:rsidRPr="001C134A" w:rsidRDefault="00C46D2D" w:rsidP="00420F92">
            <w:pPr>
              <w:pStyle w:val="a3"/>
              <w:numPr>
                <w:ilvl w:val="0"/>
                <w:numId w:val="3"/>
              </w:numPr>
              <w:spacing w:after="0" w:line="240" w:lineRule="auto"/>
              <w:ind w:left="0" w:firstLine="0"/>
              <w:jc w:val="center"/>
              <w:rPr>
                <w:rFonts w:ascii="Times New Roman" w:hAnsi="Times New Roman"/>
                <w:sz w:val="20"/>
                <w:szCs w:val="20"/>
              </w:rPr>
            </w:pPr>
          </w:p>
        </w:tc>
        <w:tc>
          <w:tcPr>
            <w:tcW w:w="1767" w:type="dxa"/>
            <w:vMerge/>
          </w:tcPr>
          <w:p w:rsidR="00C46D2D" w:rsidRPr="007F28FB" w:rsidRDefault="00C46D2D" w:rsidP="00420F92">
            <w:pPr>
              <w:spacing w:after="0" w:line="240" w:lineRule="auto"/>
            </w:pPr>
          </w:p>
        </w:tc>
        <w:tc>
          <w:tcPr>
            <w:tcW w:w="1559" w:type="dxa"/>
          </w:tcPr>
          <w:p w:rsidR="00C46D2D" w:rsidRPr="007F28FB" w:rsidRDefault="00C46D2D" w:rsidP="00130DF2">
            <w:pPr>
              <w:spacing w:after="0" w:line="240" w:lineRule="auto"/>
              <w:jc w:val="center"/>
              <w:rPr>
                <w:rFonts w:ascii="Times New Roman" w:hAnsi="Times New Roman"/>
                <w:sz w:val="20"/>
                <w:szCs w:val="20"/>
              </w:rPr>
            </w:pPr>
            <w:r w:rsidRPr="007F28FB">
              <w:rPr>
                <w:rFonts w:ascii="Times New Roman" w:hAnsi="Times New Roman"/>
                <w:sz w:val="20"/>
                <w:szCs w:val="20"/>
              </w:rPr>
              <w:t>5,</w:t>
            </w:r>
            <w:r w:rsidR="00130DF2">
              <w:rPr>
                <w:rFonts w:ascii="Times New Roman" w:hAnsi="Times New Roman"/>
                <w:sz w:val="20"/>
                <w:szCs w:val="20"/>
              </w:rPr>
              <w:t>7</w:t>
            </w:r>
          </w:p>
        </w:tc>
        <w:tc>
          <w:tcPr>
            <w:tcW w:w="4394" w:type="dxa"/>
          </w:tcPr>
          <w:p w:rsidR="00C46D2D" w:rsidRPr="007F28FB" w:rsidRDefault="00C46D2D" w:rsidP="00420F92">
            <w:pPr>
              <w:autoSpaceDE w:val="0"/>
              <w:autoSpaceDN w:val="0"/>
              <w:adjustRightInd w:val="0"/>
              <w:spacing w:after="0" w:line="240" w:lineRule="auto"/>
              <w:jc w:val="both"/>
              <w:rPr>
                <w:rFonts w:ascii="Times New Roman" w:hAnsi="Times New Roman"/>
                <w:sz w:val="20"/>
                <w:szCs w:val="20"/>
              </w:rPr>
            </w:pPr>
            <w:r w:rsidRPr="007F28FB">
              <w:rPr>
                <w:rFonts w:ascii="Times New Roman" w:hAnsi="Times New Roman"/>
                <w:sz w:val="20"/>
                <w:szCs w:val="20"/>
              </w:rPr>
              <w:t>Труженики тыла</w:t>
            </w:r>
          </w:p>
        </w:tc>
        <w:tc>
          <w:tcPr>
            <w:tcW w:w="1843" w:type="dxa"/>
            <w:vMerge/>
          </w:tcPr>
          <w:p w:rsidR="00C46D2D" w:rsidRPr="00FA7580" w:rsidRDefault="00C46D2D" w:rsidP="00420F92">
            <w:pPr>
              <w:spacing w:after="0" w:line="240" w:lineRule="auto"/>
              <w:rPr>
                <w:rFonts w:ascii="Times New Roman" w:hAnsi="Times New Roman"/>
                <w:sz w:val="20"/>
                <w:szCs w:val="20"/>
              </w:rPr>
            </w:pPr>
          </w:p>
        </w:tc>
      </w:tr>
      <w:tr w:rsidR="00C46D2D" w:rsidTr="00F800D5">
        <w:tc>
          <w:tcPr>
            <w:tcW w:w="644" w:type="dxa"/>
          </w:tcPr>
          <w:p w:rsidR="00C46D2D" w:rsidRPr="001C134A" w:rsidRDefault="00C46D2D" w:rsidP="00420F92">
            <w:pPr>
              <w:pStyle w:val="a3"/>
              <w:numPr>
                <w:ilvl w:val="0"/>
                <w:numId w:val="3"/>
              </w:numPr>
              <w:spacing w:after="0" w:line="240" w:lineRule="auto"/>
              <w:ind w:left="0" w:firstLine="0"/>
              <w:jc w:val="center"/>
              <w:rPr>
                <w:rFonts w:ascii="Times New Roman" w:hAnsi="Times New Roman"/>
                <w:sz w:val="20"/>
                <w:szCs w:val="20"/>
              </w:rPr>
            </w:pPr>
          </w:p>
        </w:tc>
        <w:tc>
          <w:tcPr>
            <w:tcW w:w="1767" w:type="dxa"/>
            <w:vMerge/>
          </w:tcPr>
          <w:p w:rsidR="00C46D2D" w:rsidRPr="007F28FB" w:rsidRDefault="00C46D2D" w:rsidP="00420F92">
            <w:pPr>
              <w:spacing w:after="0" w:line="240" w:lineRule="auto"/>
            </w:pPr>
          </w:p>
        </w:tc>
        <w:tc>
          <w:tcPr>
            <w:tcW w:w="1559" w:type="dxa"/>
          </w:tcPr>
          <w:p w:rsidR="00C46D2D" w:rsidRPr="007F28FB" w:rsidRDefault="00C46D2D" w:rsidP="00130DF2">
            <w:pPr>
              <w:spacing w:after="0" w:line="240" w:lineRule="auto"/>
              <w:jc w:val="center"/>
              <w:rPr>
                <w:rFonts w:ascii="Times New Roman" w:hAnsi="Times New Roman"/>
                <w:sz w:val="20"/>
                <w:szCs w:val="20"/>
              </w:rPr>
            </w:pPr>
            <w:r w:rsidRPr="007F28FB">
              <w:rPr>
                <w:rFonts w:ascii="Times New Roman" w:hAnsi="Times New Roman"/>
                <w:sz w:val="20"/>
                <w:szCs w:val="20"/>
              </w:rPr>
              <w:t>2</w:t>
            </w:r>
            <w:r w:rsidR="00130DF2">
              <w:rPr>
                <w:rFonts w:ascii="Times New Roman" w:hAnsi="Times New Roman"/>
                <w:sz w:val="20"/>
                <w:szCs w:val="20"/>
              </w:rPr>
              <w:t>4</w:t>
            </w:r>
            <w:r w:rsidRPr="007F28FB">
              <w:rPr>
                <w:rFonts w:ascii="Times New Roman" w:hAnsi="Times New Roman"/>
                <w:sz w:val="20"/>
                <w:szCs w:val="20"/>
              </w:rPr>
              <w:t>,</w:t>
            </w:r>
            <w:r w:rsidR="00130DF2">
              <w:rPr>
                <w:rFonts w:ascii="Times New Roman" w:hAnsi="Times New Roman"/>
                <w:sz w:val="20"/>
                <w:szCs w:val="20"/>
              </w:rPr>
              <w:t>3</w:t>
            </w:r>
          </w:p>
        </w:tc>
        <w:tc>
          <w:tcPr>
            <w:tcW w:w="4394" w:type="dxa"/>
          </w:tcPr>
          <w:p w:rsidR="00C46D2D" w:rsidRPr="007F28FB" w:rsidRDefault="00C46D2D" w:rsidP="00A84FC2">
            <w:pPr>
              <w:autoSpaceDE w:val="0"/>
              <w:autoSpaceDN w:val="0"/>
              <w:adjustRightInd w:val="0"/>
              <w:spacing w:after="0" w:line="240" w:lineRule="auto"/>
              <w:jc w:val="both"/>
              <w:rPr>
                <w:rFonts w:ascii="Times New Roman" w:hAnsi="Times New Roman"/>
                <w:sz w:val="20"/>
                <w:szCs w:val="20"/>
              </w:rPr>
            </w:pPr>
            <w:r w:rsidRPr="007F28FB">
              <w:rPr>
                <w:rFonts w:ascii="Times New Roman" w:hAnsi="Times New Roman"/>
                <w:sz w:val="20"/>
                <w:szCs w:val="20"/>
              </w:rPr>
              <w:t>Инвалид</w:t>
            </w:r>
            <w:r>
              <w:rPr>
                <w:rFonts w:ascii="Times New Roman" w:hAnsi="Times New Roman"/>
                <w:sz w:val="20"/>
                <w:szCs w:val="20"/>
              </w:rPr>
              <w:t>ы</w:t>
            </w:r>
            <w:r w:rsidRPr="007F28FB">
              <w:rPr>
                <w:rFonts w:ascii="Times New Roman" w:hAnsi="Times New Roman"/>
                <w:sz w:val="20"/>
                <w:szCs w:val="20"/>
              </w:rPr>
              <w:t>, имеющи</w:t>
            </w:r>
            <w:r>
              <w:rPr>
                <w:rFonts w:ascii="Times New Roman" w:hAnsi="Times New Roman"/>
                <w:sz w:val="20"/>
                <w:szCs w:val="20"/>
              </w:rPr>
              <w:t>е</w:t>
            </w:r>
            <w:r w:rsidRPr="007F28FB">
              <w:rPr>
                <w:rFonts w:ascii="Times New Roman" w:hAnsi="Times New Roman"/>
                <w:sz w:val="20"/>
                <w:szCs w:val="20"/>
              </w:rPr>
              <w:t xml:space="preserve"> I и II группу инвалидности</w:t>
            </w:r>
          </w:p>
        </w:tc>
        <w:tc>
          <w:tcPr>
            <w:tcW w:w="1843" w:type="dxa"/>
            <w:vMerge/>
          </w:tcPr>
          <w:p w:rsidR="00C46D2D" w:rsidRPr="00FA7580" w:rsidRDefault="00C46D2D" w:rsidP="00420F92">
            <w:pPr>
              <w:spacing w:after="0" w:line="240" w:lineRule="auto"/>
              <w:rPr>
                <w:rFonts w:ascii="Times New Roman" w:hAnsi="Times New Roman"/>
                <w:sz w:val="20"/>
                <w:szCs w:val="20"/>
              </w:rPr>
            </w:pPr>
          </w:p>
        </w:tc>
      </w:tr>
      <w:tr w:rsidR="00C46D2D" w:rsidTr="00F800D5">
        <w:tc>
          <w:tcPr>
            <w:tcW w:w="644" w:type="dxa"/>
          </w:tcPr>
          <w:p w:rsidR="00C46D2D" w:rsidRPr="001C134A" w:rsidRDefault="00C46D2D" w:rsidP="00420F92">
            <w:pPr>
              <w:pStyle w:val="a3"/>
              <w:numPr>
                <w:ilvl w:val="0"/>
                <w:numId w:val="3"/>
              </w:numPr>
              <w:spacing w:after="0" w:line="240" w:lineRule="auto"/>
              <w:ind w:left="0" w:firstLine="0"/>
              <w:jc w:val="center"/>
              <w:rPr>
                <w:rFonts w:ascii="Times New Roman" w:hAnsi="Times New Roman"/>
                <w:sz w:val="20"/>
                <w:szCs w:val="20"/>
              </w:rPr>
            </w:pPr>
          </w:p>
        </w:tc>
        <w:tc>
          <w:tcPr>
            <w:tcW w:w="1767" w:type="dxa"/>
            <w:vMerge/>
          </w:tcPr>
          <w:p w:rsidR="00C46D2D" w:rsidRPr="007F28FB" w:rsidRDefault="00C46D2D" w:rsidP="00420F92">
            <w:pPr>
              <w:spacing w:after="0" w:line="240" w:lineRule="auto"/>
            </w:pPr>
          </w:p>
        </w:tc>
        <w:tc>
          <w:tcPr>
            <w:tcW w:w="1559" w:type="dxa"/>
          </w:tcPr>
          <w:p w:rsidR="00C46D2D" w:rsidRPr="007F28FB" w:rsidRDefault="00C46D2D" w:rsidP="00420F92">
            <w:pPr>
              <w:spacing w:after="0" w:line="240" w:lineRule="auto"/>
              <w:jc w:val="center"/>
              <w:rPr>
                <w:rFonts w:ascii="Times New Roman" w:hAnsi="Times New Roman"/>
                <w:sz w:val="20"/>
                <w:szCs w:val="20"/>
              </w:rPr>
            </w:pPr>
            <w:r>
              <w:rPr>
                <w:rFonts w:ascii="Times New Roman" w:hAnsi="Times New Roman"/>
                <w:sz w:val="20"/>
                <w:szCs w:val="20"/>
              </w:rPr>
              <w:t>0,0</w:t>
            </w:r>
          </w:p>
        </w:tc>
        <w:tc>
          <w:tcPr>
            <w:tcW w:w="4394" w:type="dxa"/>
          </w:tcPr>
          <w:p w:rsidR="00C46D2D" w:rsidRPr="00557639" w:rsidRDefault="00C46D2D" w:rsidP="003465F1">
            <w:pPr>
              <w:autoSpaceDE w:val="0"/>
              <w:autoSpaceDN w:val="0"/>
              <w:adjustRightInd w:val="0"/>
              <w:spacing w:after="0" w:line="240" w:lineRule="auto"/>
              <w:jc w:val="both"/>
              <w:rPr>
                <w:rFonts w:ascii="Times New Roman" w:hAnsi="Times New Roman"/>
                <w:sz w:val="18"/>
                <w:szCs w:val="18"/>
                <w:lang w:eastAsia="ru-RU"/>
              </w:rPr>
            </w:pPr>
            <w:r w:rsidRPr="00557639">
              <w:rPr>
                <w:rFonts w:ascii="Times New Roman" w:hAnsi="Times New Roman"/>
                <w:sz w:val="18"/>
                <w:szCs w:val="18"/>
                <w:shd w:val="clear" w:color="auto" w:fill="FBFBFB"/>
              </w:rPr>
              <w:t>Бывшие несовершеннолетние узники фашистских концлагерей, гетто и других мест принудительного содержания, созданных фашистами и их союзниками в период второй мировой войны</w:t>
            </w:r>
          </w:p>
        </w:tc>
        <w:tc>
          <w:tcPr>
            <w:tcW w:w="1843" w:type="dxa"/>
            <w:vMerge/>
          </w:tcPr>
          <w:p w:rsidR="00C46D2D" w:rsidRPr="00FA7580" w:rsidRDefault="00C46D2D" w:rsidP="00420F92">
            <w:pPr>
              <w:spacing w:after="0" w:line="240" w:lineRule="auto"/>
              <w:rPr>
                <w:rFonts w:ascii="Times New Roman" w:hAnsi="Times New Roman"/>
                <w:sz w:val="20"/>
                <w:szCs w:val="20"/>
              </w:rPr>
            </w:pPr>
          </w:p>
        </w:tc>
      </w:tr>
      <w:tr w:rsidR="00C46D2D" w:rsidTr="00F800D5">
        <w:tc>
          <w:tcPr>
            <w:tcW w:w="644" w:type="dxa"/>
          </w:tcPr>
          <w:p w:rsidR="00C46D2D" w:rsidRPr="001C134A" w:rsidRDefault="00C46D2D" w:rsidP="00420F92">
            <w:pPr>
              <w:pStyle w:val="a3"/>
              <w:numPr>
                <w:ilvl w:val="0"/>
                <w:numId w:val="3"/>
              </w:numPr>
              <w:spacing w:after="0" w:line="240" w:lineRule="auto"/>
              <w:ind w:left="0" w:firstLine="0"/>
              <w:jc w:val="center"/>
              <w:rPr>
                <w:rFonts w:ascii="Times New Roman" w:hAnsi="Times New Roman"/>
                <w:sz w:val="20"/>
                <w:szCs w:val="20"/>
              </w:rPr>
            </w:pPr>
          </w:p>
        </w:tc>
        <w:tc>
          <w:tcPr>
            <w:tcW w:w="1767" w:type="dxa"/>
            <w:vMerge/>
          </w:tcPr>
          <w:p w:rsidR="00C46D2D" w:rsidRPr="007F28FB" w:rsidRDefault="00C46D2D" w:rsidP="00420F92">
            <w:pPr>
              <w:spacing w:after="0" w:line="240" w:lineRule="auto"/>
            </w:pPr>
          </w:p>
        </w:tc>
        <w:tc>
          <w:tcPr>
            <w:tcW w:w="1559" w:type="dxa"/>
          </w:tcPr>
          <w:p w:rsidR="00C46D2D" w:rsidRPr="007F28FB" w:rsidRDefault="00C46D2D" w:rsidP="00420F92">
            <w:pPr>
              <w:spacing w:after="0" w:line="240" w:lineRule="auto"/>
              <w:jc w:val="center"/>
              <w:rPr>
                <w:rFonts w:ascii="Times New Roman" w:hAnsi="Times New Roman"/>
                <w:sz w:val="20"/>
                <w:szCs w:val="20"/>
              </w:rPr>
            </w:pPr>
            <w:r w:rsidRPr="007F28FB">
              <w:rPr>
                <w:rFonts w:ascii="Times New Roman" w:hAnsi="Times New Roman"/>
                <w:sz w:val="20"/>
                <w:szCs w:val="20"/>
              </w:rPr>
              <w:t>0,</w:t>
            </w:r>
            <w:r w:rsidR="00130DF2">
              <w:rPr>
                <w:rFonts w:ascii="Times New Roman" w:hAnsi="Times New Roman"/>
                <w:sz w:val="20"/>
                <w:szCs w:val="20"/>
              </w:rPr>
              <w:t>3</w:t>
            </w:r>
          </w:p>
        </w:tc>
        <w:tc>
          <w:tcPr>
            <w:tcW w:w="4394" w:type="dxa"/>
          </w:tcPr>
          <w:p w:rsidR="00C46D2D" w:rsidRPr="007F28FB" w:rsidRDefault="00C46D2D" w:rsidP="00420F92">
            <w:pPr>
              <w:autoSpaceDE w:val="0"/>
              <w:autoSpaceDN w:val="0"/>
              <w:adjustRightInd w:val="0"/>
              <w:spacing w:after="0" w:line="240" w:lineRule="auto"/>
              <w:jc w:val="both"/>
              <w:rPr>
                <w:rFonts w:ascii="Times New Roman" w:hAnsi="Times New Roman"/>
                <w:sz w:val="20"/>
                <w:szCs w:val="20"/>
              </w:rPr>
            </w:pPr>
            <w:r w:rsidRPr="007F28FB">
              <w:rPr>
                <w:rFonts w:ascii="Times New Roman" w:hAnsi="Times New Roman"/>
                <w:sz w:val="20"/>
                <w:szCs w:val="20"/>
              </w:rPr>
              <w:t xml:space="preserve">Лица, достигшие пенсионного возраста, подвергшиеся политическим репрессиям и признанные жертвами политических репрессий в соответствии с </w:t>
            </w:r>
            <w:hyperlink r:id="rId5" w:history="1">
              <w:r w:rsidRPr="007F28FB">
                <w:rPr>
                  <w:rFonts w:ascii="Times New Roman" w:hAnsi="Times New Roman"/>
                  <w:sz w:val="20"/>
                  <w:szCs w:val="20"/>
                </w:rPr>
                <w:t>Законом</w:t>
              </w:r>
            </w:hyperlink>
            <w:r w:rsidRPr="007F28FB">
              <w:rPr>
                <w:rFonts w:ascii="Times New Roman" w:hAnsi="Times New Roman"/>
                <w:sz w:val="20"/>
                <w:szCs w:val="20"/>
              </w:rPr>
              <w:t xml:space="preserve"> Российской Федерации от 18 октября 1991 года N 1761-1 "О реабилитации жертв политических репрессий»</w:t>
            </w:r>
          </w:p>
        </w:tc>
        <w:tc>
          <w:tcPr>
            <w:tcW w:w="1843" w:type="dxa"/>
            <w:vMerge/>
          </w:tcPr>
          <w:p w:rsidR="00C46D2D" w:rsidRPr="00FA7580" w:rsidRDefault="00C46D2D" w:rsidP="00420F92">
            <w:pPr>
              <w:spacing w:after="0" w:line="240" w:lineRule="auto"/>
              <w:rPr>
                <w:rFonts w:ascii="Times New Roman" w:hAnsi="Times New Roman"/>
                <w:sz w:val="20"/>
                <w:szCs w:val="20"/>
              </w:rPr>
            </w:pPr>
          </w:p>
        </w:tc>
      </w:tr>
      <w:tr w:rsidR="00C46D2D" w:rsidTr="00F800D5">
        <w:tc>
          <w:tcPr>
            <w:tcW w:w="644" w:type="dxa"/>
          </w:tcPr>
          <w:p w:rsidR="00C46D2D" w:rsidRPr="001C134A" w:rsidRDefault="00C46D2D" w:rsidP="00420F92">
            <w:pPr>
              <w:pStyle w:val="a3"/>
              <w:numPr>
                <w:ilvl w:val="0"/>
                <w:numId w:val="3"/>
              </w:numPr>
              <w:spacing w:after="0" w:line="240" w:lineRule="auto"/>
              <w:ind w:left="0" w:firstLine="0"/>
              <w:jc w:val="center"/>
              <w:rPr>
                <w:rFonts w:ascii="Times New Roman" w:hAnsi="Times New Roman"/>
                <w:sz w:val="20"/>
                <w:szCs w:val="20"/>
              </w:rPr>
            </w:pPr>
          </w:p>
        </w:tc>
        <w:tc>
          <w:tcPr>
            <w:tcW w:w="1767" w:type="dxa"/>
            <w:vMerge/>
          </w:tcPr>
          <w:p w:rsidR="00C46D2D" w:rsidRPr="007F28FB" w:rsidRDefault="00C46D2D" w:rsidP="00420F92">
            <w:pPr>
              <w:spacing w:after="0" w:line="240" w:lineRule="auto"/>
            </w:pPr>
          </w:p>
        </w:tc>
        <w:tc>
          <w:tcPr>
            <w:tcW w:w="1559" w:type="dxa"/>
          </w:tcPr>
          <w:p w:rsidR="00C46D2D" w:rsidRPr="007F28FB" w:rsidRDefault="00C46D2D" w:rsidP="00130DF2">
            <w:pPr>
              <w:spacing w:after="0" w:line="240" w:lineRule="auto"/>
              <w:jc w:val="center"/>
              <w:rPr>
                <w:rFonts w:ascii="Times New Roman" w:hAnsi="Times New Roman"/>
                <w:sz w:val="20"/>
                <w:szCs w:val="20"/>
              </w:rPr>
            </w:pPr>
            <w:r w:rsidRPr="007F28FB">
              <w:rPr>
                <w:rFonts w:ascii="Times New Roman" w:hAnsi="Times New Roman"/>
                <w:sz w:val="20"/>
                <w:szCs w:val="20"/>
              </w:rPr>
              <w:t>0,</w:t>
            </w:r>
            <w:r w:rsidR="00130DF2">
              <w:rPr>
                <w:rFonts w:ascii="Times New Roman" w:hAnsi="Times New Roman"/>
                <w:sz w:val="20"/>
                <w:szCs w:val="20"/>
              </w:rPr>
              <w:t>4</w:t>
            </w:r>
          </w:p>
        </w:tc>
        <w:tc>
          <w:tcPr>
            <w:tcW w:w="4394" w:type="dxa"/>
          </w:tcPr>
          <w:p w:rsidR="00C46D2D" w:rsidRPr="007F28FB" w:rsidRDefault="00C46D2D" w:rsidP="00420F92">
            <w:pPr>
              <w:autoSpaceDE w:val="0"/>
              <w:autoSpaceDN w:val="0"/>
              <w:adjustRightInd w:val="0"/>
              <w:spacing w:after="0" w:line="240" w:lineRule="auto"/>
              <w:jc w:val="both"/>
              <w:rPr>
                <w:rFonts w:ascii="Times New Roman" w:hAnsi="Times New Roman"/>
                <w:sz w:val="20"/>
                <w:szCs w:val="20"/>
              </w:rPr>
            </w:pPr>
            <w:proofErr w:type="gramStart"/>
            <w:r w:rsidRPr="007F28FB">
              <w:rPr>
                <w:rFonts w:ascii="Times New Roman" w:hAnsi="Times New Roman"/>
                <w:sz w:val="20"/>
                <w:szCs w:val="20"/>
              </w:rPr>
              <w:t xml:space="preserve">Лиц, имеющих право на получение социальной поддержки в соответствии с </w:t>
            </w:r>
            <w:hyperlink r:id="rId6" w:history="1">
              <w:r w:rsidRPr="007F28FB">
                <w:rPr>
                  <w:rFonts w:ascii="Times New Roman" w:hAnsi="Times New Roman"/>
                  <w:sz w:val="20"/>
                  <w:szCs w:val="20"/>
                </w:rPr>
                <w:t>Законом</w:t>
              </w:r>
            </w:hyperlink>
            <w:r w:rsidRPr="007F28FB">
              <w:rPr>
                <w:rFonts w:ascii="Times New Roman" w:hAnsi="Times New Roman"/>
                <w:sz w:val="20"/>
                <w:szCs w:val="20"/>
              </w:rPr>
              <w:t xml:space="preserve">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N 3061-1), в соответствии с Федеральным </w:t>
            </w:r>
            <w:hyperlink r:id="rId7" w:history="1">
              <w:r w:rsidRPr="007F28FB">
                <w:rPr>
                  <w:rFonts w:ascii="Times New Roman" w:hAnsi="Times New Roman"/>
                  <w:sz w:val="20"/>
                  <w:szCs w:val="20"/>
                </w:rPr>
                <w:t>законом</w:t>
              </w:r>
            </w:hyperlink>
            <w:r w:rsidRPr="007F28FB">
              <w:rPr>
                <w:rFonts w:ascii="Times New Roman" w:hAnsi="Times New Roman"/>
                <w:sz w:val="20"/>
                <w:szCs w:val="20"/>
              </w:rPr>
              <w:t xml:space="preserve"> от 26 ноября 1998 года N 175-ФЗ "О социальной защите граждан Российской Федерации, подвергшихся воздействию радиации вследствие аварии</w:t>
            </w:r>
            <w:proofErr w:type="gramEnd"/>
            <w:r w:rsidRPr="007F28FB">
              <w:rPr>
                <w:rFonts w:ascii="Times New Roman" w:hAnsi="Times New Roman"/>
                <w:sz w:val="20"/>
                <w:szCs w:val="20"/>
              </w:rPr>
              <w:t xml:space="preserve"> в 1957 году на производственном объединении "Маяк" и сбросов радиоактивных отходов в реку Теча" и в соответствии с Федеральным </w:t>
            </w:r>
            <w:hyperlink r:id="rId8" w:history="1">
              <w:r w:rsidRPr="007F28FB">
                <w:rPr>
                  <w:rFonts w:ascii="Times New Roman" w:hAnsi="Times New Roman"/>
                  <w:sz w:val="20"/>
                  <w:szCs w:val="20"/>
                </w:rPr>
                <w:t>законом</w:t>
              </w:r>
            </w:hyperlink>
            <w:r w:rsidRPr="007F28FB">
              <w:rPr>
                <w:rFonts w:ascii="Times New Roman" w:hAnsi="Times New Roman"/>
                <w:sz w:val="20"/>
                <w:szCs w:val="20"/>
              </w:rP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w:t>
            </w:r>
          </w:p>
        </w:tc>
        <w:tc>
          <w:tcPr>
            <w:tcW w:w="1843" w:type="dxa"/>
            <w:vMerge/>
          </w:tcPr>
          <w:p w:rsidR="00C46D2D" w:rsidRPr="00FA7580" w:rsidRDefault="00C46D2D" w:rsidP="00420F92">
            <w:pPr>
              <w:spacing w:after="0" w:line="240" w:lineRule="auto"/>
              <w:rPr>
                <w:rFonts w:ascii="Times New Roman" w:hAnsi="Times New Roman"/>
                <w:sz w:val="20"/>
                <w:szCs w:val="20"/>
              </w:rPr>
            </w:pPr>
          </w:p>
        </w:tc>
      </w:tr>
      <w:tr w:rsidR="00C46D2D" w:rsidTr="00F800D5">
        <w:tc>
          <w:tcPr>
            <w:tcW w:w="644" w:type="dxa"/>
          </w:tcPr>
          <w:p w:rsidR="00C46D2D" w:rsidRPr="001C134A" w:rsidRDefault="00C46D2D" w:rsidP="00420F92">
            <w:pPr>
              <w:pStyle w:val="a3"/>
              <w:numPr>
                <w:ilvl w:val="0"/>
                <w:numId w:val="3"/>
              </w:numPr>
              <w:spacing w:after="0" w:line="240" w:lineRule="auto"/>
              <w:ind w:left="0" w:firstLine="0"/>
              <w:jc w:val="center"/>
              <w:rPr>
                <w:rFonts w:ascii="Times New Roman" w:hAnsi="Times New Roman"/>
                <w:sz w:val="20"/>
                <w:szCs w:val="20"/>
              </w:rPr>
            </w:pPr>
          </w:p>
        </w:tc>
        <w:tc>
          <w:tcPr>
            <w:tcW w:w="1767" w:type="dxa"/>
            <w:vMerge/>
          </w:tcPr>
          <w:p w:rsidR="00C46D2D" w:rsidRPr="00493E0C" w:rsidRDefault="00C46D2D" w:rsidP="00420F92">
            <w:pPr>
              <w:spacing w:after="0" w:line="240" w:lineRule="auto"/>
              <w:rPr>
                <w:color w:val="FF0000"/>
              </w:rPr>
            </w:pPr>
          </w:p>
        </w:tc>
        <w:tc>
          <w:tcPr>
            <w:tcW w:w="1559" w:type="dxa"/>
          </w:tcPr>
          <w:p w:rsidR="00C46D2D" w:rsidRPr="007F28FB" w:rsidRDefault="00C46D2D" w:rsidP="00420F92">
            <w:pPr>
              <w:spacing w:after="0" w:line="240" w:lineRule="auto"/>
              <w:jc w:val="center"/>
              <w:rPr>
                <w:rFonts w:ascii="Times New Roman" w:hAnsi="Times New Roman"/>
                <w:sz w:val="20"/>
                <w:szCs w:val="20"/>
              </w:rPr>
            </w:pPr>
            <w:r>
              <w:rPr>
                <w:rFonts w:ascii="Times New Roman" w:hAnsi="Times New Roman"/>
                <w:sz w:val="20"/>
                <w:szCs w:val="20"/>
              </w:rPr>
              <w:t>0,0</w:t>
            </w:r>
          </w:p>
        </w:tc>
        <w:tc>
          <w:tcPr>
            <w:tcW w:w="4394" w:type="dxa"/>
          </w:tcPr>
          <w:p w:rsidR="00C46D2D" w:rsidRPr="00557639" w:rsidRDefault="00C46D2D" w:rsidP="003465F1">
            <w:pPr>
              <w:autoSpaceDE w:val="0"/>
              <w:autoSpaceDN w:val="0"/>
              <w:adjustRightInd w:val="0"/>
              <w:spacing w:after="0" w:line="240" w:lineRule="auto"/>
              <w:jc w:val="both"/>
              <w:rPr>
                <w:rFonts w:ascii="Times New Roman" w:hAnsi="Times New Roman"/>
                <w:sz w:val="18"/>
                <w:szCs w:val="18"/>
                <w:lang w:eastAsia="ru-RU"/>
              </w:rPr>
            </w:pPr>
            <w:r w:rsidRPr="00557639">
              <w:rPr>
                <w:rFonts w:ascii="Times New Roman" w:hAnsi="Times New Roman"/>
                <w:sz w:val="18"/>
                <w:szCs w:val="18"/>
                <w:shd w:val="clear" w:color="auto" w:fill="FBFBFB"/>
              </w:rPr>
              <w:t>Лица, принимавшие в составе подразделений особого риска непосредственное участие в испытаниях ядерного и термоядерного оружия, ликвидации аварий ядерных установок на средствах вооружения и военных объектах</w:t>
            </w:r>
          </w:p>
        </w:tc>
        <w:tc>
          <w:tcPr>
            <w:tcW w:w="1843" w:type="dxa"/>
            <w:vMerge/>
          </w:tcPr>
          <w:p w:rsidR="00C46D2D" w:rsidRPr="00FA7580" w:rsidRDefault="00C46D2D" w:rsidP="00420F92">
            <w:pPr>
              <w:spacing w:after="0" w:line="240" w:lineRule="auto"/>
              <w:rPr>
                <w:rFonts w:ascii="Times New Roman" w:hAnsi="Times New Roman"/>
                <w:sz w:val="20"/>
                <w:szCs w:val="20"/>
              </w:rPr>
            </w:pPr>
          </w:p>
        </w:tc>
      </w:tr>
      <w:tr w:rsidR="00C46D2D" w:rsidTr="00F800D5">
        <w:tc>
          <w:tcPr>
            <w:tcW w:w="644" w:type="dxa"/>
          </w:tcPr>
          <w:p w:rsidR="00C46D2D" w:rsidRPr="001C134A" w:rsidRDefault="00C46D2D" w:rsidP="00420F92">
            <w:pPr>
              <w:pStyle w:val="a3"/>
              <w:numPr>
                <w:ilvl w:val="0"/>
                <w:numId w:val="3"/>
              </w:numPr>
              <w:spacing w:after="0" w:line="240" w:lineRule="auto"/>
              <w:ind w:left="0" w:firstLine="0"/>
              <w:jc w:val="center"/>
              <w:rPr>
                <w:rFonts w:ascii="Times New Roman" w:hAnsi="Times New Roman"/>
                <w:sz w:val="20"/>
                <w:szCs w:val="20"/>
              </w:rPr>
            </w:pPr>
          </w:p>
        </w:tc>
        <w:tc>
          <w:tcPr>
            <w:tcW w:w="1767" w:type="dxa"/>
            <w:vMerge/>
          </w:tcPr>
          <w:p w:rsidR="00C46D2D" w:rsidRPr="00493E0C" w:rsidRDefault="00C46D2D" w:rsidP="00420F92">
            <w:pPr>
              <w:spacing w:after="0" w:line="240" w:lineRule="auto"/>
              <w:rPr>
                <w:color w:val="FF0000"/>
              </w:rPr>
            </w:pPr>
          </w:p>
        </w:tc>
        <w:tc>
          <w:tcPr>
            <w:tcW w:w="1559" w:type="dxa"/>
          </w:tcPr>
          <w:p w:rsidR="00C46D2D" w:rsidRPr="007F28FB" w:rsidRDefault="00C46D2D" w:rsidP="00420F92">
            <w:pPr>
              <w:spacing w:after="0" w:line="240" w:lineRule="auto"/>
              <w:jc w:val="center"/>
              <w:rPr>
                <w:rFonts w:ascii="Times New Roman" w:hAnsi="Times New Roman"/>
                <w:sz w:val="20"/>
                <w:szCs w:val="20"/>
              </w:rPr>
            </w:pPr>
            <w:r>
              <w:rPr>
                <w:rFonts w:ascii="Times New Roman" w:hAnsi="Times New Roman"/>
                <w:sz w:val="20"/>
                <w:szCs w:val="20"/>
              </w:rPr>
              <w:t>0,0</w:t>
            </w:r>
          </w:p>
        </w:tc>
        <w:tc>
          <w:tcPr>
            <w:tcW w:w="4394" w:type="dxa"/>
          </w:tcPr>
          <w:p w:rsidR="00C46D2D" w:rsidRPr="00557639" w:rsidRDefault="00C46D2D" w:rsidP="003465F1">
            <w:pPr>
              <w:autoSpaceDE w:val="0"/>
              <w:autoSpaceDN w:val="0"/>
              <w:adjustRightInd w:val="0"/>
              <w:spacing w:after="0" w:line="240" w:lineRule="auto"/>
              <w:jc w:val="both"/>
              <w:rPr>
                <w:rFonts w:ascii="Times New Roman" w:hAnsi="Times New Roman"/>
                <w:sz w:val="18"/>
                <w:szCs w:val="18"/>
                <w:lang w:eastAsia="ru-RU"/>
              </w:rPr>
            </w:pPr>
            <w:r w:rsidRPr="00557639">
              <w:rPr>
                <w:rFonts w:ascii="Times New Roman" w:hAnsi="Times New Roman"/>
                <w:sz w:val="18"/>
                <w:szCs w:val="18"/>
                <w:shd w:val="clear" w:color="auto" w:fill="FFFFFF"/>
              </w:rPr>
              <w:t>Лиц</w:t>
            </w:r>
            <w:r>
              <w:rPr>
                <w:rFonts w:ascii="Times New Roman" w:hAnsi="Times New Roman"/>
                <w:sz w:val="18"/>
                <w:szCs w:val="18"/>
                <w:shd w:val="clear" w:color="auto" w:fill="FFFFFF"/>
              </w:rPr>
              <w:t>а, получившие или перенесшие</w:t>
            </w:r>
            <w:r w:rsidRPr="00557639">
              <w:rPr>
                <w:rFonts w:ascii="Times New Roman" w:hAnsi="Times New Roman"/>
                <w:sz w:val="18"/>
                <w:szCs w:val="18"/>
                <w:shd w:val="clear" w:color="auto" w:fill="FFFFFF"/>
              </w:rPr>
              <w:t xml:space="preserve"> лучевую болезнь или ставшие инвалидами в результате испытаний, учений и иных работ, связанных с любыми видами ядерных установок, включая ядерное оружие и космическую технику</w:t>
            </w:r>
          </w:p>
        </w:tc>
        <w:tc>
          <w:tcPr>
            <w:tcW w:w="1843" w:type="dxa"/>
            <w:vMerge/>
          </w:tcPr>
          <w:p w:rsidR="00C46D2D" w:rsidRPr="00FA7580" w:rsidRDefault="00C46D2D" w:rsidP="00420F92">
            <w:pPr>
              <w:spacing w:after="0" w:line="240" w:lineRule="auto"/>
              <w:rPr>
                <w:rFonts w:ascii="Times New Roman" w:hAnsi="Times New Roman"/>
                <w:sz w:val="20"/>
                <w:szCs w:val="20"/>
              </w:rPr>
            </w:pPr>
          </w:p>
        </w:tc>
      </w:tr>
      <w:tr w:rsidR="00C46D2D" w:rsidTr="00F800D5">
        <w:tc>
          <w:tcPr>
            <w:tcW w:w="644" w:type="dxa"/>
          </w:tcPr>
          <w:p w:rsidR="00C46D2D" w:rsidRPr="001C134A" w:rsidRDefault="00C46D2D" w:rsidP="00420F92">
            <w:pPr>
              <w:pStyle w:val="a3"/>
              <w:numPr>
                <w:ilvl w:val="0"/>
                <w:numId w:val="3"/>
              </w:numPr>
              <w:spacing w:after="0" w:line="240" w:lineRule="auto"/>
              <w:ind w:left="0" w:firstLine="0"/>
              <w:jc w:val="center"/>
              <w:rPr>
                <w:rFonts w:ascii="Times New Roman" w:hAnsi="Times New Roman"/>
                <w:sz w:val="20"/>
                <w:szCs w:val="20"/>
              </w:rPr>
            </w:pPr>
          </w:p>
        </w:tc>
        <w:tc>
          <w:tcPr>
            <w:tcW w:w="1767" w:type="dxa"/>
            <w:vMerge/>
          </w:tcPr>
          <w:p w:rsidR="00C46D2D" w:rsidRPr="00493E0C" w:rsidRDefault="00C46D2D" w:rsidP="00420F92">
            <w:pPr>
              <w:spacing w:after="0" w:line="240" w:lineRule="auto"/>
              <w:rPr>
                <w:color w:val="FF0000"/>
              </w:rPr>
            </w:pPr>
          </w:p>
        </w:tc>
        <w:tc>
          <w:tcPr>
            <w:tcW w:w="1559" w:type="dxa"/>
          </w:tcPr>
          <w:p w:rsidR="00C46D2D" w:rsidRPr="007F28FB" w:rsidRDefault="00C46D2D" w:rsidP="00420F92">
            <w:pPr>
              <w:spacing w:after="0" w:line="240" w:lineRule="auto"/>
              <w:jc w:val="center"/>
              <w:rPr>
                <w:rFonts w:ascii="Times New Roman" w:hAnsi="Times New Roman"/>
                <w:sz w:val="20"/>
                <w:szCs w:val="20"/>
              </w:rPr>
            </w:pPr>
            <w:r>
              <w:rPr>
                <w:rFonts w:ascii="Times New Roman" w:hAnsi="Times New Roman"/>
                <w:sz w:val="20"/>
                <w:szCs w:val="20"/>
              </w:rPr>
              <w:t>0,0</w:t>
            </w:r>
          </w:p>
        </w:tc>
        <w:tc>
          <w:tcPr>
            <w:tcW w:w="4394" w:type="dxa"/>
          </w:tcPr>
          <w:p w:rsidR="00C46D2D" w:rsidRPr="00557639" w:rsidRDefault="00C46D2D" w:rsidP="003465F1">
            <w:pPr>
              <w:autoSpaceDE w:val="0"/>
              <w:autoSpaceDN w:val="0"/>
              <w:adjustRightInd w:val="0"/>
              <w:spacing w:after="0" w:line="240" w:lineRule="auto"/>
              <w:jc w:val="both"/>
              <w:rPr>
                <w:rFonts w:ascii="Times New Roman" w:hAnsi="Times New Roman"/>
                <w:sz w:val="18"/>
                <w:szCs w:val="18"/>
                <w:lang w:eastAsia="ru-RU"/>
              </w:rPr>
            </w:pPr>
            <w:r w:rsidRPr="00557639">
              <w:rPr>
                <w:rFonts w:ascii="Times New Roman" w:hAnsi="Times New Roman"/>
                <w:sz w:val="18"/>
                <w:szCs w:val="18"/>
                <w:lang w:eastAsia="ru-RU"/>
              </w:rPr>
              <w:t>Почетные граждане Нижнесергинского муниципального района и Нижнесергинского городского поселения</w:t>
            </w:r>
          </w:p>
        </w:tc>
        <w:tc>
          <w:tcPr>
            <w:tcW w:w="1843" w:type="dxa"/>
            <w:vMerge/>
          </w:tcPr>
          <w:p w:rsidR="00C46D2D" w:rsidRPr="00FA7580" w:rsidRDefault="00C46D2D" w:rsidP="00420F92">
            <w:pPr>
              <w:spacing w:after="0" w:line="240" w:lineRule="auto"/>
              <w:rPr>
                <w:rFonts w:ascii="Times New Roman" w:hAnsi="Times New Roman"/>
                <w:sz w:val="20"/>
                <w:szCs w:val="20"/>
              </w:rPr>
            </w:pPr>
          </w:p>
        </w:tc>
      </w:tr>
      <w:tr w:rsidR="00C46D2D" w:rsidTr="00F800D5">
        <w:tc>
          <w:tcPr>
            <w:tcW w:w="644" w:type="dxa"/>
          </w:tcPr>
          <w:p w:rsidR="00C46D2D" w:rsidRPr="001C134A" w:rsidRDefault="00C46D2D" w:rsidP="00420F92">
            <w:pPr>
              <w:pStyle w:val="a3"/>
              <w:numPr>
                <w:ilvl w:val="0"/>
                <w:numId w:val="3"/>
              </w:numPr>
              <w:spacing w:after="0" w:line="240" w:lineRule="auto"/>
              <w:ind w:left="0" w:firstLine="0"/>
              <w:jc w:val="center"/>
              <w:rPr>
                <w:rFonts w:ascii="Times New Roman" w:hAnsi="Times New Roman"/>
                <w:sz w:val="20"/>
                <w:szCs w:val="20"/>
              </w:rPr>
            </w:pPr>
          </w:p>
        </w:tc>
        <w:tc>
          <w:tcPr>
            <w:tcW w:w="1767" w:type="dxa"/>
            <w:vMerge/>
          </w:tcPr>
          <w:p w:rsidR="00C46D2D" w:rsidRPr="00493E0C" w:rsidRDefault="00C46D2D" w:rsidP="00420F92">
            <w:pPr>
              <w:spacing w:after="0" w:line="240" w:lineRule="auto"/>
              <w:rPr>
                <w:color w:val="FF0000"/>
              </w:rPr>
            </w:pPr>
          </w:p>
        </w:tc>
        <w:tc>
          <w:tcPr>
            <w:tcW w:w="1559" w:type="dxa"/>
          </w:tcPr>
          <w:p w:rsidR="00C46D2D" w:rsidRPr="007F28FB" w:rsidRDefault="00C46D2D" w:rsidP="00420F92">
            <w:pPr>
              <w:spacing w:after="0" w:line="240" w:lineRule="auto"/>
              <w:jc w:val="center"/>
              <w:rPr>
                <w:rFonts w:ascii="Times New Roman" w:hAnsi="Times New Roman"/>
                <w:sz w:val="20"/>
                <w:szCs w:val="20"/>
              </w:rPr>
            </w:pPr>
            <w:r>
              <w:rPr>
                <w:rFonts w:ascii="Times New Roman" w:hAnsi="Times New Roman"/>
                <w:sz w:val="20"/>
                <w:szCs w:val="20"/>
              </w:rPr>
              <w:t>0,0</w:t>
            </w:r>
          </w:p>
        </w:tc>
        <w:tc>
          <w:tcPr>
            <w:tcW w:w="4394" w:type="dxa"/>
          </w:tcPr>
          <w:p w:rsidR="00C46D2D" w:rsidRPr="00557639" w:rsidRDefault="00C46D2D" w:rsidP="003465F1">
            <w:pPr>
              <w:autoSpaceDE w:val="0"/>
              <w:autoSpaceDN w:val="0"/>
              <w:adjustRightInd w:val="0"/>
              <w:spacing w:after="0" w:line="240" w:lineRule="auto"/>
              <w:jc w:val="both"/>
              <w:rPr>
                <w:rFonts w:ascii="Times New Roman" w:hAnsi="Times New Roman"/>
                <w:sz w:val="18"/>
                <w:szCs w:val="18"/>
                <w:lang w:eastAsia="ru-RU"/>
              </w:rPr>
            </w:pPr>
            <w:r w:rsidRPr="00557639">
              <w:rPr>
                <w:rFonts w:ascii="Times New Roman" w:hAnsi="Times New Roman"/>
                <w:sz w:val="18"/>
                <w:szCs w:val="18"/>
                <w:shd w:val="clear" w:color="auto" w:fill="FBFBFB"/>
              </w:rPr>
              <w:t>Инвалиды с детства</w:t>
            </w:r>
          </w:p>
        </w:tc>
        <w:tc>
          <w:tcPr>
            <w:tcW w:w="1843" w:type="dxa"/>
            <w:vMerge/>
          </w:tcPr>
          <w:p w:rsidR="00C46D2D" w:rsidRPr="00FA7580" w:rsidRDefault="00C46D2D" w:rsidP="00420F92">
            <w:pPr>
              <w:spacing w:after="0" w:line="240" w:lineRule="auto"/>
              <w:rPr>
                <w:rFonts w:ascii="Times New Roman" w:hAnsi="Times New Roman"/>
                <w:sz w:val="20"/>
                <w:szCs w:val="20"/>
              </w:rPr>
            </w:pPr>
          </w:p>
        </w:tc>
      </w:tr>
      <w:tr w:rsidR="00C46D2D" w:rsidTr="00F800D5">
        <w:tc>
          <w:tcPr>
            <w:tcW w:w="644" w:type="dxa"/>
          </w:tcPr>
          <w:p w:rsidR="00C46D2D" w:rsidRPr="001C134A" w:rsidRDefault="00C46D2D" w:rsidP="00420F92">
            <w:pPr>
              <w:pStyle w:val="a3"/>
              <w:numPr>
                <w:ilvl w:val="0"/>
                <w:numId w:val="3"/>
              </w:numPr>
              <w:spacing w:after="0" w:line="240" w:lineRule="auto"/>
              <w:ind w:left="0" w:firstLine="0"/>
              <w:jc w:val="center"/>
              <w:rPr>
                <w:rFonts w:ascii="Times New Roman" w:hAnsi="Times New Roman"/>
                <w:sz w:val="20"/>
                <w:szCs w:val="20"/>
              </w:rPr>
            </w:pPr>
          </w:p>
        </w:tc>
        <w:tc>
          <w:tcPr>
            <w:tcW w:w="1767" w:type="dxa"/>
            <w:vMerge/>
          </w:tcPr>
          <w:p w:rsidR="00C46D2D" w:rsidRPr="00493E0C" w:rsidRDefault="00C46D2D" w:rsidP="00420F92">
            <w:pPr>
              <w:spacing w:after="0" w:line="240" w:lineRule="auto"/>
              <w:rPr>
                <w:color w:val="FF0000"/>
              </w:rPr>
            </w:pPr>
          </w:p>
        </w:tc>
        <w:tc>
          <w:tcPr>
            <w:tcW w:w="1559" w:type="dxa"/>
          </w:tcPr>
          <w:p w:rsidR="00C46D2D" w:rsidRPr="007F28FB" w:rsidRDefault="00C46D2D" w:rsidP="00130DF2">
            <w:pPr>
              <w:spacing w:after="0" w:line="240" w:lineRule="auto"/>
              <w:jc w:val="center"/>
              <w:rPr>
                <w:rFonts w:ascii="Times New Roman" w:hAnsi="Times New Roman"/>
                <w:sz w:val="20"/>
                <w:szCs w:val="20"/>
              </w:rPr>
            </w:pPr>
            <w:r w:rsidRPr="007F28FB">
              <w:rPr>
                <w:rFonts w:ascii="Times New Roman" w:hAnsi="Times New Roman"/>
                <w:sz w:val="20"/>
                <w:szCs w:val="20"/>
              </w:rPr>
              <w:t>13,</w:t>
            </w:r>
            <w:r w:rsidR="00130DF2">
              <w:rPr>
                <w:rFonts w:ascii="Times New Roman" w:hAnsi="Times New Roman"/>
                <w:sz w:val="20"/>
                <w:szCs w:val="20"/>
              </w:rPr>
              <w:t>5</w:t>
            </w:r>
          </w:p>
        </w:tc>
        <w:tc>
          <w:tcPr>
            <w:tcW w:w="4394" w:type="dxa"/>
          </w:tcPr>
          <w:p w:rsidR="00C46D2D" w:rsidRPr="007F28FB" w:rsidRDefault="00C46D2D" w:rsidP="00420F92">
            <w:pPr>
              <w:autoSpaceDE w:val="0"/>
              <w:autoSpaceDN w:val="0"/>
              <w:adjustRightInd w:val="0"/>
              <w:spacing w:after="0" w:line="240" w:lineRule="auto"/>
              <w:jc w:val="both"/>
              <w:rPr>
                <w:rFonts w:ascii="Times New Roman" w:hAnsi="Times New Roman"/>
                <w:sz w:val="20"/>
                <w:szCs w:val="20"/>
              </w:rPr>
            </w:pPr>
            <w:r w:rsidRPr="007F28FB">
              <w:rPr>
                <w:rFonts w:ascii="Times New Roman" w:hAnsi="Times New Roman"/>
                <w:sz w:val="20"/>
                <w:szCs w:val="20"/>
              </w:rPr>
              <w:t>Семьи, имеющие трех и более несовершеннолетних детей</w:t>
            </w:r>
          </w:p>
        </w:tc>
        <w:tc>
          <w:tcPr>
            <w:tcW w:w="1843" w:type="dxa"/>
            <w:vMerge/>
          </w:tcPr>
          <w:p w:rsidR="00C46D2D" w:rsidRPr="00FA7580" w:rsidRDefault="00C46D2D" w:rsidP="00420F92">
            <w:pPr>
              <w:spacing w:after="0" w:line="240" w:lineRule="auto"/>
              <w:rPr>
                <w:rFonts w:ascii="Times New Roman" w:hAnsi="Times New Roman"/>
                <w:sz w:val="20"/>
                <w:szCs w:val="20"/>
              </w:rPr>
            </w:pPr>
          </w:p>
        </w:tc>
      </w:tr>
      <w:tr w:rsidR="00C46D2D" w:rsidTr="00F800D5">
        <w:tc>
          <w:tcPr>
            <w:tcW w:w="644" w:type="dxa"/>
          </w:tcPr>
          <w:p w:rsidR="00C46D2D" w:rsidRPr="001C134A" w:rsidRDefault="00C46D2D" w:rsidP="00420F92">
            <w:pPr>
              <w:pStyle w:val="a3"/>
              <w:numPr>
                <w:ilvl w:val="0"/>
                <w:numId w:val="3"/>
              </w:numPr>
              <w:spacing w:after="0" w:line="240" w:lineRule="auto"/>
              <w:ind w:left="0" w:firstLine="0"/>
              <w:jc w:val="center"/>
              <w:rPr>
                <w:rFonts w:ascii="Times New Roman" w:hAnsi="Times New Roman"/>
                <w:sz w:val="20"/>
                <w:szCs w:val="20"/>
              </w:rPr>
            </w:pPr>
          </w:p>
        </w:tc>
        <w:tc>
          <w:tcPr>
            <w:tcW w:w="1767" w:type="dxa"/>
            <w:vMerge/>
          </w:tcPr>
          <w:p w:rsidR="00C46D2D" w:rsidRPr="00493E0C" w:rsidRDefault="00C46D2D" w:rsidP="00420F92">
            <w:pPr>
              <w:spacing w:after="0" w:line="240" w:lineRule="auto"/>
              <w:rPr>
                <w:color w:val="FF0000"/>
              </w:rPr>
            </w:pPr>
          </w:p>
        </w:tc>
        <w:tc>
          <w:tcPr>
            <w:tcW w:w="1559" w:type="dxa"/>
          </w:tcPr>
          <w:p w:rsidR="00C46D2D" w:rsidRPr="007F28FB" w:rsidRDefault="00C46D2D" w:rsidP="00420F92">
            <w:pPr>
              <w:spacing w:after="0" w:line="240" w:lineRule="auto"/>
              <w:jc w:val="center"/>
              <w:rPr>
                <w:rFonts w:ascii="Times New Roman" w:hAnsi="Times New Roman"/>
                <w:sz w:val="20"/>
                <w:szCs w:val="20"/>
              </w:rPr>
            </w:pPr>
            <w:r>
              <w:rPr>
                <w:rFonts w:ascii="Times New Roman" w:hAnsi="Times New Roman"/>
                <w:sz w:val="20"/>
                <w:szCs w:val="20"/>
              </w:rPr>
              <w:t>0,0</w:t>
            </w:r>
          </w:p>
        </w:tc>
        <w:tc>
          <w:tcPr>
            <w:tcW w:w="4394" w:type="dxa"/>
          </w:tcPr>
          <w:p w:rsidR="00C46D2D" w:rsidRPr="00557639" w:rsidRDefault="00C46D2D" w:rsidP="003465F1">
            <w:pPr>
              <w:autoSpaceDE w:val="0"/>
              <w:autoSpaceDN w:val="0"/>
              <w:adjustRightInd w:val="0"/>
              <w:spacing w:after="0" w:line="240" w:lineRule="auto"/>
              <w:jc w:val="both"/>
              <w:rPr>
                <w:rFonts w:ascii="Times New Roman" w:hAnsi="Times New Roman"/>
                <w:sz w:val="18"/>
                <w:szCs w:val="18"/>
                <w:lang w:eastAsia="ru-RU"/>
              </w:rPr>
            </w:pPr>
            <w:r w:rsidRPr="00557639">
              <w:rPr>
                <w:rFonts w:ascii="Times New Roman" w:hAnsi="Times New Roman"/>
                <w:sz w:val="18"/>
                <w:szCs w:val="18"/>
                <w:shd w:val="clear" w:color="auto" w:fill="FFFFFF"/>
              </w:rPr>
              <w:t>Представители Добровольной народной дружины</w:t>
            </w:r>
          </w:p>
        </w:tc>
        <w:tc>
          <w:tcPr>
            <w:tcW w:w="1843" w:type="dxa"/>
            <w:vMerge/>
          </w:tcPr>
          <w:p w:rsidR="00C46D2D" w:rsidRPr="00FA7580" w:rsidRDefault="00C46D2D" w:rsidP="00420F92">
            <w:pPr>
              <w:spacing w:after="0" w:line="240" w:lineRule="auto"/>
              <w:rPr>
                <w:rFonts w:ascii="Times New Roman" w:hAnsi="Times New Roman"/>
                <w:sz w:val="20"/>
                <w:szCs w:val="20"/>
              </w:rPr>
            </w:pPr>
          </w:p>
        </w:tc>
      </w:tr>
      <w:tr w:rsidR="00C46D2D" w:rsidTr="00F800D5">
        <w:tc>
          <w:tcPr>
            <w:tcW w:w="644" w:type="dxa"/>
          </w:tcPr>
          <w:p w:rsidR="00C46D2D" w:rsidRPr="001C134A" w:rsidRDefault="00C46D2D" w:rsidP="00420F92">
            <w:pPr>
              <w:pStyle w:val="a3"/>
              <w:numPr>
                <w:ilvl w:val="0"/>
                <w:numId w:val="3"/>
              </w:numPr>
              <w:spacing w:after="0" w:line="240" w:lineRule="auto"/>
              <w:ind w:left="0" w:firstLine="0"/>
              <w:jc w:val="center"/>
              <w:rPr>
                <w:rFonts w:ascii="Times New Roman" w:hAnsi="Times New Roman"/>
                <w:sz w:val="20"/>
                <w:szCs w:val="20"/>
              </w:rPr>
            </w:pPr>
          </w:p>
        </w:tc>
        <w:tc>
          <w:tcPr>
            <w:tcW w:w="1767" w:type="dxa"/>
            <w:vMerge/>
          </w:tcPr>
          <w:p w:rsidR="00C46D2D" w:rsidRPr="00493E0C" w:rsidRDefault="00C46D2D" w:rsidP="00420F92">
            <w:pPr>
              <w:spacing w:after="0" w:line="240" w:lineRule="auto"/>
              <w:rPr>
                <w:color w:val="FF0000"/>
              </w:rPr>
            </w:pPr>
          </w:p>
        </w:tc>
        <w:tc>
          <w:tcPr>
            <w:tcW w:w="1559" w:type="dxa"/>
          </w:tcPr>
          <w:p w:rsidR="00C46D2D" w:rsidRPr="007F28FB" w:rsidRDefault="00C46D2D" w:rsidP="00130DF2">
            <w:pPr>
              <w:spacing w:after="0" w:line="240" w:lineRule="auto"/>
              <w:jc w:val="center"/>
              <w:rPr>
                <w:rFonts w:ascii="Times New Roman" w:hAnsi="Times New Roman"/>
                <w:sz w:val="20"/>
                <w:szCs w:val="20"/>
              </w:rPr>
            </w:pPr>
            <w:r w:rsidRPr="007F28FB">
              <w:rPr>
                <w:rFonts w:ascii="Times New Roman" w:hAnsi="Times New Roman"/>
                <w:sz w:val="20"/>
                <w:szCs w:val="20"/>
              </w:rPr>
              <w:t>14</w:t>
            </w:r>
            <w:r w:rsidR="00130DF2">
              <w:rPr>
                <w:rFonts w:ascii="Times New Roman" w:hAnsi="Times New Roman"/>
                <w:sz w:val="20"/>
                <w:szCs w:val="20"/>
              </w:rPr>
              <w:t>3</w:t>
            </w:r>
            <w:r w:rsidRPr="007F28FB">
              <w:rPr>
                <w:rFonts w:ascii="Times New Roman" w:hAnsi="Times New Roman"/>
                <w:sz w:val="20"/>
                <w:szCs w:val="20"/>
              </w:rPr>
              <w:t>,</w:t>
            </w:r>
            <w:r w:rsidR="00130DF2">
              <w:rPr>
                <w:rFonts w:ascii="Times New Roman" w:hAnsi="Times New Roman"/>
                <w:sz w:val="20"/>
                <w:szCs w:val="20"/>
              </w:rPr>
              <w:t>8</w:t>
            </w:r>
          </w:p>
        </w:tc>
        <w:tc>
          <w:tcPr>
            <w:tcW w:w="4394" w:type="dxa"/>
          </w:tcPr>
          <w:p w:rsidR="00C46D2D" w:rsidRPr="007F28FB" w:rsidRDefault="00C46D2D" w:rsidP="00420F92">
            <w:pPr>
              <w:autoSpaceDE w:val="0"/>
              <w:autoSpaceDN w:val="0"/>
              <w:adjustRightInd w:val="0"/>
              <w:spacing w:after="0" w:line="240" w:lineRule="auto"/>
              <w:jc w:val="both"/>
              <w:rPr>
                <w:rFonts w:ascii="Times New Roman" w:hAnsi="Times New Roman"/>
                <w:sz w:val="20"/>
                <w:szCs w:val="20"/>
              </w:rPr>
            </w:pPr>
            <w:r w:rsidRPr="007F28FB">
              <w:rPr>
                <w:rFonts w:ascii="Times New Roman" w:hAnsi="Times New Roman"/>
                <w:sz w:val="20"/>
                <w:szCs w:val="20"/>
              </w:rPr>
              <w:t>Ветераны труда</w:t>
            </w:r>
          </w:p>
        </w:tc>
        <w:tc>
          <w:tcPr>
            <w:tcW w:w="1843" w:type="dxa"/>
            <w:vMerge/>
          </w:tcPr>
          <w:p w:rsidR="00C46D2D" w:rsidRPr="00FA7580" w:rsidRDefault="00C46D2D" w:rsidP="00420F92">
            <w:pPr>
              <w:spacing w:after="0" w:line="240" w:lineRule="auto"/>
              <w:rPr>
                <w:rFonts w:ascii="Times New Roman" w:hAnsi="Times New Roman"/>
                <w:sz w:val="20"/>
                <w:szCs w:val="20"/>
              </w:rPr>
            </w:pPr>
          </w:p>
        </w:tc>
      </w:tr>
      <w:tr w:rsidR="00C46D2D" w:rsidTr="00115A9A">
        <w:tc>
          <w:tcPr>
            <w:tcW w:w="644" w:type="dxa"/>
          </w:tcPr>
          <w:p w:rsidR="00C46D2D" w:rsidRPr="001C134A" w:rsidRDefault="00C46D2D" w:rsidP="00420F92">
            <w:pPr>
              <w:pStyle w:val="a3"/>
              <w:numPr>
                <w:ilvl w:val="0"/>
                <w:numId w:val="3"/>
              </w:numPr>
              <w:spacing w:after="0" w:line="240" w:lineRule="auto"/>
              <w:ind w:left="0" w:firstLine="0"/>
              <w:jc w:val="center"/>
              <w:rPr>
                <w:rFonts w:ascii="Times New Roman" w:hAnsi="Times New Roman"/>
                <w:sz w:val="20"/>
                <w:szCs w:val="20"/>
              </w:rPr>
            </w:pPr>
          </w:p>
        </w:tc>
        <w:tc>
          <w:tcPr>
            <w:tcW w:w="1767" w:type="dxa"/>
            <w:vMerge w:val="restart"/>
          </w:tcPr>
          <w:p w:rsidR="00C46D2D" w:rsidRPr="00493E0C" w:rsidRDefault="00C46D2D" w:rsidP="00420F92">
            <w:pPr>
              <w:rPr>
                <w:color w:val="FF0000"/>
              </w:rPr>
            </w:pPr>
            <w:r w:rsidRPr="007F28FB">
              <w:rPr>
                <w:rFonts w:ascii="Times New Roman" w:hAnsi="Times New Roman"/>
                <w:sz w:val="20"/>
                <w:szCs w:val="20"/>
              </w:rPr>
              <w:t>Земельный налог с физических лиц (льгота в размере 50%)</w:t>
            </w:r>
          </w:p>
        </w:tc>
        <w:tc>
          <w:tcPr>
            <w:tcW w:w="1559" w:type="dxa"/>
          </w:tcPr>
          <w:p w:rsidR="00C46D2D" w:rsidRPr="007F28FB" w:rsidRDefault="00130DF2" w:rsidP="00130DF2">
            <w:pPr>
              <w:spacing w:after="0" w:line="240" w:lineRule="auto"/>
              <w:jc w:val="center"/>
              <w:rPr>
                <w:rFonts w:ascii="Times New Roman" w:hAnsi="Times New Roman"/>
                <w:sz w:val="20"/>
                <w:szCs w:val="20"/>
              </w:rPr>
            </w:pPr>
            <w:r>
              <w:rPr>
                <w:rFonts w:ascii="Times New Roman" w:hAnsi="Times New Roman"/>
                <w:sz w:val="20"/>
                <w:szCs w:val="20"/>
              </w:rPr>
              <w:t>1</w:t>
            </w:r>
            <w:r w:rsidR="00C46D2D" w:rsidRPr="007F28FB">
              <w:rPr>
                <w:rFonts w:ascii="Times New Roman" w:hAnsi="Times New Roman"/>
                <w:sz w:val="20"/>
                <w:szCs w:val="20"/>
              </w:rPr>
              <w:t>,</w:t>
            </w:r>
            <w:r>
              <w:rPr>
                <w:rFonts w:ascii="Times New Roman" w:hAnsi="Times New Roman"/>
                <w:sz w:val="20"/>
                <w:szCs w:val="20"/>
              </w:rPr>
              <w:t>3</w:t>
            </w:r>
          </w:p>
        </w:tc>
        <w:tc>
          <w:tcPr>
            <w:tcW w:w="4394" w:type="dxa"/>
          </w:tcPr>
          <w:p w:rsidR="00C46D2D" w:rsidRPr="007F28FB" w:rsidRDefault="00C46D2D" w:rsidP="003465F1">
            <w:pPr>
              <w:autoSpaceDE w:val="0"/>
              <w:autoSpaceDN w:val="0"/>
              <w:adjustRightInd w:val="0"/>
              <w:spacing w:after="0" w:line="240" w:lineRule="auto"/>
              <w:jc w:val="both"/>
              <w:rPr>
                <w:rFonts w:ascii="Times New Roman" w:hAnsi="Times New Roman"/>
                <w:sz w:val="20"/>
                <w:szCs w:val="20"/>
              </w:rPr>
            </w:pPr>
            <w:r w:rsidRPr="007F28FB">
              <w:rPr>
                <w:rFonts w:ascii="Times New Roman" w:hAnsi="Times New Roman"/>
                <w:sz w:val="20"/>
                <w:szCs w:val="20"/>
              </w:rPr>
              <w:t>Инвалиды 3 группы</w:t>
            </w:r>
          </w:p>
        </w:tc>
        <w:tc>
          <w:tcPr>
            <w:tcW w:w="1843" w:type="dxa"/>
            <w:vMerge/>
          </w:tcPr>
          <w:p w:rsidR="00C46D2D" w:rsidRPr="00FA7580" w:rsidRDefault="00C46D2D" w:rsidP="00420F92">
            <w:pPr>
              <w:spacing w:after="0" w:line="240" w:lineRule="auto"/>
              <w:rPr>
                <w:rFonts w:ascii="Times New Roman" w:hAnsi="Times New Roman"/>
                <w:sz w:val="20"/>
                <w:szCs w:val="20"/>
              </w:rPr>
            </w:pPr>
          </w:p>
        </w:tc>
      </w:tr>
      <w:tr w:rsidR="00C46D2D" w:rsidTr="00115A9A">
        <w:tc>
          <w:tcPr>
            <w:tcW w:w="644" w:type="dxa"/>
          </w:tcPr>
          <w:p w:rsidR="00C46D2D" w:rsidRPr="001C134A" w:rsidRDefault="00C46D2D" w:rsidP="00420F92">
            <w:pPr>
              <w:pStyle w:val="a3"/>
              <w:numPr>
                <w:ilvl w:val="0"/>
                <w:numId w:val="3"/>
              </w:numPr>
              <w:spacing w:after="0" w:line="240" w:lineRule="auto"/>
              <w:ind w:left="0" w:firstLine="0"/>
              <w:jc w:val="center"/>
              <w:rPr>
                <w:rFonts w:ascii="Times New Roman" w:hAnsi="Times New Roman"/>
                <w:sz w:val="20"/>
                <w:szCs w:val="20"/>
              </w:rPr>
            </w:pPr>
          </w:p>
        </w:tc>
        <w:tc>
          <w:tcPr>
            <w:tcW w:w="1767" w:type="dxa"/>
            <w:vMerge/>
            <w:vAlign w:val="center"/>
          </w:tcPr>
          <w:p w:rsidR="00C46D2D" w:rsidRPr="007F28FB" w:rsidRDefault="00C46D2D" w:rsidP="00420F92">
            <w:pPr>
              <w:spacing w:after="0" w:line="240" w:lineRule="auto"/>
              <w:rPr>
                <w:rFonts w:ascii="Times New Roman" w:hAnsi="Times New Roman"/>
                <w:sz w:val="20"/>
                <w:szCs w:val="20"/>
              </w:rPr>
            </w:pPr>
          </w:p>
        </w:tc>
        <w:tc>
          <w:tcPr>
            <w:tcW w:w="1559" w:type="dxa"/>
          </w:tcPr>
          <w:p w:rsidR="00C46D2D" w:rsidRPr="007F28FB" w:rsidRDefault="00130DF2" w:rsidP="003465F1">
            <w:pPr>
              <w:spacing w:after="0" w:line="240" w:lineRule="auto"/>
              <w:jc w:val="center"/>
              <w:rPr>
                <w:rFonts w:ascii="Times New Roman" w:hAnsi="Times New Roman"/>
                <w:sz w:val="20"/>
                <w:szCs w:val="20"/>
              </w:rPr>
            </w:pPr>
            <w:r>
              <w:rPr>
                <w:rFonts w:ascii="Times New Roman" w:hAnsi="Times New Roman"/>
                <w:sz w:val="20"/>
                <w:szCs w:val="20"/>
              </w:rPr>
              <w:t>98,0</w:t>
            </w:r>
          </w:p>
        </w:tc>
        <w:tc>
          <w:tcPr>
            <w:tcW w:w="4394" w:type="dxa"/>
          </w:tcPr>
          <w:p w:rsidR="00C46D2D" w:rsidRPr="007F28FB" w:rsidRDefault="00C46D2D" w:rsidP="003465F1">
            <w:pPr>
              <w:autoSpaceDE w:val="0"/>
              <w:autoSpaceDN w:val="0"/>
              <w:adjustRightInd w:val="0"/>
              <w:spacing w:after="0" w:line="240" w:lineRule="auto"/>
              <w:jc w:val="both"/>
              <w:rPr>
                <w:rFonts w:ascii="Times New Roman" w:hAnsi="Times New Roman"/>
                <w:sz w:val="20"/>
                <w:szCs w:val="20"/>
              </w:rPr>
            </w:pPr>
            <w:r w:rsidRPr="007F28FB">
              <w:rPr>
                <w:rFonts w:ascii="Times New Roman" w:hAnsi="Times New Roman"/>
                <w:sz w:val="20"/>
                <w:szCs w:val="20"/>
              </w:rPr>
              <w:t>Пенсионеры, получающи</w:t>
            </w:r>
            <w:r>
              <w:rPr>
                <w:rFonts w:ascii="Times New Roman" w:hAnsi="Times New Roman"/>
                <w:sz w:val="20"/>
                <w:szCs w:val="20"/>
              </w:rPr>
              <w:t>е</w:t>
            </w:r>
            <w:r w:rsidRPr="007F28FB">
              <w:rPr>
                <w:rFonts w:ascii="Times New Roman" w:hAnsi="Times New Roman"/>
                <w:sz w:val="20"/>
                <w:szCs w:val="20"/>
              </w:rPr>
              <w:t xml:space="preserve"> пенсии, назначенные в порядке, установленном законодательством Российской Федерации</w:t>
            </w:r>
          </w:p>
        </w:tc>
        <w:tc>
          <w:tcPr>
            <w:tcW w:w="1843" w:type="dxa"/>
            <w:vMerge/>
          </w:tcPr>
          <w:p w:rsidR="00C46D2D" w:rsidRPr="00FA7580" w:rsidRDefault="00C46D2D" w:rsidP="00420F92">
            <w:pPr>
              <w:spacing w:after="0" w:line="240" w:lineRule="auto"/>
              <w:rPr>
                <w:rFonts w:ascii="Times New Roman" w:hAnsi="Times New Roman"/>
                <w:sz w:val="20"/>
                <w:szCs w:val="20"/>
              </w:rPr>
            </w:pPr>
          </w:p>
        </w:tc>
      </w:tr>
      <w:tr w:rsidR="00C46D2D" w:rsidTr="000F0C7B">
        <w:tc>
          <w:tcPr>
            <w:tcW w:w="644" w:type="dxa"/>
          </w:tcPr>
          <w:p w:rsidR="00C46D2D" w:rsidRPr="001C134A" w:rsidRDefault="00C46D2D" w:rsidP="00420F92">
            <w:pPr>
              <w:pStyle w:val="a3"/>
              <w:numPr>
                <w:ilvl w:val="0"/>
                <w:numId w:val="3"/>
              </w:numPr>
              <w:spacing w:after="0" w:line="240" w:lineRule="auto"/>
              <w:ind w:left="0" w:firstLine="0"/>
              <w:jc w:val="center"/>
              <w:rPr>
                <w:rFonts w:ascii="Times New Roman" w:hAnsi="Times New Roman"/>
                <w:sz w:val="20"/>
                <w:szCs w:val="20"/>
              </w:rPr>
            </w:pPr>
          </w:p>
        </w:tc>
        <w:tc>
          <w:tcPr>
            <w:tcW w:w="1767" w:type="dxa"/>
            <w:vMerge/>
          </w:tcPr>
          <w:p w:rsidR="00C46D2D" w:rsidRPr="007F28FB" w:rsidRDefault="00C46D2D" w:rsidP="00420F92">
            <w:pPr>
              <w:spacing w:after="0" w:line="240" w:lineRule="auto"/>
              <w:jc w:val="both"/>
              <w:rPr>
                <w:rFonts w:ascii="Times New Roman" w:hAnsi="Times New Roman"/>
                <w:sz w:val="20"/>
                <w:szCs w:val="20"/>
              </w:rPr>
            </w:pPr>
          </w:p>
        </w:tc>
        <w:tc>
          <w:tcPr>
            <w:tcW w:w="1559" w:type="dxa"/>
          </w:tcPr>
          <w:p w:rsidR="00C46D2D" w:rsidRPr="007F28FB" w:rsidRDefault="00C46D2D" w:rsidP="00420F92">
            <w:pPr>
              <w:spacing w:after="0" w:line="240" w:lineRule="auto"/>
              <w:jc w:val="center"/>
              <w:rPr>
                <w:rFonts w:ascii="Times New Roman" w:hAnsi="Times New Roman"/>
                <w:sz w:val="20"/>
                <w:szCs w:val="20"/>
              </w:rPr>
            </w:pPr>
            <w:r>
              <w:rPr>
                <w:rFonts w:ascii="Times New Roman" w:hAnsi="Times New Roman"/>
                <w:sz w:val="20"/>
                <w:szCs w:val="20"/>
              </w:rPr>
              <w:t>0,0</w:t>
            </w:r>
          </w:p>
        </w:tc>
        <w:tc>
          <w:tcPr>
            <w:tcW w:w="4394" w:type="dxa"/>
          </w:tcPr>
          <w:p w:rsidR="00C46D2D" w:rsidRPr="00557639" w:rsidRDefault="00C46D2D" w:rsidP="003465F1">
            <w:pPr>
              <w:autoSpaceDE w:val="0"/>
              <w:autoSpaceDN w:val="0"/>
              <w:adjustRightInd w:val="0"/>
              <w:spacing w:after="0" w:line="240" w:lineRule="auto"/>
              <w:jc w:val="both"/>
              <w:rPr>
                <w:rFonts w:ascii="Times New Roman" w:hAnsi="Times New Roman"/>
                <w:sz w:val="18"/>
                <w:szCs w:val="18"/>
                <w:lang w:eastAsia="ru-RU"/>
              </w:rPr>
            </w:pPr>
            <w:r w:rsidRPr="00557639">
              <w:rPr>
                <w:rFonts w:ascii="Times New Roman" w:hAnsi="Times New Roman"/>
                <w:sz w:val="18"/>
                <w:szCs w:val="18"/>
                <w:shd w:val="clear" w:color="auto" w:fill="FBFBFB"/>
              </w:rPr>
              <w:t>Граждане, достигшие возраста 60-55 лет (</w:t>
            </w:r>
            <w:proofErr w:type="spellStart"/>
            <w:r w:rsidRPr="00557639">
              <w:rPr>
                <w:rFonts w:ascii="Times New Roman" w:hAnsi="Times New Roman"/>
                <w:sz w:val="18"/>
                <w:szCs w:val="18"/>
                <w:shd w:val="clear" w:color="auto" w:fill="FBFBFB"/>
              </w:rPr>
              <w:t>соответтвенно</w:t>
            </w:r>
            <w:proofErr w:type="spellEnd"/>
            <w:r w:rsidRPr="00557639">
              <w:rPr>
                <w:rFonts w:ascii="Times New Roman" w:hAnsi="Times New Roman"/>
                <w:sz w:val="18"/>
                <w:szCs w:val="18"/>
                <w:shd w:val="clear" w:color="auto" w:fill="FBFBFB"/>
              </w:rPr>
              <w:t xml:space="preserve"> мужчины и женщины)</w:t>
            </w:r>
          </w:p>
        </w:tc>
        <w:tc>
          <w:tcPr>
            <w:tcW w:w="1843" w:type="dxa"/>
            <w:vMerge/>
          </w:tcPr>
          <w:p w:rsidR="00C46D2D" w:rsidRPr="00FA7580" w:rsidRDefault="00C46D2D" w:rsidP="00420F92">
            <w:pPr>
              <w:spacing w:after="0" w:line="240" w:lineRule="auto"/>
              <w:rPr>
                <w:rFonts w:ascii="Times New Roman" w:hAnsi="Times New Roman"/>
                <w:sz w:val="20"/>
                <w:szCs w:val="20"/>
              </w:rPr>
            </w:pPr>
          </w:p>
        </w:tc>
      </w:tr>
      <w:tr w:rsidR="00C46D2D" w:rsidTr="00F800D5">
        <w:tc>
          <w:tcPr>
            <w:tcW w:w="644" w:type="dxa"/>
          </w:tcPr>
          <w:p w:rsidR="00C46D2D" w:rsidRPr="001C134A" w:rsidRDefault="00C46D2D" w:rsidP="00420F92">
            <w:pPr>
              <w:pStyle w:val="a3"/>
              <w:numPr>
                <w:ilvl w:val="0"/>
                <w:numId w:val="3"/>
              </w:numPr>
              <w:spacing w:after="0" w:line="240" w:lineRule="auto"/>
              <w:ind w:left="0" w:firstLine="0"/>
              <w:jc w:val="center"/>
              <w:rPr>
                <w:rFonts w:ascii="Times New Roman" w:hAnsi="Times New Roman"/>
                <w:sz w:val="20"/>
                <w:szCs w:val="20"/>
              </w:rPr>
            </w:pPr>
          </w:p>
        </w:tc>
        <w:tc>
          <w:tcPr>
            <w:tcW w:w="1767" w:type="dxa"/>
            <w:vMerge/>
          </w:tcPr>
          <w:p w:rsidR="00C46D2D" w:rsidRPr="007F28FB" w:rsidRDefault="00C46D2D" w:rsidP="00420F92">
            <w:pPr>
              <w:spacing w:after="0" w:line="240" w:lineRule="auto"/>
              <w:jc w:val="both"/>
              <w:rPr>
                <w:rFonts w:ascii="Times New Roman" w:hAnsi="Times New Roman"/>
                <w:sz w:val="20"/>
                <w:szCs w:val="20"/>
              </w:rPr>
            </w:pPr>
          </w:p>
        </w:tc>
        <w:tc>
          <w:tcPr>
            <w:tcW w:w="1559" w:type="dxa"/>
          </w:tcPr>
          <w:p w:rsidR="00C46D2D" w:rsidRPr="007F28FB" w:rsidRDefault="00C46D2D" w:rsidP="00420F92">
            <w:pPr>
              <w:spacing w:after="0" w:line="240" w:lineRule="auto"/>
              <w:jc w:val="center"/>
              <w:rPr>
                <w:rFonts w:ascii="Times New Roman" w:hAnsi="Times New Roman"/>
                <w:sz w:val="20"/>
                <w:szCs w:val="20"/>
              </w:rPr>
            </w:pPr>
            <w:r>
              <w:rPr>
                <w:rFonts w:ascii="Times New Roman" w:hAnsi="Times New Roman"/>
                <w:sz w:val="20"/>
                <w:szCs w:val="20"/>
              </w:rPr>
              <w:t>0,0</w:t>
            </w:r>
          </w:p>
        </w:tc>
        <w:tc>
          <w:tcPr>
            <w:tcW w:w="4394" w:type="dxa"/>
          </w:tcPr>
          <w:p w:rsidR="00C46D2D" w:rsidRPr="00557639" w:rsidRDefault="00C46D2D" w:rsidP="003465F1">
            <w:pPr>
              <w:autoSpaceDE w:val="0"/>
              <w:autoSpaceDN w:val="0"/>
              <w:adjustRightInd w:val="0"/>
              <w:spacing w:after="0" w:line="240" w:lineRule="auto"/>
              <w:jc w:val="both"/>
              <w:rPr>
                <w:rFonts w:ascii="Times New Roman" w:hAnsi="Times New Roman"/>
                <w:sz w:val="18"/>
                <w:szCs w:val="18"/>
                <w:lang w:eastAsia="ru-RU"/>
              </w:rPr>
            </w:pPr>
            <w:r w:rsidRPr="00557639">
              <w:rPr>
                <w:rFonts w:ascii="Times New Roman" w:hAnsi="Times New Roman"/>
                <w:sz w:val="18"/>
                <w:szCs w:val="18"/>
                <w:shd w:val="clear" w:color="auto" w:fill="FFFFFF"/>
              </w:rPr>
              <w:t>Граждане, у которых в соответствии с Федеральным законом " О страховых пенсиях"возникло право на страховую пенсию по старости, срок назначения которой или возраст для назначения которой не наступили</w:t>
            </w:r>
          </w:p>
        </w:tc>
        <w:tc>
          <w:tcPr>
            <w:tcW w:w="1843" w:type="dxa"/>
            <w:vMerge/>
          </w:tcPr>
          <w:p w:rsidR="00C46D2D" w:rsidRPr="00FA7580" w:rsidRDefault="00C46D2D" w:rsidP="00420F92">
            <w:pPr>
              <w:spacing w:after="0" w:line="240" w:lineRule="auto"/>
              <w:rPr>
                <w:rFonts w:ascii="Times New Roman" w:hAnsi="Times New Roman"/>
                <w:sz w:val="20"/>
                <w:szCs w:val="20"/>
              </w:rPr>
            </w:pPr>
          </w:p>
        </w:tc>
      </w:tr>
      <w:tr w:rsidR="00C46D2D" w:rsidRPr="00175D41" w:rsidTr="00F800D5">
        <w:tc>
          <w:tcPr>
            <w:tcW w:w="2411" w:type="dxa"/>
            <w:gridSpan w:val="2"/>
          </w:tcPr>
          <w:p w:rsidR="00C46D2D" w:rsidRPr="007F28FB" w:rsidRDefault="00C46D2D" w:rsidP="00420F92">
            <w:pPr>
              <w:pStyle w:val="a3"/>
              <w:spacing w:after="0" w:line="240" w:lineRule="auto"/>
              <w:ind w:left="0"/>
              <w:jc w:val="both"/>
              <w:rPr>
                <w:rFonts w:ascii="Times New Roman" w:hAnsi="Times New Roman"/>
                <w:b/>
                <w:sz w:val="20"/>
                <w:szCs w:val="20"/>
              </w:rPr>
            </w:pPr>
            <w:r w:rsidRPr="007F28FB">
              <w:rPr>
                <w:rFonts w:ascii="Times New Roman" w:hAnsi="Times New Roman"/>
                <w:b/>
                <w:sz w:val="20"/>
                <w:szCs w:val="20"/>
              </w:rPr>
              <w:t>Земельный налог с физических лиц</w:t>
            </w:r>
          </w:p>
        </w:tc>
        <w:tc>
          <w:tcPr>
            <w:tcW w:w="1559" w:type="dxa"/>
          </w:tcPr>
          <w:p w:rsidR="00C46D2D" w:rsidRPr="007F28FB" w:rsidRDefault="00130DF2" w:rsidP="00420F92">
            <w:pPr>
              <w:spacing w:after="0" w:line="240" w:lineRule="auto"/>
              <w:jc w:val="center"/>
              <w:rPr>
                <w:rFonts w:ascii="Times New Roman" w:hAnsi="Times New Roman"/>
                <w:b/>
                <w:sz w:val="20"/>
                <w:szCs w:val="20"/>
              </w:rPr>
            </w:pPr>
            <w:r>
              <w:rPr>
                <w:rFonts w:ascii="Times New Roman" w:hAnsi="Times New Roman"/>
                <w:b/>
                <w:sz w:val="20"/>
                <w:szCs w:val="20"/>
              </w:rPr>
              <w:t>292,3</w:t>
            </w:r>
          </w:p>
        </w:tc>
        <w:tc>
          <w:tcPr>
            <w:tcW w:w="4394" w:type="dxa"/>
          </w:tcPr>
          <w:p w:rsidR="00C46D2D" w:rsidRPr="007F28FB" w:rsidRDefault="00C46D2D" w:rsidP="00420F92">
            <w:pPr>
              <w:spacing w:after="0" w:line="240" w:lineRule="auto"/>
              <w:jc w:val="both"/>
              <w:rPr>
                <w:rFonts w:ascii="Times New Roman" w:hAnsi="Times New Roman"/>
                <w:b/>
                <w:sz w:val="20"/>
                <w:szCs w:val="20"/>
              </w:rPr>
            </w:pPr>
          </w:p>
        </w:tc>
        <w:tc>
          <w:tcPr>
            <w:tcW w:w="1843" w:type="dxa"/>
            <w:vMerge/>
          </w:tcPr>
          <w:p w:rsidR="00C46D2D" w:rsidRPr="00FA7580" w:rsidRDefault="00C46D2D" w:rsidP="00420F92">
            <w:pPr>
              <w:spacing w:after="0" w:line="240" w:lineRule="auto"/>
              <w:rPr>
                <w:rFonts w:ascii="Times New Roman" w:hAnsi="Times New Roman"/>
                <w:b/>
                <w:sz w:val="20"/>
                <w:szCs w:val="20"/>
              </w:rPr>
            </w:pPr>
          </w:p>
        </w:tc>
      </w:tr>
      <w:tr w:rsidR="00C46D2D" w:rsidRPr="00E21CAA" w:rsidTr="00F800D5">
        <w:tc>
          <w:tcPr>
            <w:tcW w:w="644" w:type="dxa"/>
          </w:tcPr>
          <w:p w:rsidR="00C46D2D" w:rsidRPr="001C134A" w:rsidRDefault="00C46D2D" w:rsidP="00420F92">
            <w:pPr>
              <w:pStyle w:val="a3"/>
              <w:numPr>
                <w:ilvl w:val="0"/>
                <w:numId w:val="3"/>
              </w:numPr>
              <w:spacing w:after="0" w:line="240" w:lineRule="auto"/>
              <w:ind w:left="0" w:firstLine="0"/>
              <w:jc w:val="center"/>
              <w:rPr>
                <w:rFonts w:ascii="Times New Roman" w:hAnsi="Times New Roman"/>
                <w:sz w:val="20"/>
                <w:szCs w:val="20"/>
              </w:rPr>
            </w:pPr>
            <w:r w:rsidRPr="001C134A">
              <w:rPr>
                <w:rFonts w:ascii="Times New Roman" w:hAnsi="Times New Roman"/>
                <w:sz w:val="20"/>
                <w:szCs w:val="20"/>
              </w:rPr>
              <w:t>2</w:t>
            </w:r>
          </w:p>
        </w:tc>
        <w:tc>
          <w:tcPr>
            <w:tcW w:w="1767" w:type="dxa"/>
          </w:tcPr>
          <w:p w:rsidR="00C46D2D" w:rsidRPr="007F28FB" w:rsidRDefault="00C46D2D" w:rsidP="00420F92">
            <w:pPr>
              <w:spacing w:after="0" w:line="240" w:lineRule="auto"/>
              <w:jc w:val="both"/>
              <w:rPr>
                <w:rFonts w:ascii="Times New Roman" w:hAnsi="Times New Roman"/>
                <w:sz w:val="20"/>
                <w:szCs w:val="20"/>
              </w:rPr>
            </w:pPr>
            <w:r w:rsidRPr="007F28FB">
              <w:rPr>
                <w:rFonts w:ascii="Times New Roman" w:hAnsi="Times New Roman"/>
                <w:sz w:val="20"/>
                <w:szCs w:val="20"/>
              </w:rPr>
              <w:t>Земельный налог с организаций (полное освобождение)</w:t>
            </w:r>
          </w:p>
        </w:tc>
        <w:tc>
          <w:tcPr>
            <w:tcW w:w="1559" w:type="dxa"/>
          </w:tcPr>
          <w:p w:rsidR="00C46D2D" w:rsidRPr="007F28FB" w:rsidRDefault="00130DF2" w:rsidP="00420F92">
            <w:pPr>
              <w:spacing w:after="0" w:line="240" w:lineRule="auto"/>
              <w:jc w:val="center"/>
              <w:rPr>
                <w:rFonts w:ascii="Times New Roman" w:hAnsi="Times New Roman"/>
                <w:sz w:val="20"/>
                <w:szCs w:val="20"/>
              </w:rPr>
            </w:pPr>
            <w:r>
              <w:rPr>
                <w:rFonts w:ascii="Times New Roman" w:hAnsi="Times New Roman"/>
                <w:sz w:val="20"/>
                <w:szCs w:val="20"/>
              </w:rPr>
              <w:t>1085,0</w:t>
            </w:r>
          </w:p>
        </w:tc>
        <w:tc>
          <w:tcPr>
            <w:tcW w:w="4394" w:type="dxa"/>
          </w:tcPr>
          <w:p w:rsidR="00C46D2D" w:rsidRPr="007F28FB" w:rsidRDefault="00C46D2D" w:rsidP="00420F92">
            <w:pPr>
              <w:spacing w:after="0" w:line="240" w:lineRule="auto"/>
              <w:jc w:val="both"/>
              <w:rPr>
                <w:rFonts w:ascii="Times New Roman" w:hAnsi="Times New Roman"/>
                <w:sz w:val="20"/>
                <w:szCs w:val="20"/>
              </w:rPr>
            </w:pPr>
            <w:r w:rsidRPr="007F28FB">
              <w:rPr>
                <w:rFonts w:ascii="Times New Roman" w:hAnsi="Times New Roman"/>
                <w:sz w:val="20"/>
                <w:szCs w:val="20"/>
              </w:rPr>
              <w:t>Органы местного самоуправления,</w:t>
            </w:r>
          </w:p>
          <w:p w:rsidR="00C46D2D" w:rsidRPr="007F28FB" w:rsidRDefault="00C46D2D" w:rsidP="00420F92">
            <w:pPr>
              <w:spacing w:after="0" w:line="240" w:lineRule="auto"/>
              <w:jc w:val="both"/>
              <w:rPr>
                <w:rFonts w:ascii="Times New Roman" w:hAnsi="Times New Roman"/>
                <w:sz w:val="20"/>
                <w:szCs w:val="20"/>
              </w:rPr>
            </w:pPr>
            <w:r w:rsidRPr="007F28FB">
              <w:rPr>
                <w:rFonts w:ascii="Times New Roman" w:hAnsi="Times New Roman"/>
                <w:sz w:val="20"/>
                <w:szCs w:val="20"/>
              </w:rPr>
              <w:t>Муниципальные учреждения</w:t>
            </w:r>
          </w:p>
        </w:tc>
        <w:tc>
          <w:tcPr>
            <w:tcW w:w="1843" w:type="dxa"/>
            <w:vMerge/>
          </w:tcPr>
          <w:p w:rsidR="00C46D2D" w:rsidRPr="00FA7580" w:rsidRDefault="00C46D2D" w:rsidP="00420F92">
            <w:pPr>
              <w:spacing w:after="0" w:line="240" w:lineRule="auto"/>
              <w:rPr>
                <w:rFonts w:ascii="Times New Roman" w:hAnsi="Times New Roman"/>
                <w:sz w:val="20"/>
                <w:szCs w:val="20"/>
                <w:highlight w:val="yellow"/>
              </w:rPr>
            </w:pPr>
          </w:p>
        </w:tc>
      </w:tr>
      <w:tr w:rsidR="00C46D2D" w:rsidRPr="00E21CAA" w:rsidTr="00F800D5">
        <w:tc>
          <w:tcPr>
            <w:tcW w:w="2411" w:type="dxa"/>
            <w:gridSpan w:val="2"/>
          </w:tcPr>
          <w:p w:rsidR="00C46D2D" w:rsidRPr="007F28FB" w:rsidRDefault="00C46D2D" w:rsidP="00420F92">
            <w:pPr>
              <w:spacing w:after="0" w:line="240" w:lineRule="auto"/>
              <w:jc w:val="both"/>
              <w:rPr>
                <w:rFonts w:ascii="Times New Roman" w:hAnsi="Times New Roman"/>
                <w:b/>
                <w:sz w:val="20"/>
                <w:szCs w:val="20"/>
              </w:rPr>
            </w:pPr>
            <w:r w:rsidRPr="007F28FB">
              <w:rPr>
                <w:rFonts w:ascii="Times New Roman" w:hAnsi="Times New Roman"/>
                <w:b/>
                <w:sz w:val="20"/>
                <w:szCs w:val="20"/>
              </w:rPr>
              <w:t xml:space="preserve">Земельный налог с организаций </w:t>
            </w:r>
          </w:p>
        </w:tc>
        <w:tc>
          <w:tcPr>
            <w:tcW w:w="1559" w:type="dxa"/>
          </w:tcPr>
          <w:p w:rsidR="00C46D2D" w:rsidRPr="007F28FB" w:rsidRDefault="00130DF2" w:rsidP="00420F92">
            <w:pPr>
              <w:spacing w:after="0" w:line="240" w:lineRule="auto"/>
              <w:jc w:val="center"/>
              <w:rPr>
                <w:rFonts w:ascii="Times New Roman" w:hAnsi="Times New Roman"/>
                <w:b/>
                <w:sz w:val="20"/>
                <w:szCs w:val="20"/>
              </w:rPr>
            </w:pPr>
            <w:r>
              <w:rPr>
                <w:rFonts w:ascii="Times New Roman" w:hAnsi="Times New Roman"/>
                <w:b/>
                <w:sz w:val="20"/>
                <w:szCs w:val="20"/>
              </w:rPr>
              <w:t>1085,0</w:t>
            </w:r>
          </w:p>
        </w:tc>
        <w:tc>
          <w:tcPr>
            <w:tcW w:w="4394" w:type="dxa"/>
          </w:tcPr>
          <w:p w:rsidR="00C46D2D" w:rsidRPr="007F28FB" w:rsidRDefault="00C46D2D" w:rsidP="00420F92">
            <w:pPr>
              <w:spacing w:after="0" w:line="240" w:lineRule="auto"/>
              <w:rPr>
                <w:rFonts w:ascii="Times New Roman" w:hAnsi="Times New Roman"/>
                <w:b/>
                <w:sz w:val="20"/>
                <w:szCs w:val="20"/>
              </w:rPr>
            </w:pPr>
          </w:p>
        </w:tc>
        <w:tc>
          <w:tcPr>
            <w:tcW w:w="1843" w:type="dxa"/>
          </w:tcPr>
          <w:p w:rsidR="00C46D2D" w:rsidRPr="00FA7580" w:rsidRDefault="00C46D2D" w:rsidP="00420F92">
            <w:pPr>
              <w:spacing w:after="0" w:line="240" w:lineRule="auto"/>
              <w:jc w:val="both"/>
              <w:rPr>
                <w:rFonts w:ascii="Times New Roman" w:hAnsi="Times New Roman"/>
                <w:b/>
                <w:sz w:val="20"/>
                <w:szCs w:val="20"/>
                <w:highlight w:val="yellow"/>
              </w:rPr>
            </w:pPr>
          </w:p>
        </w:tc>
      </w:tr>
      <w:tr w:rsidR="00C46D2D" w:rsidRPr="00175D41" w:rsidTr="00F800D5">
        <w:tc>
          <w:tcPr>
            <w:tcW w:w="2411" w:type="dxa"/>
            <w:gridSpan w:val="2"/>
          </w:tcPr>
          <w:p w:rsidR="00C46D2D" w:rsidRPr="007F28FB" w:rsidRDefault="00C46D2D" w:rsidP="00420F92">
            <w:pPr>
              <w:spacing w:after="0" w:line="240" w:lineRule="auto"/>
              <w:jc w:val="center"/>
              <w:rPr>
                <w:rFonts w:ascii="Times New Roman" w:hAnsi="Times New Roman"/>
                <w:b/>
                <w:sz w:val="20"/>
                <w:szCs w:val="20"/>
              </w:rPr>
            </w:pPr>
            <w:r w:rsidRPr="007F28FB">
              <w:rPr>
                <w:rFonts w:ascii="Times New Roman" w:hAnsi="Times New Roman"/>
                <w:b/>
                <w:sz w:val="20"/>
                <w:szCs w:val="20"/>
              </w:rPr>
              <w:t xml:space="preserve">Всего </w:t>
            </w:r>
          </w:p>
        </w:tc>
        <w:tc>
          <w:tcPr>
            <w:tcW w:w="1559" w:type="dxa"/>
          </w:tcPr>
          <w:p w:rsidR="00C46D2D" w:rsidRPr="007F28FB" w:rsidRDefault="00130DF2" w:rsidP="00420F92">
            <w:pPr>
              <w:spacing w:after="0" w:line="240" w:lineRule="auto"/>
              <w:jc w:val="center"/>
              <w:rPr>
                <w:rFonts w:ascii="Times New Roman" w:hAnsi="Times New Roman"/>
                <w:b/>
                <w:sz w:val="20"/>
                <w:szCs w:val="20"/>
              </w:rPr>
            </w:pPr>
            <w:r>
              <w:rPr>
                <w:rFonts w:ascii="Times New Roman" w:hAnsi="Times New Roman"/>
                <w:b/>
                <w:sz w:val="20"/>
                <w:szCs w:val="20"/>
              </w:rPr>
              <w:t>1377,3</w:t>
            </w:r>
          </w:p>
        </w:tc>
        <w:tc>
          <w:tcPr>
            <w:tcW w:w="4394" w:type="dxa"/>
          </w:tcPr>
          <w:p w:rsidR="00C46D2D" w:rsidRPr="007F28FB" w:rsidRDefault="00C46D2D" w:rsidP="00420F92">
            <w:pPr>
              <w:spacing w:after="0" w:line="240" w:lineRule="auto"/>
              <w:rPr>
                <w:rFonts w:ascii="Times New Roman" w:hAnsi="Times New Roman"/>
                <w:b/>
                <w:sz w:val="20"/>
                <w:szCs w:val="20"/>
              </w:rPr>
            </w:pPr>
          </w:p>
        </w:tc>
        <w:tc>
          <w:tcPr>
            <w:tcW w:w="1843" w:type="dxa"/>
          </w:tcPr>
          <w:p w:rsidR="00C46D2D" w:rsidRPr="00FA7580" w:rsidRDefault="00C46D2D" w:rsidP="00420F92">
            <w:pPr>
              <w:spacing w:after="0" w:line="240" w:lineRule="auto"/>
              <w:rPr>
                <w:rFonts w:ascii="Times New Roman" w:hAnsi="Times New Roman"/>
                <w:b/>
                <w:sz w:val="20"/>
                <w:szCs w:val="20"/>
              </w:rPr>
            </w:pPr>
          </w:p>
        </w:tc>
      </w:tr>
    </w:tbl>
    <w:p w:rsidR="00C46D2D" w:rsidRDefault="00C46D2D" w:rsidP="00420F92">
      <w:pPr>
        <w:spacing w:after="0" w:line="240" w:lineRule="auto"/>
        <w:ind w:firstLine="709"/>
        <w:jc w:val="both"/>
        <w:rPr>
          <w:rFonts w:ascii="Liberation Serif" w:hAnsi="Liberation Serif"/>
          <w:sz w:val="28"/>
          <w:szCs w:val="20"/>
        </w:rPr>
      </w:pPr>
      <w:r w:rsidRPr="001C134A">
        <w:rPr>
          <w:rFonts w:ascii="Liberation Serif" w:hAnsi="Liberation Serif"/>
          <w:sz w:val="28"/>
          <w:szCs w:val="20"/>
        </w:rPr>
        <w:t>За 20</w:t>
      </w:r>
      <w:r w:rsidR="00130DF2">
        <w:rPr>
          <w:rFonts w:ascii="Liberation Serif" w:hAnsi="Liberation Serif"/>
          <w:sz w:val="28"/>
          <w:szCs w:val="20"/>
        </w:rPr>
        <w:t>20</w:t>
      </w:r>
      <w:r w:rsidRPr="001C134A">
        <w:rPr>
          <w:rFonts w:ascii="Liberation Serif" w:hAnsi="Liberation Serif"/>
          <w:sz w:val="28"/>
          <w:szCs w:val="20"/>
        </w:rPr>
        <w:t xml:space="preserve"> год общая сумма налоговых расходов составила </w:t>
      </w:r>
      <w:r w:rsidR="00130DF2">
        <w:rPr>
          <w:rFonts w:ascii="Liberation Serif" w:hAnsi="Liberation Serif"/>
          <w:sz w:val="28"/>
          <w:szCs w:val="20"/>
        </w:rPr>
        <w:t>1377,3</w:t>
      </w:r>
      <w:r w:rsidRPr="001C134A">
        <w:rPr>
          <w:rFonts w:ascii="Liberation Serif" w:hAnsi="Liberation Serif"/>
          <w:sz w:val="28"/>
          <w:szCs w:val="20"/>
        </w:rPr>
        <w:t xml:space="preserve"> тыс. рублей. Удельный вес потерь бюджета Нижнесергинского городского поселения в общей сумме поступлений налоговых и неналоговых доходов составил </w:t>
      </w:r>
      <w:r w:rsidR="00130DF2">
        <w:rPr>
          <w:rFonts w:ascii="Liberation Serif" w:hAnsi="Liberation Serif"/>
          <w:sz w:val="28"/>
          <w:szCs w:val="20"/>
        </w:rPr>
        <w:t>2</w:t>
      </w:r>
      <w:r w:rsidRPr="001C134A">
        <w:rPr>
          <w:rFonts w:ascii="Liberation Serif" w:hAnsi="Liberation Serif"/>
          <w:sz w:val="28"/>
          <w:szCs w:val="20"/>
        </w:rPr>
        <w:t>,</w:t>
      </w:r>
      <w:r w:rsidR="00130DF2">
        <w:rPr>
          <w:rFonts w:ascii="Liberation Serif" w:hAnsi="Liberation Serif"/>
          <w:sz w:val="28"/>
          <w:szCs w:val="20"/>
        </w:rPr>
        <w:t>8</w:t>
      </w:r>
      <w:r w:rsidRPr="001C134A">
        <w:rPr>
          <w:rFonts w:ascii="Liberation Serif" w:hAnsi="Liberation Serif"/>
          <w:sz w:val="28"/>
          <w:szCs w:val="20"/>
        </w:rPr>
        <w:t xml:space="preserve"> %.</w:t>
      </w:r>
      <w:r w:rsidRPr="0017273D">
        <w:rPr>
          <w:rFonts w:ascii="Times New Roman" w:hAnsi="Times New Roman"/>
          <w:color w:val="000000"/>
          <w:sz w:val="28"/>
          <w:szCs w:val="28"/>
        </w:rPr>
        <w:t xml:space="preserve"> </w:t>
      </w:r>
      <w:r w:rsidRPr="00141F1A">
        <w:rPr>
          <w:rFonts w:ascii="Times New Roman" w:hAnsi="Times New Roman"/>
          <w:color w:val="000000"/>
          <w:sz w:val="28"/>
          <w:szCs w:val="28"/>
        </w:rPr>
        <w:t>По данным ИФНС №2</w:t>
      </w:r>
      <w:r>
        <w:rPr>
          <w:rFonts w:ascii="yandex-sans" w:hAnsi="yandex-sans"/>
          <w:color w:val="000000"/>
          <w:sz w:val="15"/>
          <w:szCs w:val="15"/>
        </w:rPr>
        <w:t xml:space="preserve"> </w:t>
      </w:r>
      <w:r>
        <w:rPr>
          <w:rFonts w:ascii="Times New Roman" w:hAnsi="Times New Roman"/>
          <w:color w:val="000000"/>
          <w:sz w:val="28"/>
          <w:szCs w:val="28"/>
          <w:lang w:eastAsia="ru-RU"/>
        </w:rPr>
        <w:t>показатель - размер выпадающих доходов бюджета «0,0» объясняется тем, что один налогоплательщик подпадает под несколько льготных категорий.</w:t>
      </w:r>
    </w:p>
    <w:p w:rsidR="00C46D2D" w:rsidRDefault="00C46D2D" w:rsidP="00420F92">
      <w:pPr>
        <w:spacing w:after="0" w:line="240" w:lineRule="auto"/>
        <w:ind w:firstLine="709"/>
        <w:jc w:val="center"/>
        <w:rPr>
          <w:rFonts w:ascii="Liberation Serif" w:hAnsi="Liberation Serif"/>
          <w:i/>
          <w:sz w:val="28"/>
          <w:szCs w:val="20"/>
        </w:rPr>
      </w:pPr>
    </w:p>
    <w:p w:rsidR="00C46D2D" w:rsidRPr="00BC19E6" w:rsidRDefault="00C46D2D" w:rsidP="00420F92">
      <w:pPr>
        <w:spacing w:after="0" w:line="240" w:lineRule="auto"/>
        <w:ind w:firstLine="709"/>
        <w:jc w:val="center"/>
        <w:rPr>
          <w:rFonts w:ascii="Liberation Serif" w:hAnsi="Liberation Serif"/>
          <w:i/>
          <w:sz w:val="28"/>
          <w:szCs w:val="20"/>
        </w:rPr>
      </w:pPr>
      <w:r w:rsidRPr="00BC19E6">
        <w:rPr>
          <w:rFonts w:ascii="Liberation Serif" w:hAnsi="Liberation Serif"/>
          <w:i/>
          <w:sz w:val="28"/>
          <w:szCs w:val="20"/>
        </w:rPr>
        <w:t xml:space="preserve">Объем налоговых расходов в разрезе целевых категорий </w:t>
      </w:r>
    </w:p>
    <w:p w:rsidR="00C46D2D" w:rsidRPr="00D452EE" w:rsidRDefault="00C46D2D" w:rsidP="00420F92">
      <w:pPr>
        <w:spacing w:after="0" w:line="240" w:lineRule="auto"/>
        <w:ind w:firstLine="709"/>
        <w:jc w:val="right"/>
        <w:rPr>
          <w:rFonts w:ascii="Liberation Serif" w:hAnsi="Liberation Serif"/>
          <w:szCs w:val="28"/>
        </w:rPr>
      </w:pPr>
      <w:r>
        <w:rPr>
          <w:rFonts w:ascii="Liberation Serif" w:hAnsi="Liberation Serif"/>
          <w:szCs w:val="28"/>
        </w:rPr>
        <w:t>Таблица 2</w:t>
      </w:r>
    </w:p>
    <w:p w:rsidR="00C46D2D" w:rsidRPr="004E6C49" w:rsidRDefault="00C46D2D" w:rsidP="00420F92">
      <w:pPr>
        <w:spacing w:after="0" w:line="240" w:lineRule="auto"/>
        <w:ind w:firstLine="709"/>
        <w:jc w:val="right"/>
        <w:rPr>
          <w:rFonts w:ascii="Liberation Serif" w:hAnsi="Liberation Serif"/>
          <w:szCs w:val="28"/>
        </w:rPr>
      </w:pPr>
      <w:r w:rsidRPr="00D452EE">
        <w:rPr>
          <w:rFonts w:ascii="Liberation Serif" w:hAnsi="Liberation Serif"/>
          <w:szCs w:val="28"/>
        </w:rPr>
        <w:t>(тыс</w:t>
      </w:r>
      <w:proofErr w:type="gramStart"/>
      <w:r w:rsidRPr="00D452EE">
        <w:rPr>
          <w:rFonts w:ascii="Liberation Serif" w:hAnsi="Liberation Serif"/>
          <w:szCs w:val="28"/>
        </w:rPr>
        <w:t>.р</w:t>
      </w:r>
      <w:proofErr w:type="gramEnd"/>
      <w:r w:rsidRPr="00D452EE">
        <w:rPr>
          <w:rFonts w:ascii="Liberation Serif" w:hAnsi="Liberation Serif"/>
          <w:szCs w:val="28"/>
        </w:rPr>
        <w:t>ублей)</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693"/>
        <w:gridCol w:w="2410"/>
        <w:gridCol w:w="2126"/>
        <w:gridCol w:w="2268"/>
      </w:tblGrid>
      <w:tr w:rsidR="00C46D2D" w:rsidRPr="00D45CEE" w:rsidTr="00F9737C">
        <w:trPr>
          <w:trHeight w:val="538"/>
        </w:trPr>
        <w:tc>
          <w:tcPr>
            <w:tcW w:w="534" w:type="dxa"/>
            <w:vMerge w:val="restart"/>
          </w:tcPr>
          <w:p w:rsidR="00C46D2D" w:rsidRPr="00FA7580" w:rsidRDefault="00C46D2D" w:rsidP="00420F92">
            <w:pPr>
              <w:pStyle w:val="Default"/>
              <w:ind w:firstLine="709"/>
              <w:rPr>
                <w:b/>
                <w:sz w:val="20"/>
                <w:szCs w:val="20"/>
              </w:rPr>
            </w:pPr>
            <w:r w:rsidRPr="00FA7580">
              <w:rPr>
                <w:b/>
                <w:sz w:val="20"/>
                <w:szCs w:val="20"/>
              </w:rPr>
              <w:t xml:space="preserve">№ </w:t>
            </w:r>
          </w:p>
          <w:p w:rsidR="00C46D2D" w:rsidRPr="00FA7580" w:rsidRDefault="00C46D2D" w:rsidP="00420F92">
            <w:pPr>
              <w:pStyle w:val="Default"/>
              <w:ind w:firstLine="709"/>
              <w:rPr>
                <w:b/>
                <w:sz w:val="20"/>
                <w:szCs w:val="20"/>
              </w:rPr>
            </w:pPr>
            <w:r w:rsidRPr="00FA7580">
              <w:rPr>
                <w:b/>
                <w:sz w:val="20"/>
                <w:szCs w:val="20"/>
              </w:rPr>
              <w:t xml:space="preserve">п/п </w:t>
            </w:r>
          </w:p>
        </w:tc>
        <w:tc>
          <w:tcPr>
            <w:tcW w:w="2693" w:type="dxa"/>
            <w:vMerge w:val="restart"/>
          </w:tcPr>
          <w:p w:rsidR="00C46D2D" w:rsidRPr="00FA7580" w:rsidRDefault="00C46D2D" w:rsidP="00420F92">
            <w:pPr>
              <w:pStyle w:val="Default"/>
              <w:rPr>
                <w:b/>
                <w:sz w:val="20"/>
                <w:szCs w:val="20"/>
              </w:rPr>
            </w:pPr>
            <w:r w:rsidRPr="00FA7580">
              <w:rPr>
                <w:b/>
                <w:sz w:val="20"/>
                <w:szCs w:val="20"/>
              </w:rPr>
              <w:t xml:space="preserve">Вид налога </w:t>
            </w:r>
          </w:p>
        </w:tc>
        <w:tc>
          <w:tcPr>
            <w:tcW w:w="6804" w:type="dxa"/>
            <w:gridSpan w:val="3"/>
          </w:tcPr>
          <w:p w:rsidR="00C46D2D" w:rsidRPr="00FA7580" w:rsidRDefault="00C46D2D" w:rsidP="00420F92">
            <w:pPr>
              <w:pStyle w:val="Default"/>
              <w:jc w:val="center"/>
              <w:rPr>
                <w:b/>
                <w:sz w:val="20"/>
                <w:szCs w:val="20"/>
              </w:rPr>
            </w:pPr>
            <w:r w:rsidRPr="00FA7580">
              <w:rPr>
                <w:b/>
                <w:sz w:val="20"/>
                <w:szCs w:val="20"/>
              </w:rPr>
              <w:t>Целевая категория налогового расхода</w:t>
            </w:r>
          </w:p>
        </w:tc>
      </w:tr>
      <w:tr w:rsidR="00C46D2D" w:rsidRPr="00D45CEE" w:rsidTr="00F9737C">
        <w:trPr>
          <w:trHeight w:val="538"/>
        </w:trPr>
        <w:tc>
          <w:tcPr>
            <w:tcW w:w="534" w:type="dxa"/>
            <w:vMerge/>
          </w:tcPr>
          <w:p w:rsidR="00C46D2D" w:rsidRPr="00FA7580" w:rsidRDefault="00C46D2D" w:rsidP="00420F92">
            <w:pPr>
              <w:pStyle w:val="Default"/>
              <w:ind w:firstLine="709"/>
              <w:rPr>
                <w:b/>
                <w:sz w:val="20"/>
                <w:szCs w:val="20"/>
              </w:rPr>
            </w:pPr>
          </w:p>
        </w:tc>
        <w:tc>
          <w:tcPr>
            <w:tcW w:w="2693" w:type="dxa"/>
            <w:vMerge/>
          </w:tcPr>
          <w:p w:rsidR="00C46D2D" w:rsidRPr="00FA7580" w:rsidRDefault="00C46D2D" w:rsidP="00420F92">
            <w:pPr>
              <w:pStyle w:val="Default"/>
              <w:rPr>
                <w:b/>
                <w:sz w:val="20"/>
                <w:szCs w:val="20"/>
              </w:rPr>
            </w:pPr>
          </w:p>
        </w:tc>
        <w:tc>
          <w:tcPr>
            <w:tcW w:w="2410" w:type="dxa"/>
          </w:tcPr>
          <w:p w:rsidR="00C46D2D" w:rsidRPr="00FA7580" w:rsidRDefault="00C46D2D" w:rsidP="00420F92">
            <w:pPr>
              <w:pStyle w:val="Default"/>
              <w:rPr>
                <w:b/>
                <w:sz w:val="20"/>
                <w:szCs w:val="20"/>
              </w:rPr>
            </w:pPr>
            <w:r w:rsidRPr="00FA7580">
              <w:rPr>
                <w:b/>
                <w:sz w:val="20"/>
                <w:szCs w:val="20"/>
              </w:rPr>
              <w:t>Социальная</w:t>
            </w:r>
          </w:p>
        </w:tc>
        <w:tc>
          <w:tcPr>
            <w:tcW w:w="2126" w:type="dxa"/>
          </w:tcPr>
          <w:p w:rsidR="00C46D2D" w:rsidRPr="00FA7580" w:rsidRDefault="00C46D2D" w:rsidP="00420F92">
            <w:pPr>
              <w:pStyle w:val="Default"/>
              <w:rPr>
                <w:b/>
                <w:sz w:val="20"/>
                <w:szCs w:val="20"/>
              </w:rPr>
            </w:pPr>
            <w:r w:rsidRPr="00FA7580">
              <w:rPr>
                <w:b/>
                <w:sz w:val="20"/>
                <w:szCs w:val="20"/>
              </w:rPr>
              <w:t>Стимулирующая</w:t>
            </w:r>
          </w:p>
        </w:tc>
        <w:tc>
          <w:tcPr>
            <w:tcW w:w="2268" w:type="dxa"/>
          </w:tcPr>
          <w:p w:rsidR="00C46D2D" w:rsidRPr="00FA7580" w:rsidRDefault="00C46D2D" w:rsidP="00420F92">
            <w:pPr>
              <w:pStyle w:val="Default"/>
              <w:rPr>
                <w:b/>
                <w:sz w:val="20"/>
                <w:szCs w:val="20"/>
              </w:rPr>
            </w:pPr>
            <w:r w:rsidRPr="00FA7580">
              <w:rPr>
                <w:b/>
                <w:sz w:val="20"/>
                <w:szCs w:val="20"/>
              </w:rPr>
              <w:t>Техническая</w:t>
            </w:r>
          </w:p>
        </w:tc>
      </w:tr>
      <w:tr w:rsidR="00C46D2D" w:rsidTr="00F9737C">
        <w:trPr>
          <w:trHeight w:val="100"/>
        </w:trPr>
        <w:tc>
          <w:tcPr>
            <w:tcW w:w="534" w:type="dxa"/>
          </w:tcPr>
          <w:p w:rsidR="00C46D2D" w:rsidRPr="00FA7580" w:rsidRDefault="00C46D2D" w:rsidP="00420F92">
            <w:pPr>
              <w:pStyle w:val="Default"/>
              <w:ind w:firstLine="709"/>
              <w:rPr>
                <w:sz w:val="20"/>
                <w:szCs w:val="20"/>
              </w:rPr>
            </w:pPr>
            <w:r w:rsidRPr="00FA7580">
              <w:rPr>
                <w:sz w:val="20"/>
                <w:szCs w:val="20"/>
              </w:rPr>
              <w:t xml:space="preserve">1 </w:t>
            </w:r>
          </w:p>
        </w:tc>
        <w:tc>
          <w:tcPr>
            <w:tcW w:w="2693" w:type="dxa"/>
          </w:tcPr>
          <w:p w:rsidR="00C46D2D" w:rsidRPr="00FA7580" w:rsidRDefault="00C46D2D" w:rsidP="00420F92">
            <w:pPr>
              <w:pStyle w:val="Default"/>
              <w:rPr>
                <w:sz w:val="20"/>
                <w:szCs w:val="20"/>
              </w:rPr>
            </w:pPr>
            <w:r w:rsidRPr="00FA7580">
              <w:rPr>
                <w:sz w:val="20"/>
                <w:szCs w:val="20"/>
              </w:rPr>
              <w:t>Земельный налог с физических лиц</w:t>
            </w:r>
          </w:p>
        </w:tc>
        <w:tc>
          <w:tcPr>
            <w:tcW w:w="2410" w:type="dxa"/>
          </w:tcPr>
          <w:p w:rsidR="00C46D2D" w:rsidRPr="00FA7580" w:rsidRDefault="00130DF2" w:rsidP="00420F92">
            <w:pPr>
              <w:pStyle w:val="Default"/>
              <w:rPr>
                <w:sz w:val="20"/>
                <w:szCs w:val="20"/>
              </w:rPr>
            </w:pPr>
            <w:r>
              <w:rPr>
                <w:sz w:val="20"/>
                <w:szCs w:val="20"/>
              </w:rPr>
              <w:t>292,3</w:t>
            </w:r>
          </w:p>
        </w:tc>
        <w:tc>
          <w:tcPr>
            <w:tcW w:w="2126" w:type="dxa"/>
          </w:tcPr>
          <w:p w:rsidR="00C46D2D" w:rsidRPr="00FA7580" w:rsidRDefault="00C46D2D" w:rsidP="00420F92">
            <w:pPr>
              <w:pStyle w:val="Default"/>
              <w:rPr>
                <w:sz w:val="20"/>
                <w:szCs w:val="20"/>
              </w:rPr>
            </w:pPr>
            <w:r w:rsidRPr="00FA7580">
              <w:rPr>
                <w:sz w:val="20"/>
                <w:szCs w:val="20"/>
              </w:rPr>
              <w:t xml:space="preserve">0 </w:t>
            </w:r>
          </w:p>
        </w:tc>
        <w:tc>
          <w:tcPr>
            <w:tcW w:w="2268" w:type="dxa"/>
          </w:tcPr>
          <w:p w:rsidR="00C46D2D" w:rsidRPr="00FA7580" w:rsidRDefault="00C46D2D" w:rsidP="00420F92">
            <w:pPr>
              <w:pStyle w:val="Default"/>
              <w:rPr>
                <w:sz w:val="20"/>
                <w:szCs w:val="20"/>
              </w:rPr>
            </w:pPr>
            <w:r w:rsidRPr="00FA7580">
              <w:rPr>
                <w:sz w:val="20"/>
                <w:szCs w:val="20"/>
              </w:rPr>
              <w:t xml:space="preserve">0 </w:t>
            </w:r>
          </w:p>
        </w:tc>
      </w:tr>
      <w:tr w:rsidR="00C46D2D" w:rsidTr="00F9737C">
        <w:trPr>
          <w:trHeight w:val="100"/>
        </w:trPr>
        <w:tc>
          <w:tcPr>
            <w:tcW w:w="534" w:type="dxa"/>
          </w:tcPr>
          <w:p w:rsidR="00C46D2D" w:rsidRPr="00FA7580" w:rsidRDefault="00C46D2D" w:rsidP="00420F92">
            <w:pPr>
              <w:pStyle w:val="Default"/>
              <w:ind w:firstLine="709"/>
              <w:rPr>
                <w:sz w:val="20"/>
                <w:szCs w:val="20"/>
              </w:rPr>
            </w:pPr>
            <w:r w:rsidRPr="00FA7580">
              <w:rPr>
                <w:sz w:val="20"/>
                <w:szCs w:val="20"/>
              </w:rPr>
              <w:t xml:space="preserve">2 </w:t>
            </w:r>
          </w:p>
        </w:tc>
        <w:tc>
          <w:tcPr>
            <w:tcW w:w="2693" w:type="dxa"/>
          </w:tcPr>
          <w:p w:rsidR="00C46D2D" w:rsidRPr="00FA7580" w:rsidRDefault="00C46D2D" w:rsidP="00420F92">
            <w:pPr>
              <w:pStyle w:val="Default"/>
              <w:rPr>
                <w:sz w:val="20"/>
                <w:szCs w:val="20"/>
              </w:rPr>
            </w:pPr>
            <w:r w:rsidRPr="00FA7580">
              <w:rPr>
                <w:sz w:val="20"/>
                <w:szCs w:val="20"/>
              </w:rPr>
              <w:t>Земельный налог с организаций</w:t>
            </w:r>
          </w:p>
        </w:tc>
        <w:tc>
          <w:tcPr>
            <w:tcW w:w="2410" w:type="dxa"/>
          </w:tcPr>
          <w:p w:rsidR="00C46D2D" w:rsidRPr="00FA7580" w:rsidRDefault="00C46D2D" w:rsidP="00420F92">
            <w:pPr>
              <w:pStyle w:val="Default"/>
              <w:rPr>
                <w:sz w:val="20"/>
                <w:szCs w:val="20"/>
              </w:rPr>
            </w:pPr>
            <w:r w:rsidRPr="00FA7580">
              <w:rPr>
                <w:sz w:val="20"/>
                <w:szCs w:val="20"/>
              </w:rPr>
              <w:t>0,0</w:t>
            </w:r>
          </w:p>
        </w:tc>
        <w:tc>
          <w:tcPr>
            <w:tcW w:w="2126" w:type="dxa"/>
          </w:tcPr>
          <w:p w:rsidR="00C46D2D" w:rsidRPr="00FA7580" w:rsidRDefault="00C46D2D" w:rsidP="00420F92">
            <w:pPr>
              <w:pStyle w:val="Default"/>
              <w:rPr>
                <w:sz w:val="20"/>
                <w:szCs w:val="20"/>
              </w:rPr>
            </w:pPr>
            <w:r w:rsidRPr="00FA7580">
              <w:rPr>
                <w:sz w:val="20"/>
                <w:szCs w:val="20"/>
              </w:rPr>
              <w:t>0</w:t>
            </w:r>
          </w:p>
        </w:tc>
        <w:tc>
          <w:tcPr>
            <w:tcW w:w="2268" w:type="dxa"/>
          </w:tcPr>
          <w:p w:rsidR="00C46D2D" w:rsidRPr="00FA7580" w:rsidRDefault="00130DF2" w:rsidP="00420F92">
            <w:pPr>
              <w:pStyle w:val="Default"/>
              <w:rPr>
                <w:sz w:val="20"/>
                <w:szCs w:val="20"/>
              </w:rPr>
            </w:pPr>
            <w:r>
              <w:rPr>
                <w:sz w:val="20"/>
                <w:szCs w:val="20"/>
              </w:rPr>
              <w:t>1085,0</w:t>
            </w:r>
          </w:p>
        </w:tc>
      </w:tr>
      <w:tr w:rsidR="00C46D2D" w:rsidTr="00F9737C">
        <w:trPr>
          <w:trHeight w:val="98"/>
        </w:trPr>
        <w:tc>
          <w:tcPr>
            <w:tcW w:w="3227" w:type="dxa"/>
            <w:gridSpan w:val="2"/>
          </w:tcPr>
          <w:p w:rsidR="00C46D2D" w:rsidRPr="00FA7580" w:rsidRDefault="00C46D2D" w:rsidP="00420F92">
            <w:pPr>
              <w:pStyle w:val="Default"/>
              <w:rPr>
                <w:sz w:val="20"/>
                <w:szCs w:val="20"/>
              </w:rPr>
            </w:pPr>
            <w:r w:rsidRPr="00FA7580">
              <w:rPr>
                <w:b/>
                <w:bCs/>
                <w:sz w:val="20"/>
                <w:szCs w:val="20"/>
              </w:rPr>
              <w:t xml:space="preserve">ИТОГО </w:t>
            </w:r>
          </w:p>
        </w:tc>
        <w:tc>
          <w:tcPr>
            <w:tcW w:w="2410" w:type="dxa"/>
          </w:tcPr>
          <w:p w:rsidR="00C46D2D" w:rsidRPr="00FA7580" w:rsidRDefault="00130DF2" w:rsidP="00420F92">
            <w:pPr>
              <w:pStyle w:val="Default"/>
              <w:rPr>
                <w:sz w:val="20"/>
                <w:szCs w:val="20"/>
              </w:rPr>
            </w:pPr>
            <w:r>
              <w:rPr>
                <w:b/>
                <w:bCs/>
                <w:sz w:val="20"/>
                <w:szCs w:val="20"/>
              </w:rPr>
              <w:t>292,3</w:t>
            </w:r>
          </w:p>
        </w:tc>
        <w:tc>
          <w:tcPr>
            <w:tcW w:w="2126" w:type="dxa"/>
          </w:tcPr>
          <w:p w:rsidR="00C46D2D" w:rsidRPr="00FA7580" w:rsidRDefault="00C46D2D" w:rsidP="00420F92">
            <w:pPr>
              <w:pStyle w:val="Default"/>
              <w:rPr>
                <w:sz w:val="20"/>
                <w:szCs w:val="20"/>
              </w:rPr>
            </w:pPr>
            <w:r w:rsidRPr="00FA7580">
              <w:rPr>
                <w:b/>
                <w:bCs/>
                <w:sz w:val="20"/>
                <w:szCs w:val="20"/>
              </w:rPr>
              <w:t>0,0</w:t>
            </w:r>
          </w:p>
        </w:tc>
        <w:tc>
          <w:tcPr>
            <w:tcW w:w="2268" w:type="dxa"/>
          </w:tcPr>
          <w:p w:rsidR="00C46D2D" w:rsidRPr="00FA7580" w:rsidRDefault="00130DF2" w:rsidP="00420F92">
            <w:pPr>
              <w:pStyle w:val="Default"/>
              <w:rPr>
                <w:sz w:val="20"/>
                <w:szCs w:val="20"/>
              </w:rPr>
            </w:pPr>
            <w:r>
              <w:rPr>
                <w:b/>
                <w:bCs/>
                <w:sz w:val="20"/>
                <w:szCs w:val="20"/>
              </w:rPr>
              <w:t>1085,0</w:t>
            </w:r>
          </w:p>
        </w:tc>
      </w:tr>
    </w:tbl>
    <w:p w:rsidR="00C46D2D" w:rsidRDefault="00C46D2D" w:rsidP="00420F92">
      <w:pPr>
        <w:spacing w:after="0" w:line="240" w:lineRule="auto"/>
        <w:ind w:firstLine="709"/>
        <w:jc w:val="both"/>
        <w:rPr>
          <w:rStyle w:val="FontStyle38"/>
          <w:sz w:val="28"/>
          <w:szCs w:val="28"/>
        </w:rPr>
      </w:pPr>
      <w:r w:rsidRPr="00D366B3">
        <w:rPr>
          <w:rStyle w:val="FontStyle38"/>
          <w:sz w:val="28"/>
          <w:szCs w:val="28"/>
        </w:rPr>
        <w:t>Основной</w:t>
      </w:r>
      <w:r>
        <w:rPr>
          <w:rStyle w:val="FontStyle38"/>
          <w:sz w:val="28"/>
          <w:szCs w:val="28"/>
        </w:rPr>
        <w:t xml:space="preserve"> объем налоговых расходов в 20</w:t>
      </w:r>
      <w:r w:rsidR="00130DF2">
        <w:rPr>
          <w:rStyle w:val="FontStyle38"/>
          <w:sz w:val="28"/>
          <w:szCs w:val="28"/>
        </w:rPr>
        <w:t>20</w:t>
      </w:r>
      <w:r w:rsidRPr="00D366B3">
        <w:rPr>
          <w:rStyle w:val="FontStyle38"/>
          <w:sz w:val="28"/>
          <w:szCs w:val="28"/>
        </w:rPr>
        <w:t xml:space="preserve"> </w:t>
      </w:r>
      <w:r w:rsidRPr="007F28FB">
        <w:rPr>
          <w:rStyle w:val="FontStyle38"/>
          <w:sz w:val="28"/>
          <w:szCs w:val="28"/>
        </w:rPr>
        <w:t>году (</w:t>
      </w:r>
      <w:r w:rsidR="00130DF2">
        <w:rPr>
          <w:rStyle w:val="FontStyle38"/>
          <w:sz w:val="28"/>
          <w:szCs w:val="28"/>
        </w:rPr>
        <w:t>78</w:t>
      </w:r>
      <w:r w:rsidRPr="007F28FB">
        <w:rPr>
          <w:rFonts w:ascii="Liberation Serif" w:hAnsi="Liberation Serif"/>
          <w:sz w:val="28"/>
          <w:szCs w:val="20"/>
        </w:rPr>
        <w:t>,</w:t>
      </w:r>
      <w:r w:rsidR="00130DF2">
        <w:rPr>
          <w:rFonts w:ascii="Liberation Serif" w:hAnsi="Liberation Serif"/>
          <w:sz w:val="28"/>
          <w:szCs w:val="20"/>
        </w:rPr>
        <w:t>8</w:t>
      </w:r>
      <w:r w:rsidRPr="007F28FB">
        <w:rPr>
          <w:rFonts w:ascii="Liberation Serif" w:hAnsi="Liberation Serif"/>
          <w:sz w:val="28"/>
          <w:szCs w:val="20"/>
        </w:rPr>
        <w:t xml:space="preserve">%) общего </w:t>
      </w:r>
      <w:r w:rsidRPr="00F9737C">
        <w:rPr>
          <w:rFonts w:ascii="Liberation Serif" w:hAnsi="Liberation Serif"/>
          <w:sz w:val="28"/>
          <w:szCs w:val="20"/>
        </w:rPr>
        <w:t xml:space="preserve">объема выпадающих доходов </w:t>
      </w:r>
      <w:r w:rsidRPr="00D366B3">
        <w:rPr>
          <w:rStyle w:val="FontStyle38"/>
          <w:sz w:val="28"/>
          <w:szCs w:val="28"/>
        </w:rPr>
        <w:t xml:space="preserve">приходится на </w:t>
      </w:r>
      <w:r w:rsidRPr="00D366B3">
        <w:rPr>
          <w:rStyle w:val="FontStyle25"/>
          <w:sz w:val="28"/>
          <w:szCs w:val="28"/>
        </w:rPr>
        <w:t xml:space="preserve">технические налоговые </w:t>
      </w:r>
      <w:r w:rsidRPr="00F9737C">
        <w:rPr>
          <w:rStyle w:val="FontStyle25"/>
          <w:sz w:val="28"/>
          <w:szCs w:val="28"/>
        </w:rPr>
        <w:t>расходы</w:t>
      </w:r>
      <w:r w:rsidRPr="00F9737C">
        <w:rPr>
          <w:rFonts w:ascii="Liberation Serif" w:hAnsi="Liberation Serif"/>
          <w:sz w:val="28"/>
          <w:szCs w:val="20"/>
        </w:rPr>
        <w:t xml:space="preserve">, </w:t>
      </w:r>
      <w:r w:rsidRPr="00F9737C">
        <w:rPr>
          <w:rStyle w:val="FontStyle38"/>
          <w:sz w:val="28"/>
          <w:szCs w:val="28"/>
        </w:rPr>
        <w:t>которые</w:t>
      </w:r>
      <w:r w:rsidRPr="00D366B3">
        <w:rPr>
          <w:rStyle w:val="FontStyle38"/>
          <w:sz w:val="28"/>
          <w:szCs w:val="28"/>
        </w:rPr>
        <w:t xml:space="preserve"> представлены налоговыми льготами по земельному налогу для органов </w:t>
      </w:r>
      <w:r>
        <w:rPr>
          <w:rStyle w:val="FontStyle38"/>
          <w:sz w:val="28"/>
          <w:szCs w:val="28"/>
        </w:rPr>
        <w:t xml:space="preserve">местного самоуправления </w:t>
      </w:r>
      <w:r w:rsidRPr="00F9737C">
        <w:rPr>
          <w:rFonts w:ascii="Liberation Serif" w:hAnsi="Liberation Serif"/>
          <w:sz w:val="28"/>
          <w:szCs w:val="20"/>
        </w:rPr>
        <w:t>Нижнесергинского городского поселения</w:t>
      </w:r>
      <w:r w:rsidRPr="00F9737C">
        <w:rPr>
          <w:rStyle w:val="FontStyle38"/>
          <w:sz w:val="28"/>
          <w:szCs w:val="28"/>
        </w:rPr>
        <w:t xml:space="preserve"> и</w:t>
      </w:r>
      <w:r w:rsidRPr="00D366B3">
        <w:rPr>
          <w:rStyle w:val="FontStyle38"/>
          <w:sz w:val="28"/>
          <w:szCs w:val="28"/>
        </w:rPr>
        <w:t xml:space="preserve"> муниципальных учреждений, осуществляющих деятельность в сфере культуры</w:t>
      </w:r>
      <w:r>
        <w:rPr>
          <w:rStyle w:val="FontStyle38"/>
          <w:sz w:val="28"/>
          <w:szCs w:val="28"/>
        </w:rPr>
        <w:t xml:space="preserve"> и спорта</w:t>
      </w:r>
      <w:r w:rsidRPr="00D366B3">
        <w:rPr>
          <w:rStyle w:val="FontStyle38"/>
          <w:sz w:val="28"/>
          <w:szCs w:val="28"/>
        </w:rPr>
        <w:t>, ф</w:t>
      </w:r>
      <w:r>
        <w:rPr>
          <w:rStyle w:val="FontStyle38"/>
          <w:sz w:val="28"/>
          <w:szCs w:val="28"/>
        </w:rPr>
        <w:t xml:space="preserve">инансируемых из бюджета </w:t>
      </w:r>
      <w:r w:rsidRPr="00F9737C">
        <w:rPr>
          <w:rFonts w:ascii="Liberation Serif" w:hAnsi="Liberation Serif"/>
          <w:sz w:val="28"/>
          <w:szCs w:val="20"/>
        </w:rPr>
        <w:t xml:space="preserve">Нижнесергинского городского поселения. </w:t>
      </w:r>
      <w:r w:rsidRPr="00F9737C">
        <w:rPr>
          <w:rFonts w:ascii="Liberation Serif" w:hAnsi="Liberation Serif"/>
          <w:i/>
          <w:sz w:val="28"/>
          <w:szCs w:val="20"/>
        </w:rPr>
        <w:t>С</w:t>
      </w:r>
      <w:r>
        <w:rPr>
          <w:rFonts w:ascii="Liberation Serif" w:hAnsi="Liberation Serif"/>
          <w:i/>
          <w:sz w:val="28"/>
          <w:szCs w:val="20"/>
        </w:rPr>
        <w:t>оциальные</w:t>
      </w:r>
      <w:r w:rsidRPr="00F9737C">
        <w:rPr>
          <w:rFonts w:ascii="Liberation Serif" w:hAnsi="Liberation Serif"/>
          <w:i/>
          <w:sz w:val="28"/>
          <w:szCs w:val="20"/>
        </w:rPr>
        <w:t xml:space="preserve"> налоговые расходы</w:t>
      </w:r>
      <w:r w:rsidRPr="00F9737C">
        <w:rPr>
          <w:rFonts w:ascii="Liberation Serif" w:hAnsi="Liberation Serif"/>
          <w:sz w:val="28"/>
          <w:szCs w:val="20"/>
        </w:rPr>
        <w:t xml:space="preserve"> </w:t>
      </w:r>
      <w:r w:rsidR="00130DF2">
        <w:rPr>
          <w:rFonts w:ascii="Liberation Serif" w:hAnsi="Liberation Serif"/>
          <w:sz w:val="28"/>
          <w:szCs w:val="20"/>
        </w:rPr>
        <w:t>(21</w:t>
      </w:r>
      <w:r w:rsidRPr="001C134A">
        <w:rPr>
          <w:rFonts w:ascii="Liberation Serif" w:hAnsi="Liberation Serif"/>
          <w:sz w:val="28"/>
          <w:szCs w:val="20"/>
        </w:rPr>
        <w:t>,</w:t>
      </w:r>
      <w:r w:rsidR="00130DF2">
        <w:rPr>
          <w:rFonts w:ascii="Liberation Serif" w:hAnsi="Liberation Serif"/>
          <w:sz w:val="28"/>
          <w:szCs w:val="20"/>
        </w:rPr>
        <w:t>2</w:t>
      </w:r>
      <w:r w:rsidRPr="001C134A">
        <w:rPr>
          <w:rFonts w:ascii="Liberation Serif" w:hAnsi="Liberation Serif"/>
          <w:sz w:val="28"/>
          <w:szCs w:val="20"/>
        </w:rPr>
        <w:t xml:space="preserve">%) </w:t>
      </w:r>
      <w:r>
        <w:rPr>
          <w:rFonts w:ascii="Liberation Serif" w:hAnsi="Liberation Serif"/>
          <w:sz w:val="28"/>
          <w:szCs w:val="20"/>
        </w:rPr>
        <w:t xml:space="preserve">представлены </w:t>
      </w:r>
      <w:r w:rsidRPr="00D366B3">
        <w:rPr>
          <w:rStyle w:val="FontStyle38"/>
          <w:sz w:val="28"/>
          <w:szCs w:val="28"/>
        </w:rPr>
        <w:t xml:space="preserve">социально незащищенным слоям </w:t>
      </w:r>
      <w:r w:rsidRPr="00525978">
        <w:rPr>
          <w:rStyle w:val="FontStyle38"/>
          <w:sz w:val="28"/>
          <w:szCs w:val="28"/>
        </w:rPr>
        <w:t>населения.</w:t>
      </w:r>
    </w:p>
    <w:p w:rsidR="00C46D2D" w:rsidRPr="00BC19E6" w:rsidRDefault="00C46D2D" w:rsidP="00420F92">
      <w:pPr>
        <w:spacing w:after="0" w:line="240" w:lineRule="auto"/>
        <w:ind w:firstLine="709"/>
        <w:jc w:val="center"/>
        <w:rPr>
          <w:rFonts w:ascii="Liberation Serif" w:hAnsi="Liberation Serif"/>
          <w:i/>
          <w:sz w:val="28"/>
          <w:szCs w:val="20"/>
        </w:rPr>
      </w:pPr>
      <w:r w:rsidRPr="00BC19E6">
        <w:rPr>
          <w:rFonts w:ascii="Liberation Serif" w:hAnsi="Liberation Serif"/>
          <w:i/>
          <w:sz w:val="28"/>
          <w:szCs w:val="20"/>
        </w:rPr>
        <w:t>Эффективность налоговых расходов</w:t>
      </w:r>
    </w:p>
    <w:p w:rsidR="00C46D2D" w:rsidRPr="004E6C49" w:rsidRDefault="00C46D2D" w:rsidP="00420F92">
      <w:pPr>
        <w:spacing w:after="0" w:line="240" w:lineRule="auto"/>
        <w:ind w:firstLine="709"/>
        <w:jc w:val="right"/>
        <w:rPr>
          <w:rFonts w:ascii="Liberation Serif" w:hAnsi="Liberation Serif"/>
          <w:szCs w:val="20"/>
        </w:rPr>
      </w:pPr>
      <w:r w:rsidRPr="004E6C49">
        <w:rPr>
          <w:rFonts w:ascii="Liberation Serif" w:hAnsi="Liberation Serif"/>
          <w:szCs w:val="20"/>
        </w:rPr>
        <w:t>Таб</w:t>
      </w:r>
      <w:r>
        <w:rPr>
          <w:rFonts w:ascii="Liberation Serif" w:hAnsi="Liberation Serif"/>
          <w:szCs w:val="20"/>
        </w:rPr>
        <w:t>лица 3</w:t>
      </w:r>
    </w:p>
    <w:p w:rsidR="00C46D2D" w:rsidRPr="004E6C49" w:rsidRDefault="00C46D2D" w:rsidP="00420F92">
      <w:pPr>
        <w:spacing w:after="0" w:line="240" w:lineRule="auto"/>
        <w:ind w:firstLine="709"/>
        <w:jc w:val="right"/>
        <w:rPr>
          <w:rFonts w:ascii="Liberation Serif" w:hAnsi="Liberation Serif"/>
          <w:szCs w:val="20"/>
        </w:rPr>
      </w:pPr>
      <w:r w:rsidRPr="004E6C49">
        <w:rPr>
          <w:rFonts w:ascii="Liberation Serif" w:hAnsi="Liberation Serif"/>
          <w:szCs w:val="20"/>
        </w:rPr>
        <w:t>(тыс</w:t>
      </w:r>
      <w:proofErr w:type="gramStart"/>
      <w:r w:rsidRPr="004E6C49">
        <w:rPr>
          <w:rFonts w:ascii="Liberation Serif" w:hAnsi="Liberation Serif"/>
          <w:szCs w:val="20"/>
        </w:rPr>
        <w:t>.р</w:t>
      </w:r>
      <w:proofErr w:type="gramEnd"/>
      <w:r w:rsidRPr="004E6C49">
        <w:rPr>
          <w:rFonts w:ascii="Liberation Serif" w:hAnsi="Liberation Serif"/>
          <w:szCs w:val="20"/>
        </w:rPr>
        <w:t>ублей)</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7"/>
        <w:gridCol w:w="3496"/>
        <w:gridCol w:w="2268"/>
        <w:gridCol w:w="1984"/>
        <w:gridCol w:w="1134"/>
      </w:tblGrid>
      <w:tr w:rsidR="00C46D2D" w:rsidRPr="00423266" w:rsidTr="00525978">
        <w:trPr>
          <w:trHeight w:val="377"/>
        </w:trPr>
        <w:tc>
          <w:tcPr>
            <w:tcW w:w="1007" w:type="dxa"/>
          </w:tcPr>
          <w:p w:rsidR="00C46D2D" w:rsidRPr="00525978" w:rsidRDefault="00C46D2D" w:rsidP="00420F92">
            <w:pPr>
              <w:pStyle w:val="Default"/>
              <w:rPr>
                <w:b/>
                <w:sz w:val="22"/>
                <w:szCs w:val="22"/>
              </w:rPr>
            </w:pPr>
            <w:r w:rsidRPr="00525978">
              <w:rPr>
                <w:b/>
                <w:sz w:val="22"/>
                <w:szCs w:val="22"/>
              </w:rPr>
              <w:t xml:space="preserve">№ </w:t>
            </w:r>
          </w:p>
          <w:p w:rsidR="00C46D2D" w:rsidRPr="00525978" w:rsidRDefault="00C46D2D" w:rsidP="00420F92">
            <w:pPr>
              <w:pStyle w:val="Default"/>
              <w:rPr>
                <w:b/>
                <w:sz w:val="22"/>
                <w:szCs w:val="22"/>
              </w:rPr>
            </w:pPr>
            <w:r w:rsidRPr="00525978">
              <w:rPr>
                <w:b/>
                <w:sz w:val="22"/>
                <w:szCs w:val="22"/>
              </w:rPr>
              <w:t xml:space="preserve">п/п </w:t>
            </w:r>
          </w:p>
        </w:tc>
        <w:tc>
          <w:tcPr>
            <w:tcW w:w="3496" w:type="dxa"/>
          </w:tcPr>
          <w:p w:rsidR="00C46D2D" w:rsidRPr="00525978" w:rsidRDefault="00C46D2D" w:rsidP="00420F92">
            <w:pPr>
              <w:spacing w:after="0" w:line="240" w:lineRule="auto"/>
              <w:rPr>
                <w:rFonts w:ascii="Times New Roman" w:hAnsi="Times New Roman"/>
                <w:b/>
              </w:rPr>
            </w:pPr>
            <w:r w:rsidRPr="00525978">
              <w:rPr>
                <w:rFonts w:ascii="Times New Roman" w:hAnsi="Times New Roman"/>
                <w:b/>
              </w:rPr>
              <w:t xml:space="preserve">Вид налога </w:t>
            </w:r>
          </w:p>
        </w:tc>
        <w:tc>
          <w:tcPr>
            <w:tcW w:w="2268" w:type="dxa"/>
          </w:tcPr>
          <w:p w:rsidR="00C46D2D" w:rsidRPr="00525978" w:rsidRDefault="00C46D2D" w:rsidP="00420F92">
            <w:pPr>
              <w:pStyle w:val="Default"/>
              <w:rPr>
                <w:b/>
                <w:sz w:val="22"/>
                <w:szCs w:val="22"/>
              </w:rPr>
            </w:pPr>
            <w:r w:rsidRPr="00525978">
              <w:rPr>
                <w:b/>
                <w:sz w:val="22"/>
                <w:szCs w:val="22"/>
              </w:rPr>
              <w:t xml:space="preserve">Эффективные </w:t>
            </w:r>
          </w:p>
          <w:p w:rsidR="00C46D2D" w:rsidRPr="00525978" w:rsidRDefault="00C46D2D" w:rsidP="00420F92">
            <w:pPr>
              <w:pStyle w:val="Default"/>
              <w:rPr>
                <w:b/>
                <w:sz w:val="22"/>
                <w:szCs w:val="22"/>
              </w:rPr>
            </w:pPr>
            <w:r w:rsidRPr="00525978">
              <w:rPr>
                <w:b/>
                <w:sz w:val="22"/>
                <w:szCs w:val="22"/>
              </w:rPr>
              <w:t xml:space="preserve">налоговые </w:t>
            </w:r>
          </w:p>
          <w:p w:rsidR="00C46D2D" w:rsidRPr="00525978" w:rsidRDefault="00C46D2D" w:rsidP="00420F92">
            <w:pPr>
              <w:pStyle w:val="Default"/>
              <w:rPr>
                <w:b/>
                <w:sz w:val="22"/>
                <w:szCs w:val="22"/>
              </w:rPr>
            </w:pPr>
            <w:r w:rsidRPr="00525978">
              <w:rPr>
                <w:b/>
                <w:sz w:val="22"/>
                <w:szCs w:val="22"/>
              </w:rPr>
              <w:t xml:space="preserve">расходы </w:t>
            </w:r>
          </w:p>
        </w:tc>
        <w:tc>
          <w:tcPr>
            <w:tcW w:w="1984" w:type="dxa"/>
          </w:tcPr>
          <w:p w:rsidR="00C46D2D" w:rsidRPr="00525978" w:rsidRDefault="00C46D2D" w:rsidP="00420F92">
            <w:pPr>
              <w:pStyle w:val="Default"/>
              <w:rPr>
                <w:b/>
                <w:sz w:val="22"/>
                <w:szCs w:val="22"/>
              </w:rPr>
            </w:pPr>
            <w:r w:rsidRPr="00525978">
              <w:rPr>
                <w:b/>
                <w:sz w:val="22"/>
                <w:szCs w:val="22"/>
              </w:rPr>
              <w:t xml:space="preserve">Неэффективные </w:t>
            </w:r>
          </w:p>
          <w:p w:rsidR="00C46D2D" w:rsidRPr="00525978" w:rsidRDefault="00C46D2D" w:rsidP="00420F92">
            <w:pPr>
              <w:pStyle w:val="Default"/>
              <w:rPr>
                <w:b/>
                <w:sz w:val="22"/>
                <w:szCs w:val="22"/>
              </w:rPr>
            </w:pPr>
            <w:r w:rsidRPr="00525978">
              <w:rPr>
                <w:b/>
                <w:sz w:val="22"/>
                <w:szCs w:val="22"/>
              </w:rPr>
              <w:t xml:space="preserve">налоговые </w:t>
            </w:r>
          </w:p>
          <w:p w:rsidR="00C46D2D" w:rsidRPr="00525978" w:rsidRDefault="00C46D2D" w:rsidP="00420F92">
            <w:pPr>
              <w:pStyle w:val="Default"/>
              <w:rPr>
                <w:b/>
                <w:sz w:val="22"/>
                <w:szCs w:val="22"/>
              </w:rPr>
            </w:pPr>
            <w:r w:rsidRPr="00525978">
              <w:rPr>
                <w:b/>
                <w:sz w:val="22"/>
                <w:szCs w:val="22"/>
              </w:rPr>
              <w:t xml:space="preserve">расходы </w:t>
            </w:r>
          </w:p>
        </w:tc>
        <w:tc>
          <w:tcPr>
            <w:tcW w:w="1134" w:type="dxa"/>
          </w:tcPr>
          <w:p w:rsidR="00C46D2D" w:rsidRPr="00525978" w:rsidRDefault="00C46D2D" w:rsidP="00420F92">
            <w:pPr>
              <w:pStyle w:val="Default"/>
              <w:rPr>
                <w:b/>
                <w:sz w:val="22"/>
                <w:szCs w:val="22"/>
              </w:rPr>
            </w:pPr>
            <w:r w:rsidRPr="00525978">
              <w:rPr>
                <w:b/>
                <w:sz w:val="22"/>
                <w:szCs w:val="22"/>
              </w:rPr>
              <w:t xml:space="preserve">Всего </w:t>
            </w:r>
          </w:p>
        </w:tc>
      </w:tr>
      <w:tr w:rsidR="00130DF2" w:rsidTr="00525978">
        <w:trPr>
          <w:trHeight w:val="607"/>
        </w:trPr>
        <w:tc>
          <w:tcPr>
            <w:tcW w:w="1007" w:type="dxa"/>
          </w:tcPr>
          <w:p w:rsidR="00130DF2" w:rsidRPr="00525978" w:rsidRDefault="00130DF2" w:rsidP="00420F92">
            <w:pPr>
              <w:pStyle w:val="Default"/>
              <w:rPr>
                <w:sz w:val="22"/>
                <w:szCs w:val="22"/>
              </w:rPr>
            </w:pPr>
            <w:r w:rsidRPr="00525978">
              <w:rPr>
                <w:sz w:val="22"/>
                <w:szCs w:val="22"/>
              </w:rPr>
              <w:lastRenderedPageBreak/>
              <w:t xml:space="preserve">1 </w:t>
            </w:r>
          </w:p>
        </w:tc>
        <w:tc>
          <w:tcPr>
            <w:tcW w:w="3496" w:type="dxa"/>
          </w:tcPr>
          <w:p w:rsidR="00130DF2" w:rsidRPr="00525978" w:rsidRDefault="00130DF2" w:rsidP="00420F92">
            <w:pPr>
              <w:spacing w:after="0" w:line="240" w:lineRule="auto"/>
              <w:rPr>
                <w:rFonts w:ascii="Times New Roman" w:hAnsi="Times New Roman"/>
              </w:rPr>
            </w:pPr>
            <w:r w:rsidRPr="00525978">
              <w:rPr>
                <w:rFonts w:ascii="Times New Roman" w:hAnsi="Times New Roman"/>
              </w:rPr>
              <w:t>Земельный налог с физических лиц</w:t>
            </w:r>
          </w:p>
        </w:tc>
        <w:tc>
          <w:tcPr>
            <w:tcW w:w="2268" w:type="dxa"/>
          </w:tcPr>
          <w:p w:rsidR="00130DF2" w:rsidRPr="00525978" w:rsidRDefault="00130DF2" w:rsidP="00420F92">
            <w:pPr>
              <w:pStyle w:val="Default"/>
              <w:rPr>
                <w:sz w:val="22"/>
                <w:szCs w:val="22"/>
              </w:rPr>
            </w:pPr>
            <w:r>
              <w:rPr>
                <w:sz w:val="22"/>
                <w:szCs w:val="22"/>
              </w:rPr>
              <w:t>292,3</w:t>
            </w:r>
            <w:r w:rsidRPr="00525978">
              <w:rPr>
                <w:sz w:val="22"/>
                <w:szCs w:val="22"/>
              </w:rPr>
              <w:t xml:space="preserve"> </w:t>
            </w:r>
          </w:p>
        </w:tc>
        <w:tc>
          <w:tcPr>
            <w:tcW w:w="1984" w:type="dxa"/>
          </w:tcPr>
          <w:p w:rsidR="00130DF2" w:rsidRPr="00525978" w:rsidRDefault="00130DF2" w:rsidP="00420F92">
            <w:pPr>
              <w:pStyle w:val="Default"/>
              <w:rPr>
                <w:sz w:val="22"/>
                <w:szCs w:val="22"/>
              </w:rPr>
            </w:pPr>
            <w:r w:rsidRPr="00525978">
              <w:rPr>
                <w:sz w:val="22"/>
                <w:szCs w:val="22"/>
              </w:rPr>
              <w:t xml:space="preserve">0 </w:t>
            </w:r>
          </w:p>
        </w:tc>
        <w:tc>
          <w:tcPr>
            <w:tcW w:w="1134" w:type="dxa"/>
          </w:tcPr>
          <w:p w:rsidR="00130DF2" w:rsidRPr="00525978" w:rsidRDefault="00130DF2" w:rsidP="00907925">
            <w:pPr>
              <w:pStyle w:val="Default"/>
              <w:rPr>
                <w:sz w:val="22"/>
                <w:szCs w:val="22"/>
              </w:rPr>
            </w:pPr>
            <w:r>
              <w:rPr>
                <w:sz w:val="22"/>
                <w:szCs w:val="22"/>
              </w:rPr>
              <w:t>292,3</w:t>
            </w:r>
            <w:r w:rsidRPr="00525978">
              <w:rPr>
                <w:sz w:val="22"/>
                <w:szCs w:val="22"/>
              </w:rPr>
              <w:t xml:space="preserve"> </w:t>
            </w:r>
          </w:p>
        </w:tc>
      </w:tr>
      <w:tr w:rsidR="00130DF2" w:rsidTr="00525978">
        <w:trPr>
          <w:trHeight w:val="115"/>
        </w:trPr>
        <w:tc>
          <w:tcPr>
            <w:tcW w:w="1007" w:type="dxa"/>
          </w:tcPr>
          <w:p w:rsidR="00130DF2" w:rsidRPr="00525978" w:rsidRDefault="00130DF2" w:rsidP="00420F92">
            <w:pPr>
              <w:pStyle w:val="Default"/>
              <w:rPr>
                <w:sz w:val="22"/>
                <w:szCs w:val="22"/>
              </w:rPr>
            </w:pPr>
            <w:r w:rsidRPr="00525978">
              <w:rPr>
                <w:sz w:val="22"/>
                <w:szCs w:val="22"/>
              </w:rPr>
              <w:t xml:space="preserve">2 </w:t>
            </w:r>
          </w:p>
        </w:tc>
        <w:tc>
          <w:tcPr>
            <w:tcW w:w="3496" w:type="dxa"/>
          </w:tcPr>
          <w:p w:rsidR="00130DF2" w:rsidRPr="00525978" w:rsidRDefault="00130DF2" w:rsidP="00420F92">
            <w:pPr>
              <w:spacing w:after="0" w:line="240" w:lineRule="auto"/>
              <w:rPr>
                <w:rFonts w:ascii="Times New Roman" w:hAnsi="Times New Roman"/>
              </w:rPr>
            </w:pPr>
            <w:r w:rsidRPr="00525978">
              <w:rPr>
                <w:rFonts w:ascii="Times New Roman" w:hAnsi="Times New Roman"/>
              </w:rPr>
              <w:t>Земельный налог с организаций</w:t>
            </w:r>
          </w:p>
        </w:tc>
        <w:tc>
          <w:tcPr>
            <w:tcW w:w="2268" w:type="dxa"/>
          </w:tcPr>
          <w:p w:rsidR="00130DF2" w:rsidRPr="00525978" w:rsidRDefault="00130DF2" w:rsidP="00420F92">
            <w:pPr>
              <w:pStyle w:val="Default"/>
              <w:rPr>
                <w:sz w:val="22"/>
                <w:szCs w:val="22"/>
              </w:rPr>
            </w:pPr>
            <w:r>
              <w:rPr>
                <w:sz w:val="22"/>
                <w:szCs w:val="22"/>
              </w:rPr>
              <w:t>1085,0</w:t>
            </w:r>
          </w:p>
        </w:tc>
        <w:tc>
          <w:tcPr>
            <w:tcW w:w="1984" w:type="dxa"/>
          </w:tcPr>
          <w:p w:rsidR="00130DF2" w:rsidRPr="00525978" w:rsidRDefault="00130DF2" w:rsidP="00420F92">
            <w:pPr>
              <w:pStyle w:val="Default"/>
              <w:rPr>
                <w:sz w:val="22"/>
                <w:szCs w:val="22"/>
              </w:rPr>
            </w:pPr>
            <w:r w:rsidRPr="00525978">
              <w:rPr>
                <w:sz w:val="22"/>
                <w:szCs w:val="22"/>
              </w:rPr>
              <w:t xml:space="preserve">0 </w:t>
            </w:r>
          </w:p>
        </w:tc>
        <w:tc>
          <w:tcPr>
            <w:tcW w:w="1134" w:type="dxa"/>
          </w:tcPr>
          <w:p w:rsidR="00130DF2" w:rsidRPr="00525978" w:rsidRDefault="00130DF2" w:rsidP="00907925">
            <w:pPr>
              <w:pStyle w:val="Default"/>
              <w:rPr>
                <w:sz w:val="22"/>
                <w:szCs w:val="22"/>
              </w:rPr>
            </w:pPr>
            <w:r>
              <w:rPr>
                <w:sz w:val="22"/>
                <w:szCs w:val="22"/>
              </w:rPr>
              <w:t>1085,0</w:t>
            </w:r>
          </w:p>
        </w:tc>
      </w:tr>
      <w:tr w:rsidR="00130DF2" w:rsidRPr="00423266" w:rsidTr="00525978">
        <w:trPr>
          <w:trHeight w:val="115"/>
        </w:trPr>
        <w:tc>
          <w:tcPr>
            <w:tcW w:w="1007" w:type="dxa"/>
          </w:tcPr>
          <w:p w:rsidR="00130DF2" w:rsidRPr="00525978" w:rsidRDefault="00130DF2" w:rsidP="00420F92">
            <w:pPr>
              <w:pStyle w:val="Default"/>
              <w:rPr>
                <w:b/>
                <w:sz w:val="22"/>
                <w:szCs w:val="22"/>
              </w:rPr>
            </w:pPr>
          </w:p>
        </w:tc>
        <w:tc>
          <w:tcPr>
            <w:tcW w:w="3496" w:type="dxa"/>
          </w:tcPr>
          <w:p w:rsidR="00130DF2" w:rsidRPr="00525978" w:rsidRDefault="00130DF2" w:rsidP="00420F92">
            <w:pPr>
              <w:pStyle w:val="Default"/>
              <w:rPr>
                <w:b/>
                <w:sz w:val="22"/>
                <w:szCs w:val="22"/>
              </w:rPr>
            </w:pPr>
            <w:r>
              <w:rPr>
                <w:b/>
                <w:sz w:val="22"/>
                <w:szCs w:val="22"/>
              </w:rPr>
              <w:t>Итого</w:t>
            </w:r>
          </w:p>
        </w:tc>
        <w:tc>
          <w:tcPr>
            <w:tcW w:w="2268" w:type="dxa"/>
          </w:tcPr>
          <w:p w:rsidR="00130DF2" w:rsidRPr="00525978" w:rsidRDefault="00130DF2" w:rsidP="00420F92">
            <w:pPr>
              <w:pStyle w:val="Default"/>
              <w:rPr>
                <w:b/>
                <w:sz w:val="22"/>
                <w:szCs w:val="22"/>
              </w:rPr>
            </w:pPr>
            <w:r>
              <w:rPr>
                <w:b/>
                <w:sz w:val="22"/>
                <w:szCs w:val="22"/>
              </w:rPr>
              <w:t>1377,3</w:t>
            </w:r>
          </w:p>
        </w:tc>
        <w:tc>
          <w:tcPr>
            <w:tcW w:w="1984" w:type="dxa"/>
          </w:tcPr>
          <w:p w:rsidR="00130DF2" w:rsidRPr="00525978" w:rsidRDefault="00130DF2" w:rsidP="00420F92">
            <w:pPr>
              <w:pStyle w:val="Default"/>
              <w:rPr>
                <w:b/>
                <w:sz w:val="22"/>
                <w:szCs w:val="22"/>
              </w:rPr>
            </w:pPr>
            <w:r w:rsidRPr="00525978">
              <w:rPr>
                <w:b/>
                <w:sz w:val="22"/>
                <w:szCs w:val="22"/>
              </w:rPr>
              <w:t>0</w:t>
            </w:r>
          </w:p>
        </w:tc>
        <w:tc>
          <w:tcPr>
            <w:tcW w:w="1134" w:type="dxa"/>
          </w:tcPr>
          <w:p w:rsidR="00130DF2" w:rsidRPr="00525978" w:rsidRDefault="00130DF2" w:rsidP="00907925">
            <w:pPr>
              <w:pStyle w:val="Default"/>
              <w:rPr>
                <w:b/>
                <w:sz w:val="22"/>
                <w:szCs w:val="22"/>
              </w:rPr>
            </w:pPr>
            <w:r>
              <w:rPr>
                <w:b/>
                <w:sz w:val="22"/>
                <w:szCs w:val="22"/>
              </w:rPr>
              <w:t>1377,3</w:t>
            </w:r>
          </w:p>
        </w:tc>
      </w:tr>
    </w:tbl>
    <w:p w:rsidR="00C46D2D" w:rsidRDefault="00C46D2D" w:rsidP="00420F92">
      <w:pPr>
        <w:spacing w:after="0" w:line="240" w:lineRule="auto"/>
        <w:ind w:firstLine="709"/>
        <w:jc w:val="both"/>
        <w:rPr>
          <w:rFonts w:ascii="Liberation Serif" w:hAnsi="Liberation Serif"/>
          <w:sz w:val="28"/>
          <w:szCs w:val="20"/>
        </w:rPr>
      </w:pPr>
      <w:r>
        <w:rPr>
          <w:rFonts w:ascii="Liberation Serif" w:hAnsi="Liberation Serif"/>
          <w:sz w:val="28"/>
          <w:szCs w:val="20"/>
        </w:rPr>
        <w:t xml:space="preserve">100% общего объема выпадающих доходов приходится на эффективные налоговые расходы. </w:t>
      </w:r>
    </w:p>
    <w:p w:rsidR="00C46D2D" w:rsidRPr="008273DB" w:rsidRDefault="00C46D2D" w:rsidP="00420F92">
      <w:pPr>
        <w:spacing w:after="0" w:line="240" w:lineRule="auto"/>
        <w:ind w:firstLine="709"/>
        <w:jc w:val="both"/>
        <w:rPr>
          <w:rStyle w:val="FontStyle38"/>
          <w:sz w:val="28"/>
          <w:szCs w:val="28"/>
        </w:rPr>
      </w:pPr>
    </w:p>
    <w:p w:rsidR="00C46D2D" w:rsidRDefault="00C46D2D" w:rsidP="00420F92">
      <w:pPr>
        <w:pStyle w:val="Style12"/>
        <w:widowControl/>
        <w:numPr>
          <w:ilvl w:val="0"/>
          <w:numId w:val="1"/>
        </w:numPr>
        <w:ind w:left="0" w:firstLine="709"/>
        <w:jc w:val="center"/>
        <w:rPr>
          <w:rFonts w:ascii="Liberation Serif" w:hAnsi="Liberation Serif"/>
          <w:b/>
          <w:sz w:val="28"/>
          <w:szCs w:val="20"/>
        </w:rPr>
      </w:pPr>
      <w:r>
        <w:rPr>
          <w:rStyle w:val="FontStyle26"/>
          <w:sz w:val="28"/>
          <w:szCs w:val="28"/>
        </w:rPr>
        <w:t>Результаты о</w:t>
      </w:r>
      <w:r w:rsidRPr="00D366B3">
        <w:rPr>
          <w:rStyle w:val="FontStyle26"/>
          <w:sz w:val="28"/>
          <w:szCs w:val="28"/>
        </w:rPr>
        <w:t>ценк</w:t>
      </w:r>
      <w:r>
        <w:rPr>
          <w:rStyle w:val="FontStyle26"/>
          <w:sz w:val="28"/>
          <w:szCs w:val="28"/>
        </w:rPr>
        <w:t>и</w:t>
      </w:r>
      <w:r w:rsidRPr="00D366B3">
        <w:rPr>
          <w:rStyle w:val="FontStyle26"/>
          <w:sz w:val="28"/>
          <w:szCs w:val="28"/>
        </w:rPr>
        <w:t xml:space="preserve"> </w:t>
      </w:r>
      <w:r>
        <w:rPr>
          <w:rStyle w:val="FontStyle26"/>
          <w:sz w:val="28"/>
          <w:szCs w:val="28"/>
        </w:rPr>
        <w:t xml:space="preserve">налоговых расходов </w:t>
      </w:r>
      <w:r w:rsidRPr="00F9737C">
        <w:rPr>
          <w:rFonts w:ascii="Liberation Serif" w:hAnsi="Liberation Serif"/>
          <w:b/>
          <w:sz w:val="28"/>
          <w:szCs w:val="20"/>
        </w:rPr>
        <w:t>Нижнесергинского городского поселения</w:t>
      </w:r>
      <w:r>
        <w:rPr>
          <w:rFonts w:ascii="Liberation Serif" w:hAnsi="Liberation Serif"/>
          <w:b/>
          <w:sz w:val="28"/>
          <w:szCs w:val="20"/>
        </w:rPr>
        <w:t xml:space="preserve"> (технические налоговые расходы)</w:t>
      </w:r>
    </w:p>
    <w:p w:rsidR="00C46D2D" w:rsidRDefault="00C46D2D" w:rsidP="00420F92">
      <w:pPr>
        <w:pStyle w:val="Style12"/>
        <w:widowControl/>
        <w:ind w:firstLine="709"/>
        <w:rPr>
          <w:rFonts w:ascii="Liberation Serif" w:hAnsi="Liberation Serif"/>
          <w:b/>
          <w:sz w:val="28"/>
          <w:szCs w:val="20"/>
        </w:rPr>
      </w:pPr>
    </w:p>
    <w:p w:rsidR="00C46D2D" w:rsidRPr="00D366B3" w:rsidRDefault="00C46D2D" w:rsidP="00420F92">
      <w:pPr>
        <w:pStyle w:val="Style5"/>
        <w:widowControl/>
        <w:spacing w:line="240" w:lineRule="auto"/>
        <w:ind w:firstLine="709"/>
        <w:rPr>
          <w:rStyle w:val="FontStyle38"/>
          <w:sz w:val="28"/>
          <w:szCs w:val="28"/>
        </w:rPr>
      </w:pPr>
      <w:r w:rsidRPr="00D366B3">
        <w:rPr>
          <w:rStyle w:val="FontStyle38"/>
          <w:sz w:val="28"/>
          <w:szCs w:val="28"/>
        </w:rPr>
        <w:t xml:space="preserve">В соответствии с </w:t>
      </w:r>
      <w:r>
        <w:rPr>
          <w:rStyle w:val="FontStyle38"/>
          <w:sz w:val="28"/>
          <w:szCs w:val="28"/>
        </w:rPr>
        <w:t>Р</w:t>
      </w:r>
      <w:r w:rsidRPr="00D366B3">
        <w:rPr>
          <w:rStyle w:val="FontStyle38"/>
          <w:sz w:val="28"/>
          <w:szCs w:val="28"/>
        </w:rPr>
        <w:t>еш</w:t>
      </w:r>
      <w:r>
        <w:rPr>
          <w:rStyle w:val="FontStyle38"/>
          <w:sz w:val="28"/>
          <w:szCs w:val="28"/>
        </w:rPr>
        <w:t>ени</w:t>
      </w:r>
      <w:r w:rsidR="00263353">
        <w:rPr>
          <w:rStyle w:val="FontStyle38"/>
          <w:sz w:val="28"/>
          <w:szCs w:val="28"/>
        </w:rPr>
        <w:t>ем</w:t>
      </w:r>
      <w:r>
        <w:rPr>
          <w:rStyle w:val="FontStyle38"/>
          <w:sz w:val="28"/>
          <w:szCs w:val="28"/>
        </w:rPr>
        <w:t xml:space="preserve"> </w:t>
      </w:r>
      <w:r w:rsidRPr="00D366B3">
        <w:rPr>
          <w:rStyle w:val="FontStyle38"/>
          <w:sz w:val="28"/>
          <w:szCs w:val="28"/>
        </w:rPr>
        <w:t xml:space="preserve">льготы по земельному налогу установлены для органов </w:t>
      </w:r>
      <w:r>
        <w:rPr>
          <w:rStyle w:val="FontStyle38"/>
          <w:sz w:val="28"/>
          <w:szCs w:val="28"/>
        </w:rPr>
        <w:t xml:space="preserve">местного самоуправления </w:t>
      </w:r>
      <w:r w:rsidRPr="00772F99">
        <w:rPr>
          <w:sz w:val="28"/>
          <w:szCs w:val="28"/>
        </w:rPr>
        <w:t>Нижнесергинского городского поселения</w:t>
      </w:r>
      <w:r w:rsidRPr="00D366B3">
        <w:rPr>
          <w:rStyle w:val="FontStyle38"/>
          <w:sz w:val="28"/>
          <w:szCs w:val="28"/>
        </w:rPr>
        <w:t xml:space="preserve"> и муниципальных учреждений, осуществляющих деятельность в сфере культуры</w:t>
      </w:r>
      <w:r>
        <w:rPr>
          <w:rStyle w:val="FontStyle38"/>
          <w:sz w:val="28"/>
          <w:szCs w:val="28"/>
        </w:rPr>
        <w:t xml:space="preserve"> и спорта</w:t>
      </w:r>
      <w:r w:rsidRPr="00D366B3">
        <w:rPr>
          <w:rStyle w:val="FontStyle38"/>
          <w:sz w:val="28"/>
          <w:szCs w:val="28"/>
        </w:rPr>
        <w:t>, ф</w:t>
      </w:r>
      <w:r>
        <w:rPr>
          <w:rStyle w:val="FontStyle38"/>
          <w:sz w:val="28"/>
          <w:szCs w:val="28"/>
        </w:rPr>
        <w:t xml:space="preserve">инансируемых из бюджета </w:t>
      </w:r>
      <w:r w:rsidRPr="00772F99">
        <w:rPr>
          <w:sz w:val="28"/>
          <w:szCs w:val="28"/>
        </w:rPr>
        <w:t>Нижнесергинского городского поселения</w:t>
      </w:r>
      <w:r w:rsidRPr="00D366B3">
        <w:rPr>
          <w:rStyle w:val="FontStyle38"/>
          <w:sz w:val="28"/>
          <w:szCs w:val="28"/>
        </w:rPr>
        <w:t>.</w:t>
      </w:r>
    </w:p>
    <w:p w:rsidR="00C46D2D" w:rsidRPr="00674AEE" w:rsidRDefault="00C46D2D" w:rsidP="00420F92">
      <w:pPr>
        <w:pStyle w:val="Style12"/>
        <w:widowControl/>
        <w:ind w:firstLine="709"/>
        <w:rPr>
          <w:rStyle w:val="FontStyle26"/>
          <w:b w:val="0"/>
          <w:sz w:val="28"/>
          <w:szCs w:val="28"/>
        </w:rPr>
      </w:pPr>
      <w:r w:rsidRPr="00D366B3">
        <w:rPr>
          <w:rStyle w:val="FontStyle38"/>
          <w:sz w:val="28"/>
          <w:szCs w:val="28"/>
        </w:rPr>
        <w:t>Предоставленн</w:t>
      </w:r>
      <w:r>
        <w:rPr>
          <w:rStyle w:val="FontStyle38"/>
          <w:sz w:val="28"/>
          <w:szCs w:val="28"/>
        </w:rPr>
        <w:t>ые</w:t>
      </w:r>
      <w:r w:rsidRPr="00D366B3">
        <w:rPr>
          <w:rStyle w:val="FontStyle38"/>
          <w:sz w:val="28"/>
          <w:szCs w:val="28"/>
        </w:rPr>
        <w:t xml:space="preserve"> налогов</w:t>
      </w:r>
      <w:r>
        <w:rPr>
          <w:rStyle w:val="FontStyle38"/>
          <w:sz w:val="28"/>
          <w:szCs w:val="28"/>
        </w:rPr>
        <w:t>ые</w:t>
      </w:r>
      <w:r w:rsidRPr="00D366B3">
        <w:rPr>
          <w:rStyle w:val="FontStyle38"/>
          <w:sz w:val="28"/>
          <w:szCs w:val="28"/>
        </w:rPr>
        <w:t xml:space="preserve"> льгот</w:t>
      </w:r>
      <w:r>
        <w:rPr>
          <w:rStyle w:val="FontStyle38"/>
          <w:sz w:val="28"/>
          <w:szCs w:val="28"/>
        </w:rPr>
        <w:t xml:space="preserve">ы по </w:t>
      </w:r>
      <w:r>
        <w:rPr>
          <w:rStyle w:val="FontStyle26"/>
          <w:b w:val="0"/>
          <w:sz w:val="28"/>
          <w:szCs w:val="28"/>
        </w:rPr>
        <w:t>отнесены к категории – технические налоговые расходы.</w:t>
      </w:r>
    </w:p>
    <w:p w:rsidR="00C46D2D" w:rsidRPr="00D366B3" w:rsidRDefault="00C46D2D" w:rsidP="00420F92">
      <w:pPr>
        <w:pStyle w:val="Style5"/>
        <w:widowControl/>
        <w:spacing w:line="240" w:lineRule="auto"/>
        <w:ind w:firstLine="709"/>
        <w:rPr>
          <w:rStyle w:val="FontStyle38"/>
          <w:sz w:val="28"/>
          <w:szCs w:val="28"/>
        </w:rPr>
      </w:pPr>
      <w:r w:rsidRPr="00D366B3">
        <w:rPr>
          <w:rStyle w:val="FontStyle38"/>
          <w:sz w:val="28"/>
          <w:szCs w:val="28"/>
        </w:rPr>
        <w:t>Информация о налого</w:t>
      </w:r>
      <w:r>
        <w:rPr>
          <w:rStyle w:val="FontStyle38"/>
          <w:sz w:val="28"/>
          <w:szCs w:val="28"/>
        </w:rPr>
        <w:t>вых расходах за 20</w:t>
      </w:r>
      <w:r w:rsidR="00E1098D">
        <w:rPr>
          <w:rStyle w:val="FontStyle38"/>
          <w:sz w:val="28"/>
          <w:szCs w:val="28"/>
        </w:rPr>
        <w:t>19</w:t>
      </w:r>
      <w:r>
        <w:rPr>
          <w:rStyle w:val="FontStyle38"/>
          <w:sz w:val="28"/>
          <w:szCs w:val="28"/>
        </w:rPr>
        <w:t>-20</w:t>
      </w:r>
      <w:r w:rsidR="00E1098D">
        <w:rPr>
          <w:rStyle w:val="FontStyle38"/>
          <w:sz w:val="28"/>
          <w:szCs w:val="28"/>
        </w:rPr>
        <w:t>20</w:t>
      </w:r>
      <w:r w:rsidRPr="00D366B3">
        <w:rPr>
          <w:rStyle w:val="FontStyle38"/>
          <w:sz w:val="28"/>
          <w:szCs w:val="28"/>
        </w:rPr>
        <w:t xml:space="preserve"> годы представлена в таблице </w:t>
      </w:r>
      <w:r>
        <w:rPr>
          <w:rStyle w:val="FontStyle38"/>
          <w:sz w:val="28"/>
          <w:szCs w:val="28"/>
        </w:rPr>
        <w:t>2.</w:t>
      </w:r>
    </w:p>
    <w:p w:rsidR="00C46D2D" w:rsidRDefault="00C46D2D" w:rsidP="00420F92">
      <w:pPr>
        <w:pStyle w:val="Style14"/>
        <w:widowControl/>
        <w:ind w:firstLine="709"/>
        <w:jc w:val="right"/>
        <w:rPr>
          <w:rStyle w:val="FontStyle27"/>
        </w:rPr>
      </w:pPr>
      <w:r>
        <w:rPr>
          <w:rStyle w:val="FontStyle27"/>
        </w:rPr>
        <w:t>Таблица 2</w:t>
      </w: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1"/>
        <w:gridCol w:w="4049"/>
        <w:gridCol w:w="1933"/>
        <w:gridCol w:w="1936"/>
        <w:gridCol w:w="2005"/>
      </w:tblGrid>
      <w:tr w:rsidR="00C46D2D" w:rsidRPr="009841EC" w:rsidTr="00F800D5">
        <w:tc>
          <w:tcPr>
            <w:tcW w:w="851" w:type="dxa"/>
            <w:vMerge w:val="restart"/>
          </w:tcPr>
          <w:p w:rsidR="00C46D2D" w:rsidRPr="009841EC" w:rsidRDefault="00C46D2D" w:rsidP="00420F92">
            <w:pPr>
              <w:pStyle w:val="Style14"/>
              <w:widowControl/>
              <w:jc w:val="right"/>
              <w:rPr>
                <w:rStyle w:val="FontStyle27"/>
                <w:sz w:val="20"/>
                <w:szCs w:val="20"/>
              </w:rPr>
            </w:pPr>
            <w:r w:rsidRPr="009841EC">
              <w:rPr>
                <w:rStyle w:val="FontStyle27"/>
                <w:sz w:val="20"/>
                <w:szCs w:val="20"/>
              </w:rPr>
              <w:t>№ п/п</w:t>
            </w:r>
          </w:p>
        </w:tc>
        <w:tc>
          <w:tcPr>
            <w:tcW w:w="4049" w:type="dxa"/>
            <w:vMerge w:val="restart"/>
          </w:tcPr>
          <w:p w:rsidR="00C46D2D" w:rsidRPr="009841EC" w:rsidRDefault="00C46D2D" w:rsidP="00420F92">
            <w:pPr>
              <w:pStyle w:val="Style14"/>
              <w:widowControl/>
              <w:jc w:val="center"/>
              <w:rPr>
                <w:rStyle w:val="FontStyle27"/>
                <w:sz w:val="20"/>
                <w:szCs w:val="20"/>
              </w:rPr>
            </w:pPr>
            <w:r w:rsidRPr="00AD5AD7">
              <w:rPr>
                <w:rStyle w:val="FontStyle28"/>
              </w:rPr>
              <w:t>Фискальные характеристики налоговых расходов</w:t>
            </w:r>
          </w:p>
        </w:tc>
        <w:tc>
          <w:tcPr>
            <w:tcW w:w="3869" w:type="dxa"/>
            <w:gridSpan w:val="2"/>
          </w:tcPr>
          <w:p w:rsidR="00C46D2D" w:rsidRPr="009841EC" w:rsidRDefault="00C46D2D" w:rsidP="00420F92">
            <w:pPr>
              <w:pStyle w:val="Style14"/>
              <w:widowControl/>
              <w:jc w:val="center"/>
              <w:rPr>
                <w:rStyle w:val="FontStyle27"/>
                <w:sz w:val="20"/>
                <w:szCs w:val="20"/>
              </w:rPr>
            </w:pPr>
            <w:r w:rsidRPr="009841EC">
              <w:rPr>
                <w:rStyle w:val="FontStyle27"/>
                <w:sz w:val="20"/>
                <w:szCs w:val="20"/>
              </w:rPr>
              <w:t>Значение показателя</w:t>
            </w:r>
          </w:p>
        </w:tc>
        <w:tc>
          <w:tcPr>
            <w:tcW w:w="2005" w:type="dxa"/>
            <w:vMerge w:val="restart"/>
          </w:tcPr>
          <w:p w:rsidR="00C46D2D" w:rsidRPr="009841EC" w:rsidRDefault="00C46D2D" w:rsidP="00420F92">
            <w:pPr>
              <w:pStyle w:val="Style14"/>
              <w:widowControl/>
              <w:jc w:val="center"/>
              <w:rPr>
                <w:rStyle w:val="FontStyle27"/>
                <w:sz w:val="20"/>
                <w:szCs w:val="20"/>
              </w:rPr>
            </w:pPr>
            <w:r w:rsidRPr="009841EC">
              <w:rPr>
                <w:rStyle w:val="FontStyle27"/>
                <w:sz w:val="20"/>
                <w:szCs w:val="20"/>
              </w:rPr>
              <w:t>Темп роста</w:t>
            </w:r>
          </w:p>
          <w:p w:rsidR="00C46D2D" w:rsidRPr="009841EC" w:rsidRDefault="00C46D2D" w:rsidP="00E1098D">
            <w:pPr>
              <w:pStyle w:val="Style14"/>
              <w:jc w:val="center"/>
              <w:rPr>
                <w:rStyle w:val="FontStyle27"/>
                <w:sz w:val="20"/>
                <w:szCs w:val="20"/>
              </w:rPr>
            </w:pPr>
            <w:r>
              <w:rPr>
                <w:rStyle w:val="FontStyle28"/>
              </w:rPr>
              <w:t>(снижения) в 20</w:t>
            </w:r>
            <w:r w:rsidR="00E1098D">
              <w:rPr>
                <w:rStyle w:val="FontStyle28"/>
              </w:rPr>
              <w:t>20</w:t>
            </w:r>
            <w:r>
              <w:rPr>
                <w:rStyle w:val="FontStyle28"/>
              </w:rPr>
              <w:t xml:space="preserve"> года к 201</w:t>
            </w:r>
            <w:r w:rsidR="00E1098D">
              <w:rPr>
                <w:rStyle w:val="FontStyle28"/>
              </w:rPr>
              <w:t>9</w:t>
            </w:r>
            <w:r w:rsidRPr="00845106">
              <w:rPr>
                <w:rStyle w:val="FontStyle28"/>
              </w:rPr>
              <w:t xml:space="preserve"> году, %</w:t>
            </w:r>
          </w:p>
        </w:tc>
      </w:tr>
      <w:tr w:rsidR="00E1098D" w:rsidRPr="009841EC" w:rsidTr="00F800D5">
        <w:tc>
          <w:tcPr>
            <w:tcW w:w="851" w:type="dxa"/>
            <w:vMerge/>
          </w:tcPr>
          <w:p w:rsidR="00E1098D" w:rsidRPr="009841EC" w:rsidRDefault="00E1098D" w:rsidP="00420F92">
            <w:pPr>
              <w:pStyle w:val="Style14"/>
              <w:widowControl/>
              <w:jc w:val="right"/>
              <w:rPr>
                <w:rStyle w:val="FontStyle27"/>
                <w:sz w:val="20"/>
                <w:szCs w:val="20"/>
              </w:rPr>
            </w:pPr>
          </w:p>
        </w:tc>
        <w:tc>
          <w:tcPr>
            <w:tcW w:w="4049" w:type="dxa"/>
            <w:vMerge/>
          </w:tcPr>
          <w:p w:rsidR="00E1098D" w:rsidRPr="009841EC" w:rsidRDefault="00E1098D" w:rsidP="00420F92">
            <w:pPr>
              <w:pStyle w:val="Style14"/>
              <w:widowControl/>
              <w:jc w:val="right"/>
              <w:rPr>
                <w:rStyle w:val="FontStyle27"/>
                <w:sz w:val="20"/>
                <w:szCs w:val="20"/>
              </w:rPr>
            </w:pPr>
          </w:p>
        </w:tc>
        <w:tc>
          <w:tcPr>
            <w:tcW w:w="1933" w:type="dxa"/>
          </w:tcPr>
          <w:p w:rsidR="00E1098D" w:rsidRPr="009841EC" w:rsidRDefault="00E1098D" w:rsidP="00907925">
            <w:pPr>
              <w:pStyle w:val="Style14"/>
              <w:widowControl/>
              <w:jc w:val="center"/>
              <w:rPr>
                <w:rStyle w:val="FontStyle27"/>
                <w:sz w:val="20"/>
                <w:szCs w:val="20"/>
              </w:rPr>
            </w:pPr>
            <w:r>
              <w:rPr>
                <w:rStyle w:val="FontStyle27"/>
                <w:sz w:val="20"/>
                <w:szCs w:val="20"/>
              </w:rPr>
              <w:t>2019</w:t>
            </w:r>
            <w:r w:rsidRPr="009841EC">
              <w:rPr>
                <w:rStyle w:val="FontStyle27"/>
                <w:sz w:val="20"/>
                <w:szCs w:val="20"/>
              </w:rPr>
              <w:t xml:space="preserve"> год </w:t>
            </w:r>
          </w:p>
        </w:tc>
        <w:tc>
          <w:tcPr>
            <w:tcW w:w="1936" w:type="dxa"/>
          </w:tcPr>
          <w:p w:rsidR="00E1098D" w:rsidRPr="009841EC" w:rsidRDefault="00E1098D" w:rsidP="00E1098D">
            <w:pPr>
              <w:pStyle w:val="Style14"/>
              <w:widowControl/>
              <w:jc w:val="center"/>
              <w:rPr>
                <w:rStyle w:val="FontStyle27"/>
                <w:sz w:val="20"/>
                <w:szCs w:val="20"/>
              </w:rPr>
            </w:pPr>
            <w:r>
              <w:rPr>
                <w:rStyle w:val="FontStyle27"/>
                <w:sz w:val="20"/>
                <w:szCs w:val="20"/>
              </w:rPr>
              <w:t>2020</w:t>
            </w:r>
            <w:r w:rsidRPr="009841EC">
              <w:rPr>
                <w:rStyle w:val="FontStyle27"/>
                <w:sz w:val="20"/>
                <w:szCs w:val="20"/>
              </w:rPr>
              <w:t xml:space="preserve"> год </w:t>
            </w:r>
          </w:p>
        </w:tc>
        <w:tc>
          <w:tcPr>
            <w:tcW w:w="2005" w:type="dxa"/>
            <w:vMerge/>
          </w:tcPr>
          <w:p w:rsidR="00E1098D" w:rsidRPr="009841EC" w:rsidRDefault="00E1098D" w:rsidP="00420F92">
            <w:pPr>
              <w:pStyle w:val="Style14"/>
              <w:widowControl/>
              <w:jc w:val="center"/>
              <w:rPr>
                <w:rStyle w:val="FontStyle27"/>
                <w:sz w:val="20"/>
                <w:szCs w:val="20"/>
              </w:rPr>
            </w:pPr>
          </w:p>
        </w:tc>
      </w:tr>
      <w:tr w:rsidR="00E1098D" w:rsidRPr="009841EC" w:rsidTr="00F800D5">
        <w:tc>
          <w:tcPr>
            <w:tcW w:w="851" w:type="dxa"/>
          </w:tcPr>
          <w:p w:rsidR="00E1098D" w:rsidRPr="00845106" w:rsidRDefault="00E1098D" w:rsidP="00420F92">
            <w:pPr>
              <w:pStyle w:val="Style19"/>
              <w:widowControl/>
              <w:spacing w:line="240" w:lineRule="auto"/>
              <w:rPr>
                <w:rStyle w:val="FontStyle28"/>
              </w:rPr>
            </w:pPr>
            <w:r w:rsidRPr="00845106">
              <w:rPr>
                <w:rStyle w:val="FontStyle28"/>
              </w:rPr>
              <w:t>1</w:t>
            </w:r>
          </w:p>
        </w:tc>
        <w:tc>
          <w:tcPr>
            <w:tcW w:w="4049" w:type="dxa"/>
          </w:tcPr>
          <w:p w:rsidR="00E1098D" w:rsidRPr="00EA7A3C" w:rsidRDefault="00E1098D" w:rsidP="00420F92">
            <w:pPr>
              <w:pStyle w:val="Style20"/>
              <w:widowControl/>
              <w:spacing w:line="240" w:lineRule="auto"/>
              <w:rPr>
                <w:rStyle w:val="FontStyle28"/>
              </w:rPr>
            </w:pPr>
            <w:r w:rsidRPr="00EA7A3C">
              <w:rPr>
                <w:rStyle w:val="FontStyle28"/>
              </w:rPr>
              <w:t xml:space="preserve">Объем налоговых расходов в результате освобождения от налогообложения </w:t>
            </w:r>
            <w:r w:rsidRPr="00EA7A3C">
              <w:rPr>
                <w:rStyle w:val="FontStyle38"/>
                <w:sz w:val="20"/>
                <w:szCs w:val="20"/>
              </w:rPr>
              <w:t xml:space="preserve">органов местного самоуправления </w:t>
            </w:r>
            <w:r w:rsidRPr="00EA7A3C">
              <w:rPr>
                <w:sz w:val="20"/>
                <w:szCs w:val="20"/>
              </w:rPr>
              <w:t>Нижнесергинского городского поселения</w:t>
            </w:r>
            <w:r w:rsidRPr="00EA7A3C">
              <w:rPr>
                <w:rStyle w:val="FontStyle38"/>
                <w:sz w:val="20"/>
                <w:szCs w:val="20"/>
              </w:rPr>
              <w:t xml:space="preserve"> и муниципальных учреждений, осуществляющих деятельность в сфере культуры, финансируемых из бюджета </w:t>
            </w:r>
            <w:r w:rsidRPr="00EA7A3C">
              <w:rPr>
                <w:sz w:val="20"/>
                <w:szCs w:val="20"/>
              </w:rPr>
              <w:t>Нижнесергинского городского поселения</w:t>
            </w:r>
            <w:r w:rsidRPr="00EA7A3C">
              <w:rPr>
                <w:rStyle w:val="FontStyle28"/>
              </w:rPr>
              <w:t>, тыс. руб.</w:t>
            </w:r>
            <w:r>
              <w:rPr>
                <w:rStyle w:val="FontStyle28"/>
              </w:rPr>
              <w:t xml:space="preserve"> (информация МРИФНС №2)</w:t>
            </w:r>
          </w:p>
        </w:tc>
        <w:tc>
          <w:tcPr>
            <w:tcW w:w="1933" w:type="dxa"/>
          </w:tcPr>
          <w:p w:rsidR="00E1098D" w:rsidRPr="009841EC" w:rsidRDefault="00E1098D" w:rsidP="00907925">
            <w:pPr>
              <w:pStyle w:val="Style14"/>
              <w:widowControl/>
              <w:jc w:val="center"/>
              <w:rPr>
                <w:rStyle w:val="FontStyle27"/>
                <w:sz w:val="20"/>
                <w:szCs w:val="20"/>
              </w:rPr>
            </w:pPr>
            <w:r>
              <w:rPr>
                <w:rStyle w:val="FontStyle27"/>
                <w:sz w:val="20"/>
                <w:szCs w:val="20"/>
              </w:rPr>
              <w:t>2501,0</w:t>
            </w:r>
          </w:p>
        </w:tc>
        <w:tc>
          <w:tcPr>
            <w:tcW w:w="1936" w:type="dxa"/>
          </w:tcPr>
          <w:p w:rsidR="00E1098D" w:rsidRPr="009841EC" w:rsidRDefault="00E1098D" w:rsidP="00420F92">
            <w:pPr>
              <w:pStyle w:val="Style14"/>
              <w:widowControl/>
              <w:jc w:val="center"/>
              <w:rPr>
                <w:rStyle w:val="FontStyle27"/>
                <w:sz w:val="20"/>
                <w:szCs w:val="20"/>
              </w:rPr>
            </w:pPr>
            <w:r>
              <w:rPr>
                <w:rStyle w:val="FontStyle27"/>
                <w:sz w:val="20"/>
                <w:szCs w:val="20"/>
              </w:rPr>
              <w:t>1085</w:t>
            </w:r>
          </w:p>
        </w:tc>
        <w:tc>
          <w:tcPr>
            <w:tcW w:w="2005" w:type="dxa"/>
          </w:tcPr>
          <w:p w:rsidR="00E1098D" w:rsidRPr="00E16500" w:rsidRDefault="00E1098D" w:rsidP="00420F92">
            <w:pPr>
              <w:pStyle w:val="Style14"/>
              <w:widowControl/>
              <w:jc w:val="center"/>
              <w:rPr>
                <w:rStyle w:val="FontStyle27"/>
                <w:sz w:val="20"/>
                <w:szCs w:val="20"/>
              </w:rPr>
            </w:pPr>
            <w:r>
              <w:rPr>
                <w:rStyle w:val="FontStyle27"/>
                <w:sz w:val="20"/>
                <w:szCs w:val="20"/>
              </w:rPr>
              <w:t>43,4%</w:t>
            </w:r>
          </w:p>
        </w:tc>
      </w:tr>
      <w:tr w:rsidR="00E1098D" w:rsidRPr="009841EC" w:rsidTr="00F800D5">
        <w:tc>
          <w:tcPr>
            <w:tcW w:w="851" w:type="dxa"/>
          </w:tcPr>
          <w:p w:rsidR="00E1098D" w:rsidRPr="00845106" w:rsidRDefault="00E1098D" w:rsidP="00420F92">
            <w:pPr>
              <w:pStyle w:val="Style19"/>
              <w:widowControl/>
              <w:spacing w:line="240" w:lineRule="auto"/>
              <w:rPr>
                <w:rStyle w:val="FontStyle28"/>
              </w:rPr>
            </w:pPr>
            <w:r>
              <w:rPr>
                <w:rStyle w:val="FontStyle28"/>
              </w:rPr>
              <w:t>2</w:t>
            </w:r>
          </w:p>
        </w:tc>
        <w:tc>
          <w:tcPr>
            <w:tcW w:w="4049" w:type="dxa"/>
          </w:tcPr>
          <w:p w:rsidR="00E1098D" w:rsidRPr="00845106" w:rsidRDefault="00E1098D" w:rsidP="00420F92">
            <w:pPr>
              <w:pStyle w:val="Style20"/>
              <w:widowControl/>
              <w:spacing w:line="240" w:lineRule="auto"/>
              <w:rPr>
                <w:rStyle w:val="FontStyle28"/>
              </w:rPr>
            </w:pPr>
            <w:r w:rsidRPr="00845106">
              <w:rPr>
                <w:rStyle w:val="FontStyle28"/>
              </w:rPr>
              <w:t>Численность налогоплательщиков, воспользовавшихся льготой, ед.</w:t>
            </w:r>
            <w:r>
              <w:rPr>
                <w:rStyle w:val="FontStyle28"/>
              </w:rPr>
              <w:t xml:space="preserve"> (информация МРИФНС №2)</w:t>
            </w:r>
          </w:p>
        </w:tc>
        <w:tc>
          <w:tcPr>
            <w:tcW w:w="1933" w:type="dxa"/>
          </w:tcPr>
          <w:p w:rsidR="00E1098D" w:rsidRPr="007F28FB" w:rsidRDefault="00E1098D" w:rsidP="00907925">
            <w:pPr>
              <w:pStyle w:val="Style14"/>
              <w:widowControl/>
              <w:jc w:val="center"/>
              <w:rPr>
                <w:rStyle w:val="FontStyle27"/>
                <w:sz w:val="20"/>
                <w:szCs w:val="20"/>
              </w:rPr>
            </w:pPr>
            <w:r w:rsidRPr="007F28FB">
              <w:rPr>
                <w:rStyle w:val="FontStyle27"/>
                <w:sz w:val="20"/>
                <w:szCs w:val="20"/>
              </w:rPr>
              <w:t>3</w:t>
            </w:r>
          </w:p>
        </w:tc>
        <w:tc>
          <w:tcPr>
            <w:tcW w:w="1936" w:type="dxa"/>
          </w:tcPr>
          <w:p w:rsidR="00E1098D" w:rsidRPr="007F28FB" w:rsidRDefault="00E1098D" w:rsidP="00420F92">
            <w:pPr>
              <w:pStyle w:val="Style14"/>
              <w:widowControl/>
              <w:jc w:val="center"/>
              <w:rPr>
                <w:rStyle w:val="FontStyle27"/>
                <w:sz w:val="20"/>
                <w:szCs w:val="20"/>
              </w:rPr>
            </w:pPr>
            <w:r w:rsidRPr="007F28FB">
              <w:rPr>
                <w:rStyle w:val="FontStyle27"/>
                <w:sz w:val="20"/>
                <w:szCs w:val="20"/>
              </w:rPr>
              <w:t>3</w:t>
            </w:r>
          </w:p>
        </w:tc>
        <w:tc>
          <w:tcPr>
            <w:tcW w:w="2005" w:type="dxa"/>
          </w:tcPr>
          <w:p w:rsidR="00E1098D" w:rsidRPr="007F28FB" w:rsidRDefault="00E1098D" w:rsidP="00420F92">
            <w:pPr>
              <w:pStyle w:val="Style14"/>
              <w:widowControl/>
              <w:jc w:val="center"/>
              <w:rPr>
                <w:rStyle w:val="FontStyle27"/>
                <w:sz w:val="20"/>
                <w:szCs w:val="20"/>
              </w:rPr>
            </w:pPr>
            <w:r w:rsidRPr="007F28FB">
              <w:rPr>
                <w:rStyle w:val="FontStyle27"/>
                <w:sz w:val="20"/>
                <w:szCs w:val="20"/>
              </w:rPr>
              <w:t>100</w:t>
            </w:r>
          </w:p>
        </w:tc>
      </w:tr>
      <w:tr w:rsidR="00E1098D" w:rsidRPr="009841EC" w:rsidTr="00F800D5">
        <w:tc>
          <w:tcPr>
            <w:tcW w:w="851" w:type="dxa"/>
          </w:tcPr>
          <w:p w:rsidR="00E1098D" w:rsidRPr="00845106" w:rsidRDefault="00E1098D" w:rsidP="00420F92">
            <w:pPr>
              <w:pStyle w:val="Style19"/>
              <w:widowControl/>
              <w:spacing w:line="240" w:lineRule="auto"/>
              <w:rPr>
                <w:rStyle w:val="FontStyle28"/>
              </w:rPr>
            </w:pPr>
            <w:r>
              <w:rPr>
                <w:rStyle w:val="FontStyle28"/>
              </w:rPr>
              <w:t>3</w:t>
            </w:r>
          </w:p>
        </w:tc>
        <w:tc>
          <w:tcPr>
            <w:tcW w:w="4049" w:type="dxa"/>
          </w:tcPr>
          <w:p w:rsidR="00E1098D" w:rsidRPr="00845106" w:rsidRDefault="00E1098D" w:rsidP="00420F92">
            <w:pPr>
              <w:pStyle w:val="Style20"/>
              <w:widowControl/>
              <w:spacing w:line="240" w:lineRule="auto"/>
              <w:rPr>
                <w:rStyle w:val="FontStyle28"/>
              </w:rPr>
            </w:pPr>
            <w:r w:rsidRPr="00845106">
              <w:rPr>
                <w:rStyle w:val="FontStyle28"/>
              </w:rPr>
              <w:t xml:space="preserve">Общее количество учреждений, </w:t>
            </w:r>
            <w:r>
              <w:rPr>
                <w:rStyle w:val="FontStyle28"/>
              </w:rPr>
              <w:t xml:space="preserve">финансирующихся из местного бюджета </w:t>
            </w:r>
            <w:r w:rsidRPr="00845106">
              <w:rPr>
                <w:rStyle w:val="FontStyle28"/>
              </w:rPr>
              <w:t>ед</w:t>
            </w:r>
            <w:proofErr w:type="gramStart"/>
            <w:r w:rsidRPr="00845106">
              <w:rPr>
                <w:rStyle w:val="FontStyle28"/>
              </w:rPr>
              <w:t>.</w:t>
            </w:r>
            <w:r>
              <w:rPr>
                <w:rStyle w:val="FontStyle28"/>
              </w:rPr>
              <w:t>(</w:t>
            </w:r>
            <w:proofErr w:type="gramEnd"/>
            <w:r>
              <w:rPr>
                <w:rStyle w:val="FontStyle28"/>
              </w:rPr>
              <w:t>данные формы 5-мн)</w:t>
            </w:r>
          </w:p>
        </w:tc>
        <w:tc>
          <w:tcPr>
            <w:tcW w:w="1933" w:type="dxa"/>
          </w:tcPr>
          <w:p w:rsidR="00E1098D" w:rsidRPr="007F28FB" w:rsidRDefault="00E1098D" w:rsidP="00907925">
            <w:pPr>
              <w:pStyle w:val="Style14"/>
              <w:widowControl/>
              <w:jc w:val="center"/>
              <w:rPr>
                <w:rStyle w:val="FontStyle27"/>
                <w:sz w:val="20"/>
                <w:szCs w:val="20"/>
              </w:rPr>
            </w:pPr>
            <w:r>
              <w:rPr>
                <w:rStyle w:val="FontStyle27"/>
                <w:sz w:val="20"/>
                <w:szCs w:val="20"/>
              </w:rPr>
              <w:t>3</w:t>
            </w:r>
          </w:p>
        </w:tc>
        <w:tc>
          <w:tcPr>
            <w:tcW w:w="1936" w:type="dxa"/>
          </w:tcPr>
          <w:p w:rsidR="00E1098D" w:rsidRPr="007F28FB" w:rsidRDefault="00E1098D" w:rsidP="00420F92">
            <w:pPr>
              <w:pStyle w:val="Style14"/>
              <w:widowControl/>
              <w:jc w:val="center"/>
              <w:rPr>
                <w:rStyle w:val="FontStyle27"/>
                <w:sz w:val="20"/>
                <w:szCs w:val="20"/>
              </w:rPr>
            </w:pPr>
            <w:r>
              <w:rPr>
                <w:rStyle w:val="FontStyle27"/>
                <w:sz w:val="20"/>
                <w:szCs w:val="20"/>
              </w:rPr>
              <w:t>3</w:t>
            </w:r>
          </w:p>
        </w:tc>
        <w:tc>
          <w:tcPr>
            <w:tcW w:w="2005" w:type="dxa"/>
          </w:tcPr>
          <w:p w:rsidR="00E1098D" w:rsidRPr="007F28FB" w:rsidRDefault="00E1098D" w:rsidP="00420F92">
            <w:pPr>
              <w:pStyle w:val="Style14"/>
              <w:widowControl/>
              <w:jc w:val="center"/>
              <w:rPr>
                <w:rStyle w:val="FontStyle27"/>
                <w:sz w:val="20"/>
                <w:szCs w:val="20"/>
              </w:rPr>
            </w:pPr>
            <w:r>
              <w:rPr>
                <w:rStyle w:val="FontStyle27"/>
                <w:sz w:val="20"/>
                <w:szCs w:val="20"/>
              </w:rPr>
              <w:t>100</w:t>
            </w:r>
          </w:p>
        </w:tc>
      </w:tr>
    </w:tbl>
    <w:p w:rsidR="00C46D2D" w:rsidRPr="00D366B3" w:rsidRDefault="00C46D2D" w:rsidP="00420F92">
      <w:pPr>
        <w:pStyle w:val="Style5"/>
        <w:widowControl/>
        <w:spacing w:line="240" w:lineRule="auto"/>
        <w:ind w:firstLine="709"/>
        <w:rPr>
          <w:rStyle w:val="FontStyle38"/>
          <w:sz w:val="28"/>
          <w:szCs w:val="28"/>
        </w:rPr>
      </w:pPr>
      <w:r w:rsidRPr="00D366B3">
        <w:rPr>
          <w:rStyle w:val="FontStyle38"/>
          <w:sz w:val="28"/>
          <w:szCs w:val="28"/>
        </w:rPr>
        <w:t>Целью применения данного налогового расхода является оптимизация встречных бюджетных финансовых потоков.</w:t>
      </w:r>
    </w:p>
    <w:p w:rsidR="00C46D2D" w:rsidRPr="00D366B3" w:rsidRDefault="00C46D2D" w:rsidP="00420F92">
      <w:pPr>
        <w:pStyle w:val="Style5"/>
        <w:widowControl/>
        <w:spacing w:line="240" w:lineRule="auto"/>
        <w:ind w:firstLine="709"/>
        <w:rPr>
          <w:rStyle w:val="FontStyle38"/>
          <w:sz w:val="28"/>
          <w:szCs w:val="28"/>
        </w:rPr>
      </w:pPr>
      <w:r w:rsidRPr="00D366B3">
        <w:rPr>
          <w:rStyle w:val="FontStyle38"/>
          <w:sz w:val="28"/>
          <w:szCs w:val="28"/>
        </w:rPr>
        <w:t>Применение данного вида налоговых льгот позволяет снизить бюджетные расходы на финансирование органов местного самоуправления и муниципальных учреждений, осуществляющих деятельность в сфере культуры</w:t>
      </w:r>
      <w:r>
        <w:rPr>
          <w:rStyle w:val="FontStyle38"/>
          <w:sz w:val="28"/>
          <w:szCs w:val="28"/>
        </w:rPr>
        <w:t xml:space="preserve"> и спорта</w:t>
      </w:r>
      <w:r w:rsidRPr="00D366B3">
        <w:rPr>
          <w:rStyle w:val="FontStyle38"/>
          <w:sz w:val="28"/>
          <w:szCs w:val="28"/>
        </w:rPr>
        <w:t>.</w:t>
      </w:r>
    </w:p>
    <w:p w:rsidR="00C46D2D" w:rsidRPr="00D366B3" w:rsidRDefault="00C46D2D" w:rsidP="00420F92">
      <w:pPr>
        <w:pStyle w:val="Style5"/>
        <w:widowControl/>
        <w:spacing w:line="240" w:lineRule="auto"/>
        <w:ind w:firstLine="709"/>
        <w:rPr>
          <w:sz w:val="28"/>
          <w:szCs w:val="28"/>
        </w:rPr>
      </w:pPr>
      <w:r w:rsidRPr="00D366B3">
        <w:rPr>
          <w:sz w:val="28"/>
          <w:szCs w:val="28"/>
        </w:rPr>
        <w:t>Освобождение от уплаты земельного налога органов местного самоуправления создает условия для развития, совершенствования и повышения эффективности деятельности органов местного самоуправления в решении вопросов местного значения и реализации отдельных государственных полномочий.</w:t>
      </w:r>
    </w:p>
    <w:p w:rsidR="00C46D2D" w:rsidRPr="00D366B3" w:rsidDel="00DA7F5F" w:rsidRDefault="00C46D2D" w:rsidP="00420F92">
      <w:pPr>
        <w:spacing w:after="0" w:line="240" w:lineRule="auto"/>
        <w:ind w:firstLine="709"/>
        <w:jc w:val="both"/>
        <w:rPr>
          <w:szCs w:val="28"/>
          <w:highlight w:val="yellow"/>
        </w:rPr>
      </w:pPr>
      <w:r w:rsidRPr="00EA7A3C">
        <w:rPr>
          <w:rFonts w:ascii="Times New Roman" w:hAnsi="Times New Roman"/>
          <w:sz w:val="28"/>
          <w:szCs w:val="28"/>
        </w:rPr>
        <w:lastRenderedPageBreak/>
        <w:t>Освобождение от уплаты земельного налога муниципальных учреждений культуры</w:t>
      </w:r>
      <w:r>
        <w:rPr>
          <w:rFonts w:ascii="Times New Roman" w:hAnsi="Times New Roman"/>
          <w:sz w:val="28"/>
          <w:szCs w:val="28"/>
        </w:rPr>
        <w:t xml:space="preserve"> и спорта</w:t>
      </w:r>
      <w:r w:rsidRPr="00EA7A3C">
        <w:rPr>
          <w:rFonts w:ascii="Times New Roman" w:hAnsi="Times New Roman"/>
          <w:sz w:val="28"/>
          <w:szCs w:val="28"/>
        </w:rPr>
        <w:t xml:space="preserve"> способствует стимулированию развития </w:t>
      </w:r>
      <w:r w:rsidRPr="00A93770">
        <w:rPr>
          <w:rFonts w:ascii="Times New Roman" w:hAnsi="Times New Roman"/>
          <w:sz w:val="28"/>
          <w:szCs w:val="28"/>
        </w:rPr>
        <w:t>физического, нравственного</w:t>
      </w:r>
      <w:r>
        <w:rPr>
          <w:rFonts w:ascii="Times New Roman" w:hAnsi="Times New Roman"/>
          <w:sz w:val="28"/>
          <w:szCs w:val="28"/>
        </w:rPr>
        <w:t>,</w:t>
      </w:r>
      <w:r w:rsidRPr="00A93770">
        <w:rPr>
          <w:rFonts w:ascii="Times New Roman" w:hAnsi="Times New Roman"/>
          <w:sz w:val="28"/>
          <w:szCs w:val="28"/>
        </w:rPr>
        <w:t xml:space="preserve"> социального благополучия</w:t>
      </w:r>
      <w:r>
        <w:rPr>
          <w:rFonts w:ascii="Times New Roman" w:hAnsi="Times New Roman"/>
          <w:sz w:val="28"/>
          <w:szCs w:val="28"/>
        </w:rPr>
        <w:t xml:space="preserve"> населения</w:t>
      </w:r>
      <w:r w:rsidRPr="00EA7A3C">
        <w:rPr>
          <w:rFonts w:ascii="Times New Roman" w:hAnsi="Times New Roman"/>
          <w:sz w:val="28"/>
          <w:szCs w:val="28"/>
        </w:rPr>
        <w:t xml:space="preserve"> и культурно-досуговой деятельности на территории</w:t>
      </w:r>
      <w:r>
        <w:rPr>
          <w:szCs w:val="28"/>
        </w:rPr>
        <w:t xml:space="preserve"> </w:t>
      </w:r>
      <w:r w:rsidRPr="00772F99">
        <w:rPr>
          <w:rFonts w:ascii="Times New Roman" w:hAnsi="Times New Roman"/>
          <w:sz w:val="28"/>
          <w:szCs w:val="28"/>
          <w:lang w:eastAsia="ru-RU"/>
        </w:rPr>
        <w:t>Нижнесергинского городского поселения</w:t>
      </w:r>
      <w:r w:rsidRPr="00D366B3">
        <w:rPr>
          <w:szCs w:val="28"/>
        </w:rPr>
        <w:t>.</w:t>
      </w:r>
    </w:p>
    <w:p w:rsidR="00C46D2D" w:rsidRPr="00E71D4B" w:rsidRDefault="00C46D2D" w:rsidP="00420F92">
      <w:pPr>
        <w:pStyle w:val="Style5"/>
        <w:widowControl/>
        <w:spacing w:line="240" w:lineRule="auto"/>
        <w:ind w:firstLine="709"/>
        <w:rPr>
          <w:rStyle w:val="FontStyle38"/>
          <w:sz w:val="28"/>
          <w:szCs w:val="28"/>
        </w:rPr>
      </w:pPr>
      <w:r>
        <w:rPr>
          <w:rStyle w:val="FontStyle38"/>
          <w:sz w:val="28"/>
          <w:szCs w:val="28"/>
        </w:rPr>
        <w:t>В 20</w:t>
      </w:r>
      <w:r w:rsidR="00E1098D">
        <w:rPr>
          <w:rStyle w:val="FontStyle38"/>
          <w:sz w:val="28"/>
          <w:szCs w:val="28"/>
        </w:rPr>
        <w:t>20</w:t>
      </w:r>
      <w:r w:rsidRPr="00D366B3">
        <w:rPr>
          <w:rStyle w:val="FontStyle38"/>
          <w:sz w:val="28"/>
          <w:szCs w:val="28"/>
        </w:rPr>
        <w:t xml:space="preserve"> году</w:t>
      </w:r>
      <w:r>
        <w:rPr>
          <w:rStyle w:val="FontStyle38"/>
          <w:sz w:val="28"/>
          <w:szCs w:val="28"/>
        </w:rPr>
        <w:t>,</w:t>
      </w:r>
      <w:r w:rsidRPr="00D366B3">
        <w:rPr>
          <w:rStyle w:val="FontStyle38"/>
          <w:sz w:val="28"/>
          <w:szCs w:val="28"/>
        </w:rPr>
        <w:t xml:space="preserve"> </w:t>
      </w:r>
      <w:r>
        <w:rPr>
          <w:rStyle w:val="FontStyle38"/>
          <w:sz w:val="28"/>
          <w:szCs w:val="28"/>
        </w:rPr>
        <w:t>как и в 201</w:t>
      </w:r>
      <w:r w:rsidR="00E1098D">
        <w:rPr>
          <w:rStyle w:val="FontStyle38"/>
          <w:sz w:val="28"/>
          <w:szCs w:val="28"/>
        </w:rPr>
        <w:t>9</w:t>
      </w:r>
      <w:r>
        <w:rPr>
          <w:rStyle w:val="FontStyle38"/>
          <w:sz w:val="28"/>
          <w:szCs w:val="28"/>
        </w:rPr>
        <w:t xml:space="preserve">г. </w:t>
      </w:r>
      <w:r w:rsidRPr="00D366B3">
        <w:rPr>
          <w:rStyle w:val="FontStyle38"/>
          <w:sz w:val="28"/>
          <w:szCs w:val="28"/>
        </w:rPr>
        <w:t xml:space="preserve">налоговой льготой воспользовались </w:t>
      </w:r>
      <w:r w:rsidRPr="00E71D4B">
        <w:rPr>
          <w:rStyle w:val="FontStyle38"/>
          <w:sz w:val="28"/>
          <w:szCs w:val="28"/>
        </w:rPr>
        <w:t>3 организации</w:t>
      </w:r>
      <w:r>
        <w:rPr>
          <w:rStyle w:val="FontStyle38"/>
          <w:sz w:val="28"/>
          <w:szCs w:val="28"/>
        </w:rPr>
        <w:t xml:space="preserve">, что составляет 100% от общего количества организаций, финансирующихся из местного бюджета. Снижение встречных финансовых потоков равно объему налоговых расходов и составило </w:t>
      </w:r>
      <w:r w:rsidR="00E1098D">
        <w:rPr>
          <w:rStyle w:val="FontStyle38"/>
          <w:sz w:val="28"/>
          <w:szCs w:val="28"/>
        </w:rPr>
        <w:t>1085,0</w:t>
      </w:r>
      <w:r>
        <w:rPr>
          <w:rStyle w:val="FontStyle38"/>
          <w:sz w:val="28"/>
          <w:szCs w:val="28"/>
        </w:rPr>
        <w:t xml:space="preserve"> тыс</w:t>
      </w:r>
      <w:proofErr w:type="gramStart"/>
      <w:r>
        <w:rPr>
          <w:rStyle w:val="FontStyle38"/>
          <w:sz w:val="28"/>
          <w:szCs w:val="28"/>
        </w:rPr>
        <w:t>.р</w:t>
      </w:r>
      <w:proofErr w:type="gramEnd"/>
      <w:r>
        <w:rPr>
          <w:rStyle w:val="FontStyle38"/>
          <w:sz w:val="28"/>
          <w:szCs w:val="28"/>
        </w:rPr>
        <w:t>ублей.</w:t>
      </w:r>
    </w:p>
    <w:p w:rsidR="00C46D2D" w:rsidRPr="00D366B3" w:rsidRDefault="00C46D2D" w:rsidP="00420F92">
      <w:pPr>
        <w:pStyle w:val="Style5"/>
        <w:widowControl/>
        <w:spacing w:line="240" w:lineRule="auto"/>
        <w:ind w:firstLine="709"/>
        <w:rPr>
          <w:rStyle w:val="FontStyle38"/>
          <w:sz w:val="28"/>
          <w:szCs w:val="28"/>
        </w:rPr>
      </w:pPr>
      <w:r w:rsidRPr="00EA7A3C">
        <w:rPr>
          <w:rStyle w:val="FontStyle38"/>
          <w:sz w:val="28"/>
          <w:szCs w:val="28"/>
          <w:u w:val="single"/>
        </w:rPr>
        <w:t>Результативность</w:t>
      </w:r>
      <w:r w:rsidRPr="00D366B3">
        <w:rPr>
          <w:rStyle w:val="FontStyle38"/>
          <w:sz w:val="28"/>
          <w:szCs w:val="28"/>
        </w:rPr>
        <w:t xml:space="preserve"> налогового расхода</w:t>
      </w:r>
      <w:r>
        <w:rPr>
          <w:rStyle w:val="FontStyle38"/>
          <w:sz w:val="28"/>
          <w:szCs w:val="28"/>
        </w:rPr>
        <w:t>, установленного в результате предоставления налоговых льгот в целях устранения встречных финансовых потоков и оптимизации бюджетных расходов признается результативной, так как не требуется дополнительного финансирования из бюджета Нижнесергинского городского поселения.</w:t>
      </w:r>
    </w:p>
    <w:p w:rsidR="00C46D2D" w:rsidRPr="00D366B3" w:rsidRDefault="00C46D2D" w:rsidP="00420F92">
      <w:pPr>
        <w:pStyle w:val="Style16"/>
        <w:widowControl/>
        <w:spacing w:line="240" w:lineRule="auto"/>
        <w:ind w:firstLine="709"/>
        <w:rPr>
          <w:rStyle w:val="FontStyle37"/>
          <w:sz w:val="28"/>
          <w:szCs w:val="28"/>
        </w:rPr>
      </w:pPr>
      <w:r>
        <w:rPr>
          <w:rStyle w:val="FontStyle37"/>
          <w:sz w:val="28"/>
          <w:szCs w:val="28"/>
        </w:rPr>
        <w:t>Вывод: поскольку налоговые</w:t>
      </w:r>
      <w:r w:rsidRPr="00D366B3">
        <w:rPr>
          <w:rStyle w:val="FontStyle37"/>
          <w:sz w:val="28"/>
          <w:szCs w:val="28"/>
        </w:rPr>
        <w:t xml:space="preserve"> расход</w:t>
      </w:r>
      <w:r>
        <w:rPr>
          <w:rStyle w:val="FontStyle37"/>
          <w:sz w:val="28"/>
          <w:szCs w:val="28"/>
        </w:rPr>
        <w:t>ы по земельному налогу, предоставленному органам местного самоуправления и муниципальным учреждениям Нижнесергинского городского поселения</w:t>
      </w:r>
      <w:r w:rsidRPr="00D366B3">
        <w:rPr>
          <w:rStyle w:val="FontStyle37"/>
          <w:sz w:val="28"/>
          <w:szCs w:val="28"/>
        </w:rPr>
        <w:t xml:space="preserve"> оказыва</w:t>
      </w:r>
      <w:r>
        <w:rPr>
          <w:rStyle w:val="FontStyle37"/>
          <w:sz w:val="28"/>
          <w:szCs w:val="28"/>
        </w:rPr>
        <w:t>ю</w:t>
      </w:r>
      <w:r w:rsidRPr="00D366B3">
        <w:rPr>
          <w:rStyle w:val="FontStyle37"/>
          <w:sz w:val="28"/>
          <w:szCs w:val="28"/>
        </w:rPr>
        <w:t>т положительное влияние на социально</w:t>
      </w:r>
      <w:r>
        <w:rPr>
          <w:rStyle w:val="FontStyle37"/>
          <w:sz w:val="28"/>
          <w:szCs w:val="28"/>
        </w:rPr>
        <w:t xml:space="preserve">-экономическое развитие </w:t>
      </w:r>
      <w:r w:rsidRPr="00732968">
        <w:rPr>
          <w:b/>
          <w:i/>
          <w:sz w:val="28"/>
          <w:szCs w:val="28"/>
        </w:rPr>
        <w:t>Нижнесергинского городского поселения</w:t>
      </w:r>
      <w:r w:rsidRPr="00D366B3">
        <w:rPr>
          <w:rStyle w:val="FontStyle37"/>
          <w:sz w:val="28"/>
          <w:szCs w:val="28"/>
        </w:rPr>
        <w:t xml:space="preserve"> в целом, способству</w:t>
      </w:r>
      <w:r>
        <w:rPr>
          <w:rStyle w:val="FontStyle37"/>
          <w:sz w:val="28"/>
          <w:szCs w:val="28"/>
        </w:rPr>
        <w:t xml:space="preserve">ют </w:t>
      </w:r>
      <w:r w:rsidRPr="00D366B3">
        <w:rPr>
          <w:rStyle w:val="FontStyle37"/>
          <w:sz w:val="28"/>
          <w:szCs w:val="28"/>
        </w:rPr>
        <w:t xml:space="preserve">устранению встречных финансовых потоков </w:t>
      </w:r>
      <w:r>
        <w:rPr>
          <w:rStyle w:val="FontStyle37"/>
          <w:sz w:val="28"/>
          <w:szCs w:val="28"/>
        </w:rPr>
        <w:t xml:space="preserve">бюджетных </w:t>
      </w:r>
      <w:r w:rsidRPr="00D366B3">
        <w:rPr>
          <w:rStyle w:val="FontStyle37"/>
          <w:sz w:val="28"/>
          <w:szCs w:val="28"/>
        </w:rPr>
        <w:t>средств</w:t>
      </w:r>
      <w:r>
        <w:rPr>
          <w:rStyle w:val="FontStyle37"/>
          <w:sz w:val="28"/>
          <w:szCs w:val="28"/>
        </w:rPr>
        <w:t>, их действие в 20</w:t>
      </w:r>
      <w:r w:rsidR="00E1098D">
        <w:rPr>
          <w:rStyle w:val="FontStyle37"/>
          <w:sz w:val="28"/>
          <w:szCs w:val="28"/>
        </w:rPr>
        <w:t>20</w:t>
      </w:r>
      <w:r w:rsidRPr="00D366B3">
        <w:rPr>
          <w:rStyle w:val="FontStyle37"/>
          <w:sz w:val="28"/>
          <w:szCs w:val="28"/>
        </w:rPr>
        <w:t xml:space="preserve"> году признано </w:t>
      </w:r>
      <w:r w:rsidRPr="00E71D4B">
        <w:rPr>
          <w:rStyle w:val="FontStyle37"/>
          <w:sz w:val="28"/>
          <w:szCs w:val="28"/>
          <w:u w:val="single"/>
        </w:rPr>
        <w:t>целесообразным и эффективным</w:t>
      </w:r>
      <w:r w:rsidRPr="00D366B3">
        <w:rPr>
          <w:rStyle w:val="FontStyle37"/>
          <w:sz w:val="28"/>
          <w:szCs w:val="28"/>
        </w:rPr>
        <w:t>.</w:t>
      </w:r>
    </w:p>
    <w:p w:rsidR="00C46D2D" w:rsidRPr="00D366B3" w:rsidRDefault="00C46D2D" w:rsidP="00420F92">
      <w:pPr>
        <w:pStyle w:val="Style12"/>
        <w:widowControl/>
        <w:ind w:firstLine="709"/>
        <w:jc w:val="center"/>
        <w:rPr>
          <w:sz w:val="28"/>
          <w:szCs w:val="28"/>
        </w:rPr>
      </w:pPr>
    </w:p>
    <w:p w:rsidR="00C46D2D" w:rsidRPr="00D366B3" w:rsidRDefault="00C46D2D" w:rsidP="00420F92">
      <w:pPr>
        <w:pStyle w:val="Style12"/>
        <w:widowControl/>
        <w:ind w:firstLine="709"/>
        <w:jc w:val="center"/>
        <w:rPr>
          <w:rStyle w:val="FontStyle26"/>
          <w:sz w:val="28"/>
          <w:szCs w:val="28"/>
        </w:rPr>
      </w:pPr>
      <w:r w:rsidRPr="00D366B3">
        <w:rPr>
          <w:rStyle w:val="FontStyle26"/>
          <w:sz w:val="28"/>
          <w:szCs w:val="28"/>
        </w:rPr>
        <w:t xml:space="preserve">II. </w:t>
      </w:r>
      <w:r>
        <w:rPr>
          <w:rStyle w:val="FontStyle26"/>
          <w:sz w:val="28"/>
          <w:szCs w:val="28"/>
        </w:rPr>
        <w:t>Результаты оценки</w:t>
      </w:r>
      <w:r w:rsidRPr="00D366B3">
        <w:rPr>
          <w:rStyle w:val="FontStyle26"/>
          <w:sz w:val="28"/>
          <w:szCs w:val="28"/>
        </w:rPr>
        <w:t xml:space="preserve"> эффективности </w:t>
      </w:r>
      <w:r>
        <w:rPr>
          <w:rStyle w:val="FontStyle26"/>
          <w:sz w:val="28"/>
          <w:szCs w:val="28"/>
        </w:rPr>
        <w:t xml:space="preserve">налоговых расходов </w:t>
      </w:r>
      <w:r w:rsidRPr="009F1116">
        <w:rPr>
          <w:b/>
          <w:sz w:val="28"/>
          <w:szCs w:val="28"/>
        </w:rPr>
        <w:t>Нижнесергинского городского поселения</w:t>
      </w:r>
      <w:r>
        <w:rPr>
          <w:b/>
          <w:sz w:val="28"/>
          <w:szCs w:val="28"/>
        </w:rPr>
        <w:t xml:space="preserve"> (социальные налоговые расходы)</w:t>
      </w:r>
    </w:p>
    <w:p w:rsidR="00C46D2D" w:rsidRPr="00D366B3" w:rsidRDefault="00C46D2D" w:rsidP="00420F92">
      <w:pPr>
        <w:pStyle w:val="Style5"/>
        <w:widowControl/>
        <w:spacing w:line="240" w:lineRule="auto"/>
        <w:ind w:firstLine="709"/>
        <w:jc w:val="center"/>
        <w:rPr>
          <w:sz w:val="28"/>
          <w:szCs w:val="28"/>
        </w:rPr>
      </w:pPr>
    </w:p>
    <w:p w:rsidR="00C46D2D" w:rsidRDefault="00C46D2D" w:rsidP="00420F92">
      <w:pPr>
        <w:pStyle w:val="Style5"/>
        <w:widowControl/>
        <w:spacing w:line="240" w:lineRule="auto"/>
        <w:ind w:firstLine="709"/>
        <w:rPr>
          <w:sz w:val="28"/>
          <w:szCs w:val="28"/>
        </w:rPr>
      </w:pPr>
      <w:r w:rsidRPr="00F207BB">
        <w:rPr>
          <w:rStyle w:val="FontStyle38"/>
          <w:sz w:val="28"/>
          <w:szCs w:val="28"/>
        </w:rPr>
        <w:t xml:space="preserve">В соответствии с </w:t>
      </w:r>
      <w:r w:rsidR="00263353">
        <w:rPr>
          <w:rStyle w:val="FontStyle38"/>
          <w:sz w:val="28"/>
          <w:szCs w:val="28"/>
        </w:rPr>
        <w:t>Р</w:t>
      </w:r>
      <w:r w:rsidRPr="00D366B3">
        <w:rPr>
          <w:rStyle w:val="FontStyle38"/>
          <w:sz w:val="28"/>
          <w:szCs w:val="28"/>
        </w:rPr>
        <w:t>еш</w:t>
      </w:r>
      <w:r>
        <w:rPr>
          <w:rStyle w:val="FontStyle38"/>
          <w:sz w:val="28"/>
          <w:szCs w:val="28"/>
        </w:rPr>
        <w:t>ени</w:t>
      </w:r>
      <w:r w:rsidR="00E1098D">
        <w:rPr>
          <w:rStyle w:val="FontStyle38"/>
          <w:sz w:val="28"/>
          <w:szCs w:val="28"/>
        </w:rPr>
        <w:t>ем</w:t>
      </w:r>
      <w:r>
        <w:rPr>
          <w:rStyle w:val="FontStyle38"/>
          <w:sz w:val="28"/>
          <w:szCs w:val="28"/>
        </w:rPr>
        <w:t xml:space="preserve"> </w:t>
      </w:r>
      <w:r w:rsidRPr="00F207BB">
        <w:rPr>
          <w:rStyle w:val="FontStyle38"/>
          <w:sz w:val="28"/>
          <w:szCs w:val="28"/>
        </w:rPr>
        <w:t>льготы по земельному налогу установлены для налогоплательщиков</w:t>
      </w:r>
      <w:r>
        <w:rPr>
          <w:rStyle w:val="FontStyle38"/>
          <w:sz w:val="28"/>
          <w:szCs w:val="28"/>
        </w:rPr>
        <w:t xml:space="preserve"> -</w:t>
      </w:r>
      <w:r w:rsidRPr="00F207BB">
        <w:rPr>
          <w:rStyle w:val="FontStyle38"/>
          <w:sz w:val="28"/>
          <w:szCs w:val="28"/>
        </w:rPr>
        <w:t xml:space="preserve"> физических лиц, относящихся к социально незащищенным группам </w:t>
      </w:r>
      <w:r w:rsidRPr="007B691A">
        <w:rPr>
          <w:rStyle w:val="FontStyle38"/>
          <w:sz w:val="28"/>
          <w:szCs w:val="28"/>
        </w:rPr>
        <w:t>населения</w:t>
      </w:r>
      <w:r>
        <w:rPr>
          <w:sz w:val="28"/>
          <w:szCs w:val="28"/>
        </w:rPr>
        <w:t>.</w:t>
      </w:r>
    </w:p>
    <w:p w:rsidR="00C46D2D" w:rsidRPr="00D366B3" w:rsidRDefault="00C46D2D" w:rsidP="00420F92">
      <w:pPr>
        <w:pStyle w:val="Style5"/>
        <w:widowControl/>
        <w:spacing w:line="240" w:lineRule="auto"/>
        <w:ind w:firstLine="709"/>
        <w:rPr>
          <w:rStyle w:val="FontStyle38"/>
          <w:sz w:val="28"/>
          <w:szCs w:val="28"/>
        </w:rPr>
      </w:pPr>
      <w:r w:rsidRPr="00D366B3">
        <w:rPr>
          <w:rStyle w:val="FontStyle38"/>
          <w:sz w:val="28"/>
          <w:szCs w:val="28"/>
        </w:rPr>
        <w:t>Информа</w:t>
      </w:r>
      <w:r>
        <w:rPr>
          <w:rStyle w:val="FontStyle38"/>
          <w:sz w:val="28"/>
          <w:szCs w:val="28"/>
        </w:rPr>
        <w:t>ция о структуре налоговых расходов по земельному налогу с физических лиц за 20</w:t>
      </w:r>
      <w:r w:rsidR="00E1098D">
        <w:rPr>
          <w:rStyle w:val="FontStyle38"/>
          <w:sz w:val="28"/>
          <w:szCs w:val="28"/>
        </w:rPr>
        <w:t>19</w:t>
      </w:r>
      <w:r>
        <w:rPr>
          <w:rStyle w:val="FontStyle38"/>
          <w:sz w:val="28"/>
          <w:szCs w:val="28"/>
        </w:rPr>
        <w:t>-20</w:t>
      </w:r>
      <w:r w:rsidR="00E1098D">
        <w:rPr>
          <w:rStyle w:val="FontStyle38"/>
          <w:sz w:val="28"/>
          <w:szCs w:val="28"/>
        </w:rPr>
        <w:t>20</w:t>
      </w:r>
      <w:r w:rsidRPr="00D366B3">
        <w:rPr>
          <w:rStyle w:val="FontStyle38"/>
          <w:sz w:val="28"/>
          <w:szCs w:val="28"/>
        </w:rPr>
        <w:t xml:space="preserve"> год представлена в таблице 3.</w:t>
      </w:r>
    </w:p>
    <w:p w:rsidR="00C46D2D" w:rsidRDefault="00C46D2D" w:rsidP="00420F92">
      <w:pPr>
        <w:pStyle w:val="Style14"/>
        <w:widowControl/>
        <w:ind w:firstLine="709"/>
        <w:jc w:val="right"/>
        <w:rPr>
          <w:rStyle w:val="FontStyle27"/>
        </w:rPr>
      </w:pPr>
      <w:r>
        <w:rPr>
          <w:rStyle w:val="FontStyle27"/>
        </w:rPr>
        <w:t>Таблица 3</w:t>
      </w:r>
    </w:p>
    <w:p w:rsidR="00C46D2D" w:rsidRDefault="00C46D2D" w:rsidP="00420F92">
      <w:pPr>
        <w:spacing w:after="0" w:line="240" w:lineRule="auto"/>
        <w:ind w:firstLine="709"/>
        <w:rPr>
          <w:sz w:val="2"/>
          <w:szCs w:val="2"/>
        </w:rPr>
      </w:pPr>
    </w:p>
    <w:tbl>
      <w:tblPr>
        <w:tblW w:w="10464" w:type="dxa"/>
        <w:tblInd w:w="-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709"/>
        <w:gridCol w:w="5925"/>
        <w:gridCol w:w="1277"/>
        <w:gridCol w:w="1267"/>
        <w:gridCol w:w="1286"/>
      </w:tblGrid>
      <w:tr w:rsidR="00C46D2D" w:rsidRPr="00845106" w:rsidTr="00FA7580">
        <w:tc>
          <w:tcPr>
            <w:tcW w:w="709" w:type="dxa"/>
          </w:tcPr>
          <w:p w:rsidR="00C46D2D" w:rsidRPr="00845106" w:rsidRDefault="00C46D2D" w:rsidP="00420F92">
            <w:pPr>
              <w:pStyle w:val="Style19"/>
              <w:widowControl/>
              <w:spacing w:line="240" w:lineRule="auto"/>
              <w:ind w:firstLine="709"/>
              <w:rPr>
                <w:rStyle w:val="FontStyle28"/>
              </w:rPr>
            </w:pPr>
            <w:r w:rsidRPr="00845106">
              <w:rPr>
                <w:rStyle w:val="FontStyle28"/>
              </w:rPr>
              <w:t>№</w:t>
            </w:r>
          </w:p>
        </w:tc>
        <w:tc>
          <w:tcPr>
            <w:tcW w:w="5925" w:type="dxa"/>
          </w:tcPr>
          <w:p w:rsidR="00C46D2D" w:rsidRPr="00845106" w:rsidRDefault="00C46D2D" w:rsidP="00420F92">
            <w:pPr>
              <w:pStyle w:val="Style9"/>
              <w:widowControl/>
            </w:pPr>
          </w:p>
        </w:tc>
        <w:tc>
          <w:tcPr>
            <w:tcW w:w="2544" w:type="dxa"/>
            <w:gridSpan w:val="2"/>
          </w:tcPr>
          <w:p w:rsidR="00C46D2D" w:rsidRPr="00845106" w:rsidRDefault="00C46D2D" w:rsidP="00420F92">
            <w:pPr>
              <w:pStyle w:val="Style19"/>
              <w:widowControl/>
              <w:spacing w:line="240" w:lineRule="auto"/>
              <w:jc w:val="left"/>
              <w:rPr>
                <w:rStyle w:val="FontStyle28"/>
              </w:rPr>
            </w:pPr>
            <w:r w:rsidRPr="00845106">
              <w:rPr>
                <w:rStyle w:val="FontStyle28"/>
              </w:rPr>
              <w:t>Значение показателя</w:t>
            </w:r>
          </w:p>
        </w:tc>
        <w:tc>
          <w:tcPr>
            <w:tcW w:w="1286" w:type="dxa"/>
            <w:vMerge w:val="restart"/>
          </w:tcPr>
          <w:p w:rsidR="00C46D2D" w:rsidRPr="00845106" w:rsidRDefault="00C46D2D" w:rsidP="00420F92">
            <w:pPr>
              <w:pStyle w:val="Style19"/>
              <w:widowControl/>
              <w:spacing w:line="240" w:lineRule="auto"/>
              <w:rPr>
                <w:rStyle w:val="FontStyle28"/>
              </w:rPr>
            </w:pPr>
            <w:r w:rsidRPr="00845106">
              <w:rPr>
                <w:rStyle w:val="FontStyle28"/>
              </w:rPr>
              <w:t>Темп роста</w:t>
            </w:r>
          </w:p>
          <w:p w:rsidR="00C46D2D" w:rsidRPr="00845106" w:rsidRDefault="00C46D2D" w:rsidP="00420F92">
            <w:pPr>
              <w:pStyle w:val="Style19"/>
              <w:widowControl/>
              <w:spacing w:line="240" w:lineRule="auto"/>
              <w:rPr>
                <w:rStyle w:val="FontStyle28"/>
              </w:rPr>
            </w:pPr>
            <w:r>
              <w:rPr>
                <w:rStyle w:val="FontStyle28"/>
              </w:rPr>
              <w:t>(снижения) 20</w:t>
            </w:r>
            <w:r w:rsidR="004A7B82">
              <w:rPr>
                <w:rStyle w:val="FontStyle28"/>
              </w:rPr>
              <w:t>20</w:t>
            </w:r>
            <w:r>
              <w:rPr>
                <w:rStyle w:val="FontStyle28"/>
              </w:rPr>
              <w:t xml:space="preserve"> года к 201</w:t>
            </w:r>
            <w:r w:rsidR="004A7B82">
              <w:rPr>
                <w:rStyle w:val="FontStyle28"/>
              </w:rPr>
              <w:t>9</w:t>
            </w:r>
          </w:p>
          <w:p w:rsidR="00C46D2D" w:rsidRPr="00845106" w:rsidRDefault="00C46D2D" w:rsidP="00420F92">
            <w:pPr>
              <w:pStyle w:val="Style19"/>
              <w:spacing w:line="240" w:lineRule="auto"/>
              <w:rPr>
                <w:rStyle w:val="FontStyle28"/>
              </w:rPr>
            </w:pPr>
            <w:r w:rsidRPr="00845106">
              <w:rPr>
                <w:rStyle w:val="FontStyle28"/>
              </w:rPr>
              <w:t>году, %</w:t>
            </w:r>
          </w:p>
        </w:tc>
      </w:tr>
      <w:tr w:rsidR="00E1098D" w:rsidRPr="00845106" w:rsidTr="00FA7580">
        <w:trPr>
          <w:trHeight w:val="936"/>
        </w:trPr>
        <w:tc>
          <w:tcPr>
            <w:tcW w:w="709" w:type="dxa"/>
          </w:tcPr>
          <w:p w:rsidR="00E1098D" w:rsidRPr="00845106" w:rsidRDefault="00E1098D" w:rsidP="00420F92">
            <w:pPr>
              <w:pStyle w:val="Style19"/>
              <w:widowControl/>
              <w:spacing w:line="240" w:lineRule="auto"/>
              <w:ind w:firstLine="709"/>
              <w:rPr>
                <w:rStyle w:val="FontStyle28"/>
              </w:rPr>
            </w:pPr>
            <w:proofErr w:type="gramStart"/>
            <w:r w:rsidRPr="00845106">
              <w:rPr>
                <w:rStyle w:val="FontStyle28"/>
              </w:rPr>
              <w:t>П</w:t>
            </w:r>
            <w:proofErr w:type="gramEnd"/>
            <w:r>
              <w:rPr>
                <w:rStyle w:val="FontStyle28"/>
              </w:rPr>
              <w:t xml:space="preserve">№ </w:t>
            </w:r>
            <w:proofErr w:type="spellStart"/>
            <w:r>
              <w:rPr>
                <w:rStyle w:val="FontStyle28"/>
              </w:rPr>
              <w:t>п</w:t>
            </w:r>
            <w:proofErr w:type="spellEnd"/>
            <w:r w:rsidRPr="00845106">
              <w:rPr>
                <w:rStyle w:val="FontStyle28"/>
              </w:rPr>
              <w:t>/</w:t>
            </w:r>
            <w:proofErr w:type="spellStart"/>
            <w:r w:rsidRPr="00845106">
              <w:rPr>
                <w:rStyle w:val="FontStyle28"/>
              </w:rPr>
              <w:t>п</w:t>
            </w:r>
            <w:proofErr w:type="spellEnd"/>
          </w:p>
        </w:tc>
        <w:tc>
          <w:tcPr>
            <w:tcW w:w="5925" w:type="dxa"/>
          </w:tcPr>
          <w:p w:rsidR="00E1098D" w:rsidRPr="00845106" w:rsidRDefault="00E1098D" w:rsidP="00420F92">
            <w:pPr>
              <w:pStyle w:val="Style19"/>
              <w:widowControl/>
              <w:spacing w:line="240" w:lineRule="auto"/>
              <w:jc w:val="left"/>
              <w:rPr>
                <w:rStyle w:val="FontStyle28"/>
              </w:rPr>
            </w:pPr>
            <w:r w:rsidRPr="00845106">
              <w:rPr>
                <w:rStyle w:val="FontStyle28"/>
              </w:rPr>
              <w:t>Фискальные характеристики налоговых расходов</w:t>
            </w:r>
          </w:p>
        </w:tc>
        <w:tc>
          <w:tcPr>
            <w:tcW w:w="1277" w:type="dxa"/>
          </w:tcPr>
          <w:p w:rsidR="00E1098D" w:rsidRPr="00845106" w:rsidRDefault="00E1098D" w:rsidP="00907925">
            <w:pPr>
              <w:pStyle w:val="Style19"/>
              <w:widowControl/>
              <w:spacing w:line="240" w:lineRule="auto"/>
              <w:rPr>
                <w:rStyle w:val="FontStyle28"/>
              </w:rPr>
            </w:pPr>
            <w:r>
              <w:rPr>
                <w:rStyle w:val="FontStyle28"/>
              </w:rPr>
              <w:t>2019</w:t>
            </w:r>
            <w:r w:rsidRPr="00845106">
              <w:rPr>
                <w:rStyle w:val="FontStyle28"/>
              </w:rPr>
              <w:t xml:space="preserve"> год </w:t>
            </w:r>
          </w:p>
        </w:tc>
        <w:tc>
          <w:tcPr>
            <w:tcW w:w="1267" w:type="dxa"/>
          </w:tcPr>
          <w:p w:rsidR="00E1098D" w:rsidRPr="00845106" w:rsidRDefault="00E1098D" w:rsidP="00E1098D">
            <w:pPr>
              <w:pStyle w:val="Style19"/>
              <w:widowControl/>
              <w:spacing w:line="240" w:lineRule="auto"/>
              <w:rPr>
                <w:rStyle w:val="FontStyle28"/>
              </w:rPr>
            </w:pPr>
            <w:r>
              <w:rPr>
                <w:rStyle w:val="FontStyle28"/>
              </w:rPr>
              <w:t>2020</w:t>
            </w:r>
            <w:r w:rsidRPr="00845106">
              <w:rPr>
                <w:rStyle w:val="FontStyle28"/>
              </w:rPr>
              <w:t xml:space="preserve"> год </w:t>
            </w:r>
          </w:p>
        </w:tc>
        <w:tc>
          <w:tcPr>
            <w:tcW w:w="1286" w:type="dxa"/>
            <w:vMerge/>
          </w:tcPr>
          <w:p w:rsidR="00E1098D" w:rsidRPr="00845106" w:rsidRDefault="00E1098D" w:rsidP="00420F92">
            <w:pPr>
              <w:pStyle w:val="Style19"/>
              <w:widowControl/>
              <w:spacing w:line="240" w:lineRule="auto"/>
              <w:rPr>
                <w:rStyle w:val="FontStyle28"/>
              </w:rPr>
            </w:pPr>
          </w:p>
        </w:tc>
      </w:tr>
      <w:tr w:rsidR="00E1098D" w:rsidRPr="00845106" w:rsidTr="00FA7580">
        <w:tc>
          <w:tcPr>
            <w:tcW w:w="709" w:type="dxa"/>
          </w:tcPr>
          <w:p w:rsidR="00E1098D" w:rsidRPr="00845106" w:rsidRDefault="00E1098D" w:rsidP="00B6569B">
            <w:pPr>
              <w:pStyle w:val="Style19"/>
              <w:widowControl/>
              <w:numPr>
                <w:ilvl w:val="0"/>
                <w:numId w:val="4"/>
              </w:numPr>
              <w:spacing w:line="240" w:lineRule="auto"/>
              <w:ind w:left="0" w:firstLine="0"/>
              <w:rPr>
                <w:rStyle w:val="FontStyle28"/>
              </w:rPr>
            </w:pPr>
          </w:p>
        </w:tc>
        <w:tc>
          <w:tcPr>
            <w:tcW w:w="5925" w:type="dxa"/>
          </w:tcPr>
          <w:p w:rsidR="00E1098D" w:rsidRPr="000022FC" w:rsidRDefault="00E1098D" w:rsidP="00E25D7E">
            <w:pPr>
              <w:pStyle w:val="Style8"/>
              <w:widowControl/>
              <w:spacing w:line="240" w:lineRule="auto"/>
              <w:rPr>
                <w:rStyle w:val="FontStyle28"/>
              </w:rPr>
            </w:pPr>
            <w:r w:rsidRPr="000022FC">
              <w:rPr>
                <w:rStyle w:val="FontStyle28"/>
              </w:rPr>
              <w:t>Объем поступившего земельного налога физ. лиц. тыс</w:t>
            </w:r>
            <w:proofErr w:type="gramStart"/>
            <w:r w:rsidRPr="000022FC">
              <w:rPr>
                <w:rStyle w:val="FontStyle28"/>
              </w:rPr>
              <w:t>.р</w:t>
            </w:r>
            <w:proofErr w:type="gramEnd"/>
            <w:r w:rsidRPr="000022FC">
              <w:rPr>
                <w:rStyle w:val="FontStyle28"/>
              </w:rPr>
              <w:t>ублей</w:t>
            </w:r>
          </w:p>
        </w:tc>
        <w:tc>
          <w:tcPr>
            <w:tcW w:w="1277" w:type="dxa"/>
          </w:tcPr>
          <w:p w:rsidR="00E1098D" w:rsidRDefault="00E1098D" w:rsidP="00907925">
            <w:pPr>
              <w:pStyle w:val="Style19"/>
              <w:widowControl/>
              <w:spacing w:line="240" w:lineRule="auto"/>
              <w:rPr>
                <w:rStyle w:val="FontStyle28"/>
              </w:rPr>
            </w:pPr>
            <w:r>
              <w:rPr>
                <w:rStyle w:val="FontStyle28"/>
              </w:rPr>
              <w:t>2750,4</w:t>
            </w:r>
          </w:p>
        </w:tc>
        <w:tc>
          <w:tcPr>
            <w:tcW w:w="1267" w:type="dxa"/>
          </w:tcPr>
          <w:p w:rsidR="00E1098D" w:rsidRDefault="00E1098D" w:rsidP="00420F92">
            <w:pPr>
              <w:pStyle w:val="Style19"/>
              <w:widowControl/>
              <w:spacing w:line="240" w:lineRule="auto"/>
              <w:rPr>
                <w:rStyle w:val="FontStyle28"/>
              </w:rPr>
            </w:pPr>
            <w:r>
              <w:rPr>
                <w:rStyle w:val="FontStyle28"/>
              </w:rPr>
              <w:t>2695,2</w:t>
            </w:r>
          </w:p>
        </w:tc>
        <w:tc>
          <w:tcPr>
            <w:tcW w:w="1286" w:type="dxa"/>
          </w:tcPr>
          <w:p w:rsidR="00E1098D" w:rsidRDefault="004A7B82" w:rsidP="004A7B82">
            <w:pPr>
              <w:pStyle w:val="Style19"/>
              <w:widowControl/>
              <w:spacing w:line="240" w:lineRule="auto"/>
              <w:rPr>
                <w:rStyle w:val="FontStyle28"/>
              </w:rPr>
            </w:pPr>
            <w:r>
              <w:rPr>
                <w:rStyle w:val="FontStyle28"/>
              </w:rPr>
              <w:t>98,0</w:t>
            </w:r>
          </w:p>
        </w:tc>
      </w:tr>
      <w:tr w:rsidR="00E1098D" w:rsidRPr="00845106" w:rsidTr="00FA7580">
        <w:tc>
          <w:tcPr>
            <w:tcW w:w="709" w:type="dxa"/>
          </w:tcPr>
          <w:p w:rsidR="00E1098D" w:rsidRPr="00845106" w:rsidRDefault="00E1098D" w:rsidP="00B6569B">
            <w:pPr>
              <w:pStyle w:val="Style19"/>
              <w:widowControl/>
              <w:numPr>
                <w:ilvl w:val="0"/>
                <w:numId w:val="4"/>
              </w:numPr>
              <w:spacing w:line="240" w:lineRule="auto"/>
              <w:ind w:left="0" w:firstLine="0"/>
              <w:rPr>
                <w:rStyle w:val="FontStyle28"/>
              </w:rPr>
            </w:pPr>
          </w:p>
        </w:tc>
        <w:tc>
          <w:tcPr>
            <w:tcW w:w="5925" w:type="dxa"/>
          </w:tcPr>
          <w:p w:rsidR="00E1098D" w:rsidRPr="000022FC" w:rsidRDefault="00E1098D" w:rsidP="00420F92">
            <w:pPr>
              <w:pStyle w:val="Style8"/>
              <w:widowControl/>
              <w:spacing w:line="240" w:lineRule="auto"/>
              <w:rPr>
                <w:rStyle w:val="FontStyle28"/>
              </w:rPr>
            </w:pPr>
            <w:r w:rsidRPr="000022FC">
              <w:rPr>
                <w:rStyle w:val="FontStyle28"/>
              </w:rPr>
              <w:t xml:space="preserve">Объем налоговых расходов в результате освобождения от налогообложения социально незащищенных групп населения, тыс. руб. </w:t>
            </w:r>
          </w:p>
        </w:tc>
        <w:tc>
          <w:tcPr>
            <w:tcW w:w="1277" w:type="dxa"/>
          </w:tcPr>
          <w:p w:rsidR="00E1098D" w:rsidRPr="00845106" w:rsidRDefault="00E1098D" w:rsidP="00907925">
            <w:pPr>
              <w:pStyle w:val="Style19"/>
              <w:widowControl/>
              <w:spacing w:line="240" w:lineRule="auto"/>
              <w:rPr>
                <w:rStyle w:val="FontStyle28"/>
              </w:rPr>
            </w:pPr>
            <w:r>
              <w:rPr>
                <w:rStyle w:val="FontStyle28"/>
              </w:rPr>
              <w:t>304,2</w:t>
            </w:r>
          </w:p>
        </w:tc>
        <w:tc>
          <w:tcPr>
            <w:tcW w:w="1267" w:type="dxa"/>
          </w:tcPr>
          <w:p w:rsidR="00E1098D" w:rsidRPr="00845106" w:rsidRDefault="00E1098D" w:rsidP="00420F92">
            <w:pPr>
              <w:pStyle w:val="Style19"/>
              <w:widowControl/>
              <w:spacing w:line="240" w:lineRule="auto"/>
              <w:rPr>
                <w:rStyle w:val="FontStyle28"/>
              </w:rPr>
            </w:pPr>
            <w:r>
              <w:rPr>
                <w:rStyle w:val="FontStyle28"/>
              </w:rPr>
              <w:t>292,3</w:t>
            </w:r>
          </w:p>
        </w:tc>
        <w:tc>
          <w:tcPr>
            <w:tcW w:w="1286" w:type="dxa"/>
          </w:tcPr>
          <w:p w:rsidR="00E1098D" w:rsidRPr="00845106" w:rsidRDefault="004A7B82" w:rsidP="004A7B82">
            <w:pPr>
              <w:pStyle w:val="Style19"/>
              <w:widowControl/>
              <w:spacing w:line="240" w:lineRule="auto"/>
              <w:rPr>
                <w:rStyle w:val="FontStyle28"/>
              </w:rPr>
            </w:pPr>
            <w:r>
              <w:rPr>
                <w:rStyle w:val="FontStyle28"/>
              </w:rPr>
              <w:t>96,1</w:t>
            </w:r>
          </w:p>
        </w:tc>
      </w:tr>
      <w:tr w:rsidR="00E1098D" w:rsidRPr="00845106" w:rsidTr="00FA7580">
        <w:tc>
          <w:tcPr>
            <w:tcW w:w="709" w:type="dxa"/>
          </w:tcPr>
          <w:p w:rsidR="00E1098D" w:rsidRPr="00845106" w:rsidRDefault="00E1098D" w:rsidP="00B6569B">
            <w:pPr>
              <w:pStyle w:val="Style20"/>
              <w:widowControl/>
              <w:numPr>
                <w:ilvl w:val="0"/>
                <w:numId w:val="4"/>
              </w:numPr>
              <w:spacing w:line="240" w:lineRule="auto"/>
              <w:ind w:left="0" w:firstLine="0"/>
              <w:jc w:val="center"/>
              <w:rPr>
                <w:rStyle w:val="FontStyle28"/>
              </w:rPr>
            </w:pPr>
          </w:p>
        </w:tc>
        <w:tc>
          <w:tcPr>
            <w:tcW w:w="5925" w:type="dxa"/>
          </w:tcPr>
          <w:p w:rsidR="00E1098D" w:rsidRPr="00845106" w:rsidRDefault="00E1098D" w:rsidP="00420F92">
            <w:pPr>
              <w:pStyle w:val="Style20"/>
              <w:widowControl/>
              <w:spacing w:line="240" w:lineRule="auto"/>
              <w:rPr>
                <w:rStyle w:val="FontStyle28"/>
              </w:rPr>
            </w:pPr>
            <w:r w:rsidRPr="00845106">
              <w:rPr>
                <w:rStyle w:val="FontStyle28"/>
              </w:rPr>
              <w:t>Численность налогоплательщиков, воспользовавшихся льготой, ед.</w:t>
            </w:r>
          </w:p>
        </w:tc>
        <w:tc>
          <w:tcPr>
            <w:tcW w:w="1277" w:type="dxa"/>
          </w:tcPr>
          <w:p w:rsidR="00E1098D" w:rsidRPr="00426A76" w:rsidRDefault="00E1098D" w:rsidP="00907925">
            <w:pPr>
              <w:pStyle w:val="Style20"/>
              <w:widowControl/>
              <w:spacing w:line="240" w:lineRule="auto"/>
              <w:jc w:val="center"/>
              <w:rPr>
                <w:rStyle w:val="FontStyle28"/>
              </w:rPr>
            </w:pPr>
            <w:r>
              <w:rPr>
                <w:rStyle w:val="FontStyle28"/>
              </w:rPr>
              <w:t>1135</w:t>
            </w:r>
          </w:p>
        </w:tc>
        <w:tc>
          <w:tcPr>
            <w:tcW w:w="1267" w:type="dxa"/>
          </w:tcPr>
          <w:p w:rsidR="00E1098D" w:rsidRPr="00426A76" w:rsidRDefault="00E1098D" w:rsidP="00420F92">
            <w:pPr>
              <w:pStyle w:val="Style20"/>
              <w:widowControl/>
              <w:spacing w:line="240" w:lineRule="auto"/>
              <w:jc w:val="center"/>
              <w:rPr>
                <w:rStyle w:val="FontStyle28"/>
              </w:rPr>
            </w:pPr>
            <w:r>
              <w:rPr>
                <w:rStyle w:val="FontStyle28"/>
              </w:rPr>
              <w:t>1068</w:t>
            </w:r>
          </w:p>
        </w:tc>
        <w:tc>
          <w:tcPr>
            <w:tcW w:w="1286" w:type="dxa"/>
          </w:tcPr>
          <w:p w:rsidR="00E1098D" w:rsidRPr="00426A76" w:rsidRDefault="00E1098D" w:rsidP="004A7B82">
            <w:pPr>
              <w:pStyle w:val="Style20"/>
              <w:widowControl/>
              <w:spacing w:line="240" w:lineRule="auto"/>
              <w:jc w:val="center"/>
              <w:rPr>
                <w:rStyle w:val="FontStyle28"/>
              </w:rPr>
            </w:pPr>
            <w:r>
              <w:rPr>
                <w:rStyle w:val="FontStyle28"/>
              </w:rPr>
              <w:t>94,1</w:t>
            </w:r>
          </w:p>
        </w:tc>
      </w:tr>
      <w:tr w:rsidR="00E1098D" w:rsidRPr="00845106" w:rsidTr="00FA7580">
        <w:tc>
          <w:tcPr>
            <w:tcW w:w="709" w:type="dxa"/>
          </w:tcPr>
          <w:p w:rsidR="00E1098D" w:rsidRPr="00845106" w:rsidRDefault="00E1098D" w:rsidP="00B6569B">
            <w:pPr>
              <w:pStyle w:val="Style20"/>
              <w:widowControl/>
              <w:numPr>
                <w:ilvl w:val="0"/>
                <w:numId w:val="4"/>
              </w:numPr>
              <w:spacing w:line="240" w:lineRule="auto"/>
              <w:ind w:left="0" w:firstLine="0"/>
              <w:jc w:val="center"/>
              <w:rPr>
                <w:rStyle w:val="FontStyle28"/>
              </w:rPr>
            </w:pPr>
          </w:p>
        </w:tc>
        <w:tc>
          <w:tcPr>
            <w:tcW w:w="5925" w:type="dxa"/>
          </w:tcPr>
          <w:p w:rsidR="00E1098D" w:rsidRPr="00845106" w:rsidRDefault="00E1098D" w:rsidP="00420F92">
            <w:pPr>
              <w:pStyle w:val="Style20"/>
              <w:widowControl/>
              <w:spacing w:line="240" w:lineRule="auto"/>
              <w:rPr>
                <w:rStyle w:val="FontStyle28"/>
              </w:rPr>
            </w:pPr>
            <w:r w:rsidRPr="00845106">
              <w:rPr>
                <w:rStyle w:val="FontStyle28"/>
              </w:rPr>
              <w:t>Общее количество налогоплательщиков, ед.</w:t>
            </w:r>
          </w:p>
        </w:tc>
        <w:tc>
          <w:tcPr>
            <w:tcW w:w="1277" w:type="dxa"/>
          </w:tcPr>
          <w:p w:rsidR="00E1098D" w:rsidRPr="00F207BB" w:rsidRDefault="00E1098D" w:rsidP="00907925">
            <w:pPr>
              <w:pStyle w:val="Style20"/>
              <w:widowControl/>
              <w:spacing w:line="240" w:lineRule="auto"/>
              <w:jc w:val="center"/>
              <w:rPr>
                <w:rStyle w:val="FontStyle28"/>
              </w:rPr>
            </w:pPr>
            <w:r>
              <w:rPr>
                <w:rStyle w:val="FontStyle28"/>
              </w:rPr>
              <w:t>4326</w:t>
            </w:r>
          </w:p>
        </w:tc>
        <w:tc>
          <w:tcPr>
            <w:tcW w:w="1267" w:type="dxa"/>
          </w:tcPr>
          <w:p w:rsidR="00E1098D" w:rsidRPr="00F207BB" w:rsidRDefault="00AE66F3" w:rsidP="00420F92">
            <w:pPr>
              <w:pStyle w:val="Style20"/>
              <w:widowControl/>
              <w:spacing w:line="240" w:lineRule="auto"/>
              <w:jc w:val="center"/>
              <w:rPr>
                <w:rStyle w:val="FontStyle28"/>
              </w:rPr>
            </w:pPr>
            <w:r>
              <w:rPr>
                <w:rStyle w:val="FontStyle28"/>
              </w:rPr>
              <w:t>4415</w:t>
            </w:r>
          </w:p>
        </w:tc>
        <w:tc>
          <w:tcPr>
            <w:tcW w:w="1286" w:type="dxa"/>
          </w:tcPr>
          <w:p w:rsidR="00E1098D" w:rsidRPr="003F5C49" w:rsidRDefault="00AE66F3" w:rsidP="004A7B82">
            <w:pPr>
              <w:pStyle w:val="Style20"/>
              <w:widowControl/>
              <w:spacing w:line="240" w:lineRule="auto"/>
              <w:jc w:val="center"/>
              <w:rPr>
                <w:rStyle w:val="FontStyle28"/>
              </w:rPr>
            </w:pPr>
            <w:r>
              <w:rPr>
                <w:rStyle w:val="FontStyle28"/>
              </w:rPr>
              <w:t>102,1</w:t>
            </w:r>
          </w:p>
        </w:tc>
      </w:tr>
      <w:tr w:rsidR="00E1098D" w:rsidRPr="00845106" w:rsidTr="00FA7580">
        <w:tc>
          <w:tcPr>
            <w:tcW w:w="709" w:type="dxa"/>
          </w:tcPr>
          <w:p w:rsidR="00E1098D" w:rsidRPr="00845106" w:rsidRDefault="00E1098D" w:rsidP="00B6569B">
            <w:pPr>
              <w:pStyle w:val="Style20"/>
              <w:widowControl/>
              <w:numPr>
                <w:ilvl w:val="0"/>
                <w:numId w:val="4"/>
              </w:numPr>
              <w:spacing w:line="240" w:lineRule="auto"/>
              <w:ind w:left="0" w:firstLine="0"/>
              <w:jc w:val="center"/>
              <w:rPr>
                <w:rStyle w:val="FontStyle28"/>
              </w:rPr>
            </w:pPr>
          </w:p>
        </w:tc>
        <w:tc>
          <w:tcPr>
            <w:tcW w:w="5925" w:type="dxa"/>
          </w:tcPr>
          <w:p w:rsidR="00E1098D" w:rsidRPr="00DD4117" w:rsidRDefault="00E1098D" w:rsidP="00420F92">
            <w:pPr>
              <w:pStyle w:val="Style17"/>
              <w:widowControl/>
              <w:jc w:val="both"/>
              <w:rPr>
                <w:rStyle w:val="FontStyle29"/>
                <w:b w:val="0"/>
              </w:rPr>
            </w:pPr>
            <w:r w:rsidRPr="00DD4117">
              <w:rPr>
                <w:rStyle w:val="FontStyle29"/>
                <w:b w:val="0"/>
              </w:rPr>
              <w:t>Востребованность, %</w:t>
            </w:r>
          </w:p>
        </w:tc>
        <w:tc>
          <w:tcPr>
            <w:tcW w:w="1277" w:type="dxa"/>
          </w:tcPr>
          <w:p w:rsidR="00E1098D" w:rsidRPr="00DD4117" w:rsidRDefault="00E1098D" w:rsidP="00907925">
            <w:pPr>
              <w:pStyle w:val="Style7"/>
              <w:widowControl/>
              <w:jc w:val="center"/>
              <w:rPr>
                <w:sz w:val="20"/>
                <w:szCs w:val="20"/>
              </w:rPr>
            </w:pPr>
            <w:r w:rsidRPr="00DD4117">
              <w:rPr>
                <w:sz w:val="20"/>
                <w:szCs w:val="20"/>
              </w:rPr>
              <w:t>26,2</w:t>
            </w:r>
          </w:p>
        </w:tc>
        <w:tc>
          <w:tcPr>
            <w:tcW w:w="1267" w:type="dxa"/>
          </w:tcPr>
          <w:p w:rsidR="00E1098D" w:rsidRPr="00DD4117" w:rsidRDefault="004A7B82" w:rsidP="00AE66F3">
            <w:pPr>
              <w:pStyle w:val="Style7"/>
              <w:widowControl/>
              <w:jc w:val="center"/>
              <w:rPr>
                <w:sz w:val="20"/>
                <w:szCs w:val="20"/>
              </w:rPr>
            </w:pPr>
            <w:r>
              <w:rPr>
                <w:sz w:val="20"/>
                <w:szCs w:val="20"/>
              </w:rPr>
              <w:t>2</w:t>
            </w:r>
            <w:r w:rsidR="00AE66F3">
              <w:rPr>
                <w:sz w:val="20"/>
                <w:szCs w:val="20"/>
              </w:rPr>
              <w:t>4</w:t>
            </w:r>
            <w:r>
              <w:rPr>
                <w:sz w:val="20"/>
                <w:szCs w:val="20"/>
              </w:rPr>
              <w:t>,</w:t>
            </w:r>
            <w:r w:rsidR="00AE66F3">
              <w:rPr>
                <w:sz w:val="20"/>
                <w:szCs w:val="20"/>
              </w:rPr>
              <w:t>2</w:t>
            </w:r>
          </w:p>
        </w:tc>
        <w:tc>
          <w:tcPr>
            <w:tcW w:w="1286" w:type="dxa"/>
          </w:tcPr>
          <w:p w:rsidR="00E1098D" w:rsidRPr="00DD4117" w:rsidRDefault="00AE66F3" w:rsidP="004A7B82">
            <w:pPr>
              <w:pStyle w:val="Style20"/>
              <w:widowControl/>
              <w:spacing w:line="240" w:lineRule="auto"/>
              <w:jc w:val="center"/>
              <w:rPr>
                <w:rStyle w:val="FontStyle28"/>
              </w:rPr>
            </w:pPr>
            <w:r>
              <w:rPr>
                <w:rStyle w:val="FontStyle28"/>
              </w:rPr>
              <w:t>92,4</w:t>
            </w:r>
          </w:p>
        </w:tc>
      </w:tr>
    </w:tbl>
    <w:p w:rsidR="00C46D2D" w:rsidRPr="00D366B3" w:rsidRDefault="00C46D2D" w:rsidP="00420F92">
      <w:pPr>
        <w:pStyle w:val="Style5"/>
        <w:widowControl/>
        <w:spacing w:line="240" w:lineRule="auto"/>
        <w:ind w:firstLine="709"/>
        <w:rPr>
          <w:rStyle w:val="FontStyle38"/>
          <w:sz w:val="28"/>
          <w:szCs w:val="28"/>
        </w:rPr>
      </w:pPr>
      <w:r w:rsidRPr="00D366B3">
        <w:rPr>
          <w:rStyle w:val="FontStyle38"/>
          <w:sz w:val="28"/>
          <w:szCs w:val="28"/>
        </w:rPr>
        <w:t>Предоставленн</w:t>
      </w:r>
      <w:r>
        <w:rPr>
          <w:rStyle w:val="FontStyle38"/>
          <w:sz w:val="28"/>
          <w:szCs w:val="28"/>
        </w:rPr>
        <w:t>ые</w:t>
      </w:r>
      <w:r w:rsidRPr="00D366B3">
        <w:rPr>
          <w:rStyle w:val="FontStyle38"/>
          <w:sz w:val="28"/>
          <w:szCs w:val="28"/>
        </w:rPr>
        <w:t xml:space="preserve"> налогов</w:t>
      </w:r>
      <w:r>
        <w:rPr>
          <w:rStyle w:val="FontStyle38"/>
          <w:sz w:val="28"/>
          <w:szCs w:val="28"/>
        </w:rPr>
        <w:t>ые</w:t>
      </w:r>
      <w:r w:rsidRPr="00D366B3">
        <w:rPr>
          <w:rStyle w:val="FontStyle38"/>
          <w:sz w:val="28"/>
          <w:szCs w:val="28"/>
        </w:rPr>
        <w:t xml:space="preserve"> льгот</w:t>
      </w:r>
      <w:r>
        <w:rPr>
          <w:rStyle w:val="FontStyle38"/>
          <w:sz w:val="28"/>
          <w:szCs w:val="28"/>
        </w:rPr>
        <w:t>ы по земельному налогу относя</w:t>
      </w:r>
      <w:r w:rsidRPr="00D366B3">
        <w:rPr>
          <w:rStyle w:val="FontStyle38"/>
          <w:sz w:val="28"/>
          <w:szCs w:val="28"/>
        </w:rPr>
        <w:t xml:space="preserve">тся к </w:t>
      </w:r>
      <w:r w:rsidRPr="00DD4117">
        <w:rPr>
          <w:rStyle w:val="FontStyle38"/>
          <w:sz w:val="28"/>
          <w:szCs w:val="28"/>
          <w:u w:val="single"/>
        </w:rPr>
        <w:t>социальным налоговым расходам</w:t>
      </w:r>
      <w:r w:rsidRPr="00D366B3">
        <w:rPr>
          <w:rStyle w:val="FontStyle38"/>
          <w:sz w:val="28"/>
          <w:szCs w:val="28"/>
        </w:rPr>
        <w:t>.</w:t>
      </w:r>
    </w:p>
    <w:p w:rsidR="00C46D2D" w:rsidRDefault="00C46D2D" w:rsidP="00420F92">
      <w:pPr>
        <w:pStyle w:val="Style5"/>
        <w:widowControl/>
        <w:spacing w:line="240" w:lineRule="auto"/>
        <w:ind w:firstLine="709"/>
        <w:rPr>
          <w:rFonts w:ascii="Liberation Serif" w:hAnsi="Liberation Serif"/>
          <w:sz w:val="28"/>
          <w:szCs w:val="28"/>
        </w:rPr>
      </w:pPr>
      <w:r w:rsidRPr="00B367B9">
        <w:rPr>
          <w:rStyle w:val="FontStyle38"/>
          <w:sz w:val="28"/>
          <w:szCs w:val="28"/>
          <w:u w:val="single"/>
        </w:rPr>
        <w:lastRenderedPageBreak/>
        <w:t>Социальная эффективность</w:t>
      </w:r>
      <w:r w:rsidRPr="00D366B3">
        <w:rPr>
          <w:rStyle w:val="FontStyle38"/>
          <w:sz w:val="28"/>
          <w:szCs w:val="28"/>
        </w:rPr>
        <w:t xml:space="preserve"> налогового расхода обусловлена необходимостью обеспечения социальной поддержки малообеспеченных и социально незащищенных категорий граждан.</w:t>
      </w:r>
      <w:r>
        <w:rPr>
          <w:rStyle w:val="FontStyle38"/>
          <w:sz w:val="28"/>
          <w:szCs w:val="28"/>
        </w:rPr>
        <w:t xml:space="preserve"> </w:t>
      </w:r>
    </w:p>
    <w:p w:rsidR="00C46D2D" w:rsidRPr="00F50EE7" w:rsidRDefault="00C46D2D" w:rsidP="000B6544">
      <w:pPr>
        <w:shd w:val="clear" w:color="auto" w:fill="FFFFFF"/>
        <w:spacing w:after="0" w:line="240" w:lineRule="auto"/>
        <w:ind w:firstLine="709"/>
        <w:jc w:val="both"/>
        <w:rPr>
          <w:rFonts w:ascii="Times New Roman" w:hAnsi="Times New Roman"/>
          <w:color w:val="000000"/>
          <w:sz w:val="28"/>
          <w:szCs w:val="28"/>
          <w:lang w:eastAsia="ru-RU"/>
        </w:rPr>
      </w:pPr>
      <w:r w:rsidRPr="00B367B9">
        <w:rPr>
          <w:rStyle w:val="FontStyle38"/>
          <w:sz w:val="28"/>
          <w:szCs w:val="28"/>
          <w:u w:val="single"/>
        </w:rPr>
        <w:t>Востребованность</w:t>
      </w:r>
      <w:r w:rsidRPr="00D366B3">
        <w:rPr>
          <w:rStyle w:val="FontStyle38"/>
          <w:sz w:val="28"/>
          <w:szCs w:val="28"/>
        </w:rPr>
        <w:t xml:space="preserve"> налоговой льготы определяется соотношением численности плательщиков, воспользовавшихся правом на льготы, и общей численност</w:t>
      </w:r>
      <w:r>
        <w:rPr>
          <w:rStyle w:val="FontStyle38"/>
          <w:sz w:val="28"/>
          <w:szCs w:val="28"/>
        </w:rPr>
        <w:t>и плательщиков. В 20</w:t>
      </w:r>
      <w:r w:rsidR="004A7B82">
        <w:rPr>
          <w:rStyle w:val="FontStyle38"/>
          <w:sz w:val="28"/>
          <w:szCs w:val="28"/>
        </w:rPr>
        <w:t>20</w:t>
      </w:r>
      <w:r>
        <w:rPr>
          <w:rStyle w:val="FontStyle38"/>
          <w:sz w:val="28"/>
          <w:szCs w:val="28"/>
        </w:rPr>
        <w:t xml:space="preserve"> году по сравнению с уровнем 201</w:t>
      </w:r>
      <w:r w:rsidR="004A7B82">
        <w:rPr>
          <w:rStyle w:val="FontStyle38"/>
          <w:sz w:val="28"/>
          <w:szCs w:val="28"/>
        </w:rPr>
        <w:t>9</w:t>
      </w:r>
      <w:r w:rsidRPr="00D366B3">
        <w:rPr>
          <w:rStyle w:val="FontStyle38"/>
          <w:sz w:val="28"/>
          <w:szCs w:val="28"/>
        </w:rPr>
        <w:t xml:space="preserve"> год</w:t>
      </w:r>
      <w:r>
        <w:rPr>
          <w:rStyle w:val="FontStyle38"/>
          <w:sz w:val="28"/>
          <w:szCs w:val="28"/>
        </w:rPr>
        <w:t>а</w:t>
      </w:r>
      <w:r w:rsidRPr="00D366B3">
        <w:rPr>
          <w:rStyle w:val="FontStyle38"/>
          <w:sz w:val="28"/>
          <w:szCs w:val="28"/>
        </w:rPr>
        <w:t xml:space="preserve"> </w:t>
      </w:r>
      <w:proofErr w:type="spellStart"/>
      <w:r>
        <w:rPr>
          <w:rStyle w:val="FontStyle38"/>
          <w:sz w:val="28"/>
          <w:szCs w:val="28"/>
        </w:rPr>
        <w:t>востребованность</w:t>
      </w:r>
      <w:proofErr w:type="spellEnd"/>
      <w:r w:rsidRPr="00D366B3">
        <w:rPr>
          <w:rStyle w:val="FontStyle38"/>
          <w:sz w:val="28"/>
          <w:szCs w:val="28"/>
        </w:rPr>
        <w:t xml:space="preserve"> </w:t>
      </w:r>
      <w:r>
        <w:rPr>
          <w:rStyle w:val="FontStyle38"/>
          <w:sz w:val="28"/>
          <w:szCs w:val="28"/>
        </w:rPr>
        <w:t>предоставленных льгот</w:t>
      </w:r>
      <w:r w:rsidR="00AE66F3">
        <w:rPr>
          <w:rStyle w:val="FontStyle38"/>
          <w:sz w:val="28"/>
          <w:szCs w:val="28"/>
        </w:rPr>
        <w:t xml:space="preserve"> составила 24,2% и </w:t>
      </w:r>
      <w:r w:rsidR="004A7B82">
        <w:rPr>
          <w:rStyle w:val="FontStyle38"/>
          <w:sz w:val="28"/>
          <w:szCs w:val="28"/>
        </w:rPr>
        <w:t xml:space="preserve">снизилась на </w:t>
      </w:r>
      <w:r w:rsidR="00AE66F3">
        <w:rPr>
          <w:rStyle w:val="FontStyle38"/>
          <w:sz w:val="28"/>
          <w:szCs w:val="28"/>
        </w:rPr>
        <w:t>7</w:t>
      </w:r>
      <w:r w:rsidR="004A7B82">
        <w:rPr>
          <w:rStyle w:val="FontStyle38"/>
          <w:sz w:val="28"/>
          <w:szCs w:val="28"/>
        </w:rPr>
        <w:t>,6%</w:t>
      </w:r>
      <w:r w:rsidRPr="00D366B3">
        <w:rPr>
          <w:rStyle w:val="FontStyle38"/>
          <w:sz w:val="28"/>
          <w:szCs w:val="28"/>
        </w:rPr>
        <w:t>.</w:t>
      </w:r>
      <w:r w:rsidRPr="000B6544">
        <w:rPr>
          <w:rFonts w:ascii="Times New Roman" w:hAnsi="Times New Roman"/>
          <w:color w:val="000000"/>
          <w:sz w:val="28"/>
          <w:szCs w:val="28"/>
        </w:rPr>
        <w:t xml:space="preserve"> </w:t>
      </w:r>
    </w:p>
    <w:p w:rsidR="00C46D2D" w:rsidRDefault="00C46D2D" w:rsidP="00420F92">
      <w:pPr>
        <w:pStyle w:val="Style5"/>
        <w:widowControl/>
        <w:spacing w:line="240" w:lineRule="auto"/>
        <w:ind w:firstLine="709"/>
        <w:rPr>
          <w:rStyle w:val="FontStyle38"/>
          <w:sz w:val="28"/>
          <w:szCs w:val="28"/>
        </w:rPr>
      </w:pPr>
      <w:r w:rsidRPr="00DD4117">
        <w:rPr>
          <w:rStyle w:val="FontStyle38"/>
          <w:sz w:val="28"/>
          <w:szCs w:val="28"/>
          <w:u w:val="single"/>
        </w:rPr>
        <w:t>Критерием результативности</w:t>
      </w:r>
      <w:r w:rsidRPr="00D366B3">
        <w:rPr>
          <w:rStyle w:val="FontStyle38"/>
          <w:sz w:val="28"/>
          <w:szCs w:val="28"/>
        </w:rPr>
        <w:t xml:space="preserve"> налогового расхода </w:t>
      </w:r>
      <w:r>
        <w:rPr>
          <w:rStyle w:val="FontStyle38"/>
          <w:sz w:val="28"/>
          <w:szCs w:val="28"/>
        </w:rPr>
        <w:t>служит</w:t>
      </w:r>
      <w:r w:rsidRPr="00D366B3">
        <w:rPr>
          <w:rStyle w:val="FontStyle38"/>
          <w:sz w:val="28"/>
          <w:szCs w:val="28"/>
        </w:rPr>
        <w:t xml:space="preserve"> снижение налогового бремени населения и рост</w:t>
      </w:r>
      <w:r>
        <w:rPr>
          <w:rStyle w:val="FontStyle38"/>
          <w:sz w:val="28"/>
          <w:szCs w:val="28"/>
        </w:rPr>
        <w:t>а</w:t>
      </w:r>
      <w:r w:rsidRPr="00D366B3">
        <w:rPr>
          <w:rStyle w:val="FontStyle38"/>
          <w:sz w:val="28"/>
          <w:szCs w:val="28"/>
        </w:rPr>
        <w:t xml:space="preserve"> уровня и качества жизни социально незащищенных групп населения.</w:t>
      </w:r>
    </w:p>
    <w:p w:rsidR="00C46D2D" w:rsidRDefault="00C46D2D" w:rsidP="00420F92">
      <w:pPr>
        <w:pStyle w:val="Style5"/>
        <w:widowControl/>
        <w:spacing w:line="240" w:lineRule="auto"/>
        <w:ind w:firstLine="709"/>
        <w:rPr>
          <w:rStyle w:val="FontStyle38"/>
          <w:sz w:val="28"/>
          <w:szCs w:val="28"/>
        </w:rPr>
      </w:pPr>
      <w:r w:rsidRPr="00D366B3">
        <w:rPr>
          <w:rStyle w:val="FontStyle38"/>
          <w:sz w:val="28"/>
          <w:szCs w:val="28"/>
        </w:rPr>
        <w:t xml:space="preserve">В результате применения налоговой льготы по земельному налогу одним физическим лицом, относящимся к категории социально незащищенного населения, получен дополнительный доход в среднем: </w:t>
      </w:r>
    </w:p>
    <w:p w:rsidR="00C46D2D" w:rsidRPr="00D366B3" w:rsidRDefault="004A7B82" w:rsidP="00420F92">
      <w:pPr>
        <w:pStyle w:val="Style5"/>
        <w:widowControl/>
        <w:spacing w:line="240" w:lineRule="auto"/>
        <w:ind w:firstLine="709"/>
        <w:rPr>
          <w:rStyle w:val="FontStyle38"/>
          <w:sz w:val="28"/>
          <w:szCs w:val="28"/>
        </w:rPr>
      </w:pPr>
      <w:r>
        <w:rPr>
          <w:rStyle w:val="FontStyle38"/>
          <w:sz w:val="28"/>
          <w:szCs w:val="28"/>
        </w:rPr>
        <w:t>292,3</w:t>
      </w:r>
      <w:r w:rsidR="00C46D2D">
        <w:rPr>
          <w:rStyle w:val="FontStyle38"/>
          <w:sz w:val="28"/>
          <w:szCs w:val="28"/>
        </w:rPr>
        <w:t xml:space="preserve"> тыс</w:t>
      </w:r>
      <w:proofErr w:type="gramStart"/>
      <w:r w:rsidR="00C46D2D">
        <w:rPr>
          <w:rStyle w:val="FontStyle38"/>
          <w:sz w:val="28"/>
          <w:szCs w:val="28"/>
        </w:rPr>
        <w:t>.р</w:t>
      </w:r>
      <w:proofErr w:type="gramEnd"/>
      <w:r w:rsidR="00C46D2D">
        <w:rPr>
          <w:rStyle w:val="FontStyle38"/>
          <w:sz w:val="28"/>
          <w:szCs w:val="28"/>
        </w:rPr>
        <w:t>уб./1</w:t>
      </w:r>
      <w:r>
        <w:rPr>
          <w:rStyle w:val="FontStyle38"/>
          <w:sz w:val="28"/>
          <w:szCs w:val="28"/>
        </w:rPr>
        <w:t xml:space="preserve">068 </w:t>
      </w:r>
      <w:r w:rsidR="00C46D2D" w:rsidRPr="00E15CE2">
        <w:rPr>
          <w:rStyle w:val="FontStyle38"/>
          <w:sz w:val="28"/>
          <w:szCs w:val="28"/>
        </w:rPr>
        <w:t>чел.=0,</w:t>
      </w:r>
      <w:r w:rsidR="00C46D2D">
        <w:rPr>
          <w:rStyle w:val="FontStyle38"/>
          <w:sz w:val="28"/>
          <w:szCs w:val="28"/>
        </w:rPr>
        <w:t>27</w:t>
      </w:r>
      <w:r>
        <w:rPr>
          <w:rStyle w:val="FontStyle38"/>
          <w:sz w:val="28"/>
          <w:szCs w:val="28"/>
        </w:rPr>
        <w:t>4</w:t>
      </w:r>
      <w:r w:rsidR="00C46D2D" w:rsidRPr="00E15CE2">
        <w:rPr>
          <w:rStyle w:val="FontStyle38"/>
          <w:sz w:val="28"/>
          <w:szCs w:val="28"/>
        </w:rPr>
        <w:t xml:space="preserve"> тыс. рублей.</w:t>
      </w:r>
    </w:p>
    <w:p w:rsidR="00C46D2D" w:rsidRDefault="00C46D2D" w:rsidP="00420F92">
      <w:pPr>
        <w:pStyle w:val="Style5"/>
        <w:widowControl/>
        <w:spacing w:line="240" w:lineRule="auto"/>
        <w:ind w:firstLine="709"/>
        <w:rPr>
          <w:rStyle w:val="FontStyle38"/>
          <w:sz w:val="28"/>
          <w:szCs w:val="28"/>
        </w:rPr>
      </w:pPr>
      <w:r w:rsidRPr="00D366B3">
        <w:rPr>
          <w:rStyle w:val="FontStyle38"/>
          <w:sz w:val="28"/>
          <w:szCs w:val="28"/>
        </w:rPr>
        <w:t>Налоговые льготы по земельному налогу, относящи</w:t>
      </w:r>
      <w:r>
        <w:rPr>
          <w:rStyle w:val="FontStyle38"/>
          <w:sz w:val="28"/>
          <w:szCs w:val="28"/>
        </w:rPr>
        <w:t>е</w:t>
      </w:r>
      <w:r w:rsidRPr="00D366B3">
        <w:rPr>
          <w:rStyle w:val="FontStyle38"/>
          <w:sz w:val="28"/>
          <w:szCs w:val="28"/>
        </w:rPr>
        <w:t>ся к социально</w:t>
      </w:r>
      <w:r>
        <w:rPr>
          <w:rStyle w:val="FontStyle38"/>
          <w:sz w:val="28"/>
          <w:szCs w:val="28"/>
        </w:rPr>
        <w:t>-</w:t>
      </w:r>
      <w:r w:rsidRPr="00D366B3">
        <w:rPr>
          <w:rStyle w:val="FontStyle38"/>
          <w:sz w:val="28"/>
          <w:szCs w:val="28"/>
        </w:rPr>
        <w:t xml:space="preserve"> незащищ</w:t>
      </w:r>
      <w:r>
        <w:rPr>
          <w:rStyle w:val="FontStyle38"/>
          <w:sz w:val="28"/>
          <w:szCs w:val="28"/>
        </w:rPr>
        <w:t>енным группам населения, не нося</w:t>
      </w:r>
      <w:r w:rsidRPr="00D366B3">
        <w:rPr>
          <w:rStyle w:val="FontStyle38"/>
          <w:sz w:val="28"/>
          <w:szCs w:val="28"/>
        </w:rPr>
        <w:t>т эконом</w:t>
      </w:r>
      <w:r>
        <w:rPr>
          <w:rStyle w:val="FontStyle38"/>
          <w:sz w:val="28"/>
          <w:szCs w:val="28"/>
        </w:rPr>
        <w:t>ического характера и не оказываю</w:t>
      </w:r>
      <w:r w:rsidRPr="00D366B3">
        <w:rPr>
          <w:rStyle w:val="FontStyle38"/>
          <w:sz w:val="28"/>
          <w:szCs w:val="28"/>
        </w:rPr>
        <w:t>т отрицательного влияния на показатели достижения целей социально</w:t>
      </w:r>
      <w:r>
        <w:rPr>
          <w:rStyle w:val="FontStyle38"/>
          <w:sz w:val="28"/>
          <w:szCs w:val="28"/>
        </w:rPr>
        <w:t xml:space="preserve">-экономического развития </w:t>
      </w:r>
      <w:r w:rsidRPr="00772F99">
        <w:rPr>
          <w:sz w:val="28"/>
          <w:szCs w:val="28"/>
        </w:rPr>
        <w:t>Нижнесергинского городского поселения</w:t>
      </w:r>
      <w:r w:rsidRPr="00D366B3">
        <w:rPr>
          <w:rStyle w:val="FontStyle38"/>
          <w:sz w:val="28"/>
          <w:szCs w:val="28"/>
        </w:rPr>
        <w:t>, его эффективность определяется социальной значимостью.</w:t>
      </w:r>
    </w:p>
    <w:p w:rsidR="00C46D2D" w:rsidRPr="000022FC" w:rsidRDefault="00C46D2D" w:rsidP="00420F92">
      <w:pPr>
        <w:pStyle w:val="Style5"/>
        <w:widowControl/>
        <w:spacing w:line="240" w:lineRule="auto"/>
        <w:ind w:firstLine="709"/>
        <w:rPr>
          <w:rStyle w:val="FontStyle38"/>
          <w:sz w:val="28"/>
          <w:szCs w:val="28"/>
        </w:rPr>
      </w:pPr>
      <w:r w:rsidRPr="000022FC">
        <w:rPr>
          <w:rStyle w:val="FontStyle38"/>
          <w:sz w:val="28"/>
          <w:szCs w:val="28"/>
        </w:rPr>
        <w:t>Для оценки бюджетной эффективности налоговых расходов применяется коэффициент бюджетной эффективности (КБЭ), рассчитанный как превышение темпов роста объема поступившего налога над темпами роста налоговых расходов. Если КБЭ меньше 1, то бюджетная эффективность низкая и эффект от их предоставления не достигнут.</w:t>
      </w:r>
    </w:p>
    <w:p w:rsidR="00C46D2D" w:rsidRPr="000022FC" w:rsidRDefault="004A7B82" w:rsidP="00420F92">
      <w:pPr>
        <w:pStyle w:val="Style5"/>
        <w:widowControl/>
        <w:spacing w:line="240" w:lineRule="auto"/>
        <w:ind w:firstLine="709"/>
        <w:rPr>
          <w:rStyle w:val="FontStyle38"/>
          <w:sz w:val="28"/>
          <w:szCs w:val="28"/>
        </w:rPr>
      </w:pPr>
      <w:r>
        <w:rPr>
          <w:rStyle w:val="FontStyle38"/>
          <w:sz w:val="28"/>
          <w:szCs w:val="28"/>
        </w:rPr>
        <w:t>98</w:t>
      </w:r>
      <w:r w:rsidR="00C46D2D" w:rsidRPr="000022FC">
        <w:rPr>
          <w:rStyle w:val="FontStyle38"/>
          <w:sz w:val="28"/>
          <w:szCs w:val="28"/>
        </w:rPr>
        <w:t>/</w:t>
      </w:r>
      <w:r>
        <w:rPr>
          <w:rStyle w:val="FontStyle38"/>
          <w:sz w:val="28"/>
          <w:szCs w:val="28"/>
        </w:rPr>
        <w:t>9</w:t>
      </w:r>
      <w:r w:rsidR="00C46D2D" w:rsidRPr="000022FC">
        <w:rPr>
          <w:rStyle w:val="FontStyle38"/>
          <w:sz w:val="28"/>
          <w:szCs w:val="28"/>
        </w:rPr>
        <w:t>6</w:t>
      </w:r>
      <w:r>
        <w:rPr>
          <w:rStyle w:val="FontStyle38"/>
          <w:sz w:val="28"/>
          <w:szCs w:val="28"/>
        </w:rPr>
        <w:t>,1</w:t>
      </w:r>
      <w:r w:rsidR="00C46D2D" w:rsidRPr="000022FC">
        <w:rPr>
          <w:rStyle w:val="FontStyle38"/>
          <w:sz w:val="28"/>
          <w:szCs w:val="28"/>
        </w:rPr>
        <w:t>=</w:t>
      </w:r>
      <w:r>
        <w:rPr>
          <w:rStyle w:val="FontStyle38"/>
          <w:sz w:val="28"/>
          <w:szCs w:val="28"/>
        </w:rPr>
        <w:t>1,02</w:t>
      </w:r>
      <w:r w:rsidR="00C46D2D" w:rsidRPr="000022FC">
        <w:rPr>
          <w:rStyle w:val="FontStyle38"/>
          <w:sz w:val="28"/>
          <w:szCs w:val="28"/>
        </w:rPr>
        <w:t xml:space="preserve"> коэффициент налоговых расходов </w:t>
      </w:r>
      <w:r>
        <w:rPr>
          <w:rStyle w:val="FontStyle38"/>
          <w:sz w:val="28"/>
          <w:szCs w:val="28"/>
        </w:rPr>
        <w:t>больше</w:t>
      </w:r>
      <w:r w:rsidR="00C46D2D" w:rsidRPr="000022FC">
        <w:rPr>
          <w:rStyle w:val="FontStyle38"/>
          <w:sz w:val="28"/>
          <w:szCs w:val="28"/>
        </w:rPr>
        <w:t xml:space="preserve"> 1, бюджетная эффективность достаточная.</w:t>
      </w:r>
    </w:p>
    <w:p w:rsidR="00C46D2D" w:rsidRDefault="00C46D2D" w:rsidP="00420F92">
      <w:pPr>
        <w:pStyle w:val="Style5"/>
        <w:widowControl/>
        <w:spacing w:line="240" w:lineRule="auto"/>
        <w:ind w:firstLine="709"/>
        <w:rPr>
          <w:rStyle w:val="FontStyle38"/>
          <w:sz w:val="28"/>
          <w:szCs w:val="28"/>
        </w:rPr>
      </w:pPr>
      <w:r>
        <w:rPr>
          <w:rStyle w:val="FontStyle38"/>
          <w:sz w:val="28"/>
          <w:szCs w:val="28"/>
        </w:rPr>
        <w:t>Альтернативные механизмы достижения целей муниципальной программы не предусмотрены нормативными правовыми актами Нижнесергинского городского поселения. Потенциально возможный альтернативный механизм – предоставление субсидий плательщикам, имеющим право на льготы за счет средств бюджета.</w:t>
      </w:r>
    </w:p>
    <w:p w:rsidR="00C46D2D" w:rsidRDefault="00C46D2D" w:rsidP="00420F92">
      <w:pPr>
        <w:pStyle w:val="Style5"/>
        <w:widowControl/>
        <w:spacing w:line="240" w:lineRule="auto"/>
        <w:ind w:firstLine="709"/>
        <w:rPr>
          <w:rStyle w:val="FontStyle38"/>
          <w:sz w:val="28"/>
          <w:szCs w:val="28"/>
        </w:rPr>
      </w:pPr>
      <w:r>
        <w:rPr>
          <w:rStyle w:val="FontStyle38"/>
          <w:sz w:val="28"/>
          <w:szCs w:val="28"/>
        </w:rPr>
        <w:t>Предоставление субсидий не является более результативным для бюджета Нижнесергинского городского поселения, так как кроме суммы субсидий равной сумме налоговой льготы из бюджета Нижнесергинского городского поселения были бы возмещены расходы организационно-административного характера (организация работы по предоставлению субсидий, администрирование, почтовые расходы и т.д.)</w:t>
      </w:r>
    </w:p>
    <w:p w:rsidR="00C46D2D" w:rsidRDefault="00C46D2D" w:rsidP="00420F92">
      <w:pPr>
        <w:pStyle w:val="Style5"/>
        <w:widowControl/>
        <w:spacing w:line="240" w:lineRule="auto"/>
        <w:ind w:firstLine="709"/>
        <w:rPr>
          <w:rStyle w:val="FontStyle38"/>
          <w:sz w:val="28"/>
          <w:szCs w:val="28"/>
        </w:rPr>
      </w:pPr>
      <w:r>
        <w:rPr>
          <w:rStyle w:val="FontStyle38"/>
          <w:sz w:val="28"/>
          <w:szCs w:val="28"/>
        </w:rPr>
        <w:t>Предоставление налоговой льготы является более результативным для бюджета Нижнесергинского городского поселения.</w:t>
      </w:r>
    </w:p>
    <w:p w:rsidR="00C46D2D" w:rsidRDefault="00C46D2D" w:rsidP="00420F92">
      <w:pPr>
        <w:tabs>
          <w:tab w:val="left" w:pos="4886"/>
        </w:tabs>
        <w:spacing w:after="0" w:line="240" w:lineRule="auto"/>
        <w:ind w:firstLine="709"/>
        <w:jc w:val="both"/>
      </w:pPr>
      <w:r>
        <w:rPr>
          <w:rStyle w:val="2"/>
        </w:rPr>
        <w:t xml:space="preserve">В связи с изменениями, внесенными федеральными законами по порядку исчисления налоговой базы для исчисления земельного налога и введением дополнительных льгот, показатели численности </w:t>
      </w:r>
      <w:proofErr w:type="gramStart"/>
      <w:r>
        <w:rPr>
          <w:rStyle w:val="2"/>
        </w:rPr>
        <w:t>налогоплательщиков, воспользовавшихся правом на получение налоговой льготы за 5-летний период являются</w:t>
      </w:r>
      <w:proofErr w:type="gramEnd"/>
      <w:r>
        <w:rPr>
          <w:rStyle w:val="2"/>
        </w:rPr>
        <w:t xml:space="preserve"> несопоставимыми, в связи с этим </w:t>
      </w:r>
      <w:r>
        <w:rPr>
          <w:rStyle w:val="2"/>
        </w:rPr>
        <w:lastRenderedPageBreak/>
        <w:t>проведение анализа за данный период провести не представляется возможным.</w:t>
      </w:r>
    </w:p>
    <w:p w:rsidR="00C46D2D" w:rsidRPr="000022FC" w:rsidRDefault="00C46D2D" w:rsidP="00420F92">
      <w:pPr>
        <w:pStyle w:val="Style5"/>
        <w:widowControl/>
        <w:spacing w:line="240" w:lineRule="auto"/>
        <w:ind w:firstLine="709"/>
        <w:rPr>
          <w:rStyle w:val="FontStyle37"/>
          <w:sz w:val="28"/>
          <w:szCs w:val="28"/>
        </w:rPr>
      </w:pPr>
      <w:r w:rsidRPr="000022FC">
        <w:rPr>
          <w:rStyle w:val="FontStyle37"/>
          <w:sz w:val="28"/>
          <w:szCs w:val="28"/>
        </w:rPr>
        <w:t xml:space="preserve">Вывод: исходя из результатов проведения оценки эффективности налоговых расходов Нижнесергинского городского поселения предоставленные льготы являются востребованными и целесообразными. Бюджетная эффективность имеет </w:t>
      </w:r>
      <w:r w:rsidR="004A7B82">
        <w:rPr>
          <w:rStyle w:val="FontStyle37"/>
          <w:sz w:val="28"/>
          <w:szCs w:val="28"/>
        </w:rPr>
        <w:t>достаточное</w:t>
      </w:r>
      <w:r w:rsidRPr="000022FC">
        <w:rPr>
          <w:rStyle w:val="FontStyle37"/>
          <w:sz w:val="28"/>
          <w:szCs w:val="28"/>
        </w:rPr>
        <w:t xml:space="preserve"> значение, их действие в 20</w:t>
      </w:r>
      <w:r w:rsidR="004A7B82">
        <w:rPr>
          <w:rStyle w:val="FontStyle37"/>
          <w:sz w:val="28"/>
          <w:szCs w:val="28"/>
        </w:rPr>
        <w:t>20</w:t>
      </w:r>
      <w:r w:rsidRPr="000022FC">
        <w:rPr>
          <w:rStyle w:val="FontStyle37"/>
          <w:sz w:val="28"/>
          <w:szCs w:val="28"/>
        </w:rPr>
        <w:t xml:space="preserve"> году признано эффективными</w:t>
      </w:r>
      <w:r w:rsidRPr="000022FC">
        <w:rPr>
          <w:rStyle w:val="FontStyle38"/>
          <w:sz w:val="28"/>
          <w:szCs w:val="28"/>
        </w:rPr>
        <w:t>.</w:t>
      </w:r>
    </w:p>
    <w:p w:rsidR="00C46D2D" w:rsidRPr="000022FC" w:rsidRDefault="00C46D2D" w:rsidP="00420F92">
      <w:pPr>
        <w:spacing w:after="0" w:line="240" w:lineRule="auto"/>
        <w:ind w:firstLine="709"/>
        <w:jc w:val="center"/>
        <w:rPr>
          <w:rFonts w:ascii="Times New Roman" w:hAnsi="Times New Roman"/>
          <w:b/>
          <w:sz w:val="28"/>
          <w:szCs w:val="28"/>
        </w:rPr>
      </w:pPr>
    </w:p>
    <w:p w:rsidR="00C46D2D" w:rsidRPr="00307FF9" w:rsidRDefault="00C46D2D" w:rsidP="00420F92">
      <w:pPr>
        <w:spacing w:after="0" w:line="240" w:lineRule="auto"/>
        <w:ind w:firstLine="709"/>
        <w:jc w:val="center"/>
        <w:rPr>
          <w:rFonts w:ascii="Times New Roman" w:hAnsi="Times New Roman"/>
          <w:b/>
          <w:sz w:val="28"/>
          <w:szCs w:val="28"/>
        </w:rPr>
      </w:pPr>
      <w:r w:rsidRPr="00307FF9">
        <w:rPr>
          <w:rFonts w:ascii="Times New Roman" w:hAnsi="Times New Roman"/>
          <w:b/>
          <w:sz w:val="28"/>
          <w:szCs w:val="28"/>
          <w:lang w:val="en-US"/>
        </w:rPr>
        <w:t>III</w:t>
      </w:r>
      <w:r w:rsidRPr="00307FF9">
        <w:rPr>
          <w:rFonts w:ascii="Times New Roman" w:hAnsi="Times New Roman"/>
          <w:b/>
          <w:sz w:val="28"/>
          <w:szCs w:val="28"/>
        </w:rPr>
        <w:t>. Оценка эффективности налоговых расходов по налогу на имущество физических лиц.</w:t>
      </w:r>
    </w:p>
    <w:p w:rsidR="00C46D2D" w:rsidRDefault="00C46D2D" w:rsidP="00420F92">
      <w:pPr>
        <w:pStyle w:val="Style5"/>
        <w:widowControl/>
        <w:spacing w:line="240" w:lineRule="auto"/>
        <w:ind w:firstLine="709"/>
      </w:pPr>
      <w:r w:rsidRPr="004E78E3">
        <w:rPr>
          <w:rStyle w:val="FontStyle38"/>
          <w:sz w:val="28"/>
          <w:szCs w:val="28"/>
        </w:rPr>
        <w:t xml:space="preserve">Решением </w:t>
      </w:r>
      <w:r w:rsidRPr="00772F99">
        <w:rPr>
          <w:sz w:val="28"/>
          <w:szCs w:val="28"/>
        </w:rPr>
        <w:t xml:space="preserve">Думы </w:t>
      </w:r>
      <w:r w:rsidR="007121CA" w:rsidRPr="007121CA">
        <w:rPr>
          <w:sz w:val="28"/>
          <w:szCs w:val="28"/>
        </w:rPr>
        <w:t xml:space="preserve">от </w:t>
      </w:r>
      <w:r w:rsidR="004A7B82" w:rsidRPr="007121CA">
        <w:rPr>
          <w:sz w:val="28"/>
          <w:szCs w:val="28"/>
        </w:rPr>
        <w:t>24 октября 2019 г. № 126 «Об установлении налога на имущество физических лиц на территории Нижнесергинского городского поселения»</w:t>
      </w:r>
      <w:r>
        <w:rPr>
          <w:rStyle w:val="FontStyle38"/>
          <w:sz w:val="28"/>
          <w:szCs w:val="28"/>
        </w:rPr>
        <w:t xml:space="preserve"> дополнительная </w:t>
      </w:r>
      <w:r w:rsidRPr="004E78E3">
        <w:rPr>
          <w:rStyle w:val="FontStyle38"/>
          <w:sz w:val="28"/>
          <w:szCs w:val="28"/>
        </w:rPr>
        <w:t xml:space="preserve">поддержка в виде налоговых льгот по налогу </w:t>
      </w:r>
      <w:r>
        <w:rPr>
          <w:rStyle w:val="FontStyle38"/>
          <w:sz w:val="28"/>
          <w:szCs w:val="28"/>
        </w:rPr>
        <w:t>на имущество физических лиц на территории Нижнесергинского городского поселения не устанавливалась.</w:t>
      </w:r>
    </w:p>
    <w:sectPr w:rsidR="00C46D2D" w:rsidSect="002D7D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yandex-san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E313B"/>
    <w:multiLevelType w:val="hybridMultilevel"/>
    <w:tmpl w:val="0360B372"/>
    <w:lvl w:ilvl="0" w:tplc="B704A394">
      <w:start w:val="1"/>
      <w:numFmt w:val="upperRoman"/>
      <w:lvlText w:val="%1."/>
      <w:lvlJc w:val="left"/>
      <w:pPr>
        <w:ind w:left="1080" w:hanging="72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A3D7C01"/>
    <w:multiLevelType w:val="multilevel"/>
    <w:tmpl w:val="E04A1C4C"/>
    <w:lvl w:ilvl="0">
      <w:start w:val="1"/>
      <w:numFmt w:val="decimal"/>
      <w:lvlText w:val="%1."/>
      <w:lvlJc w:val="left"/>
      <w:pPr>
        <w:ind w:left="644" w:hanging="360"/>
      </w:pPr>
      <w:rPr>
        <w:rFonts w:cs="Times New Roman" w:hint="default"/>
      </w:rPr>
    </w:lvl>
    <w:lvl w:ilvl="1">
      <w:start w:val="2"/>
      <w:numFmt w:val="decimal"/>
      <w:isLgl/>
      <w:lvlText w:val="%1.%2."/>
      <w:lvlJc w:val="left"/>
      <w:pPr>
        <w:ind w:left="1216" w:hanging="720"/>
      </w:pPr>
      <w:rPr>
        <w:rFonts w:cs="Times New Roman" w:hint="default"/>
      </w:rPr>
    </w:lvl>
    <w:lvl w:ilvl="2">
      <w:start w:val="2"/>
      <w:numFmt w:val="decimal"/>
      <w:isLgl/>
      <w:lvlText w:val="%1.%2.%3."/>
      <w:lvlJc w:val="left"/>
      <w:pPr>
        <w:ind w:left="1428" w:hanging="720"/>
      </w:pPr>
      <w:rPr>
        <w:rFonts w:cs="Times New Roman" w:hint="default"/>
      </w:rPr>
    </w:lvl>
    <w:lvl w:ilvl="3">
      <w:start w:val="1"/>
      <w:numFmt w:val="decimal"/>
      <w:isLgl/>
      <w:lvlText w:val="%1.%2.%3.%4."/>
      <w:lvlJc w:val="left"/>
      <w:pPr>
        <w:ind w:left="2000" w:hanging="1080"/>
      </w:pPr>
      <w:rPr>
        <w:rFonts w:cs="Times New Roman" w:hint="default"/>
      </w:rPr>
    </w:lvl>
    <w:lvl w:ilvl="4">
      <w:start w:val="1"/>
      <w:numFmt w:val="decimal"/>
      <w:isLgl/>
      <w:lvlText w:val="%1.%2.%3.%4.%5."/>
      <w:lvlJc w:val="left"/>
      <w:pPr>
        <w:ind w:left="2212" w:hanging="1080"/>
      </w:pPr>
      <w:rPr>
        <w:rFonts w:cs="Times New Roman" w:hint="default"/>
      </w:rPr>
    </w:lvl>
    <w:lvl w:ilvl="5">
      <w:start w:val="1"/>
      <w:numFmt w:val="decimal"/>
      <w:isLgl/>
      <w:lvlText w:val="%1.%2.%3.%4.%5.%6."/>
      <w:lvlJc w:val="left"/>
      <w:pPr>
        <w:ind w:left="2784" w:hanging="1440"/>
      </w:pPr>
      <w:rPr>
        <w:rFonts w:cs="Times New Roman" w:hint="default"/>
      </w:rPr>
    </w:lvl>
    <w:lvl w:ilvl="6">
      <w:start w:val="1"/>
      <w:numFmt w:val="decimal"/>
      <w:isLgl/>
      <w:lvlText w:val="%1.%2.%3.%4.%5.%6.%7."/>
      <w:lvlJc w:val="left"/>
      <w:pPr>
        <w:ind w:left="3356" w:hanging="1800"/>
      </w:pPr>
      <w:rPr>
        <w:rFonts w:cs="Times New Roman" w:hint="default"/>
      </w:rPr>
    </w:lvl>
    <w:lvl w:ilvl="7">
      <w:start w:val="1"/>
      <w:numFmt w:val="decimal"/>
      <w:isLgl/>
      <w:lvlText w:val="%1.%2.%3.%4.%5.%6.%7.%8."/>
      <w:lvlJc w:val="left"/>
      <w:pPr>
        <w:ind w:left="3568" w:hanging="1800"/>
      </w:pPr>
      <w:rPr>
        <w:rFonts w:cs="Times New Roman" w:hint="default"/>
      </w:rPr>
    </w:lvl>
    <w:lvl w:ilvl="8">
      <w:start w:val="1"/>
      <w:numFmt w:val="decimal"/>
      <w:isLgl/>
      <w:lvlText w:val="%1.%2.%3.%4.%5.%6.%7.%8.%9."/>
      <w:lvlJc w:val="left"/>
      <w:pPr>
        <w:ind w:left="4140" w:hanging="2160"/>
      </w:pPr>
      <w:rPr>
        <w:rFonts w:cs="Times New Roman" w:hint="default"/>
      </w:rPr>
    </w:lvl>
  </w:abstractNum>
  <w:abstractNum w:abstractNumId="2">
    <w:nsid w:val="51811135"/>
    <w:multiLevelType w:val="hybridMultilevel"/>
    <w:tmpl w:val="A9D830E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71675199"/>
    <w:multiLevelType w:val="hybridMultilevel"/>
    <w:tmpl w:val="557AB0E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C3B1E"/>
    <w:rsid w:val="000022FC"/>
    <w:rsid w:val="00074F6F"/>
    <w:rsid w:val="000A0AC3"/>
    <w:rsid w:val="000B2819"/>
    <w:rsid w:val="000B6544"/>
    <w:rsid w:val="000E6D0E"/>
    <w:rsid w:val="000F0C7B"/>
    <w:rsid w:val="00115A9A"/>
    <w:rsid w:val="00122DB4"/>
    <w:rsid w:val="00124444"/>
    <w:rsid w:val="00124535"/>
    <w:rsid w:val="00130DF2"/>
    <w:rsid w:val="00141F1A"/>
    <w:rsid w:val="0017273D"/>
    <w:rsid w:val="00175D41"/>
    <w:rsid w:val="0019207D"/>
    <w:rsid w:val="001A45C0"/>
    <w:rsid w:val="001A7C7D"/>
    <w:rsid w:val="001B0EE7"/>
    <w:rsid w:val="001B26E4"/>
    <w:rsid w:val="001C134A"/>
    <w:rsid w:val="0026013D"/>
    <w:rsid w:val="00263353"/>
    <w:rsid w:val="002644A3"/>
    <w:rsid w:val="00280407"/>
    <w:rsid w:val="0029353B"/>
    <w:rsid w:val="002C4E99"/>
    <w:rsid w:val="002D278F"/>
    <w:rsid w:val="002D7D2E"/>
    <w:rsid w:val="00307FF9"/>
    <w:rsid w:val="003465F1"/>
    <w:rsid w:val="0034795A"/>
    <w:rsid w:val="00347AF4"/>
    <w:rsid w:val="00374948"/>
    <w:rsid w:val="003D1072"/>
    <w:rsid w:val="003E1ABD"/>
    <w:rsid w:val="003F5C49"/>
    <w:rsid w:val="00406B96"/>
    <w:rsid w:val="00420F92"/>
    <w:rsid w:val="00423266"/>
    <w:rsid w:val="00426A76"/>
    <w:rsid w:val="00451C04"/>
    <w:rsid w:val="004850E6"/>
    <w:rsid w:val="00493E0C"/>
    <w:rsid w:val="004A7B82"/>
    <w:rsid w:val="004C4D67"/>
    <w:rsid w:val="004D4404"/>
    <w:rsid w:val="004E2569"/>
    <w:rsid w:val="004E5824"/>
    <w:rsid w:val="004E6C49"/>
    <w:rsid w:val="004E78E3"/>
    <w:rsid w:val="00516B73"/>
    <w:rsid w:val="00525978"/>
    <w:rsid w:val="00557639"/>
    <w:rsid w:val="00587EE4"/>
    <w:rsid w:val="005A04D2"/>
    <w:rsid w:val="005F1AF3"/>
    <w:rsid w:val="00611CC3"/>
    <w:rsid w:val="00632679"/>
    <w:rsid w:val="00644610"/>
    <w:rsid w:val="00652C28"/>
    <w:rsid w:val="00661141"/>
    <w:rsid w:val="00674AEE"/>
    <w:rsid w:val="006A1563"/>
    <w:rsid w:val="006B770C"/>
    <w:rsid w:val="006C2745"/>
    <w:rsid w:val="006D1727"/>
    <w:rsid w:val="007121CA"/>
    <w:rsid w:val="007245D0"/>
    <w:rsid w:val="00732968"/>
    <w:rsid w:val="00741A0E"/>
    <w:rsid w:val="00772F99"/>
    <w:rsid w:val="007B691A"/>
    <w:rsid w:val="007C568A"/>
    <w:rsid w:val="007E5C8A"/>
    <w:rsid w:val="007F03AF"/>
    <w:rsid w:val="007F28FB"/>
    <w:rsid w:val="00810519"/>
    <w:rsid w:val="00820CAF"/>
    <w:rsid w:val="00820FA8"/>
    <w:rsid w:val="008273DB"/>
    <w:rsid w:val="00845106"/>
    <w:rsid w:val="008B2D52"/>
    <w:rsid w:val="008C4CC9"/>
    <w:rsid w:val="008E6FBF"/>
    <w:rsid w:val="00930ECB"/>
    <w:rsid w:val="0096746A"/>
    <w:rsid w:val="009841EC"/>
    <w:rsid w:val="009949AC"/>
    <w:rsid w:val="009A017A"/>
    <w:rsid w:val="009C33E1"/>
    <w:rsid w:val="009D67E1"/>
    <w:rsid w:val="009F0567"/>
    <w:rsid w:val="009F1116"/>
    <w:rsid w:val="00A020D6"/>
    <w:rsid w:val="00A07289"/>
    <w:rsid w:val="00A333A1"/>
    <w:rsid w:val="00A335D1"/>
    <w:rsid w:val="00A53A75"/>
    <w:rsid w:val="00A84FC2"/>
    <w:rsid w:val="00A93770"/>
    <w:rsid w:val="00AB4ED5"/>
    <w:rsid w:val="00AC167E"/>
    <w:rsid w:val="00AC2E92"/>
    <w:rsid w:val="00AC4432"/>
    <w:rsid w:val="00AC7267"/>
    <w:rsid w:val="00AD5AD7"/>
    <w:rsid w:val="00AE66F3"/>
    <w:rsid w:val="00AF7103"/>
    <w:rsid w:val="00B15E1C"/>
    <w:rsid w:val="00B367B9"/>
    <w:rsid w:val="00B6092B"/>
    <w:rsid w:val="00B633A8"/>
    <w:rsid w:val="00B6569B"/>
    <w:rsid w:val="00B7467F"/>
    <w:rsid w:val="00B804B2"/>
    <w:rsid w:val="00BA2B65"/>
    <w:rsid w:val="00BC19E6"/>
    <w:rsid w:val="00BF08EF"/>
    <w:rsid w:val="00BF30ED"/>
    <w:rsid w:val="00BF4902"/>
    <w:rsid w:val="00BF590A"/>
    <w:rsid w:val="00C2072F"/>
    <w:rsid w:val="00C41030"/>
    <w:rsid w:val="00C45E85"/>
    <w:rsid w:val="00C46D2D"/>
    <w:rsid w:val="00CC1331"/>
    <w:rsid w:val="00CE39C0"/>
    <w:rsid w:val="00D072A3"/>
    <w:rsid w:val="00D366B3"/>
    <w:rsid w:val="00D418D9"/>
    <w:rsid w:val="00D452EE"/>
    <w:rsid w:val="00D45CEE"/>
    <w:rsid w:val="00D460A8"/>
    <w:rsid w:val="00D66DE0"/>
    <w:rsid w:val="00D7031B"/>
    <w:rsid w:val="00D812BC"/>
    <w:rsid w:val="00DA7EB1"/>
    <w:rsid w:val="00DA7F5F"/>
    <w:rsid w:val="00DB7FC4"/>
    <w:rsid w:val="00DC3B1E"/>
    <w:rsid w:val="00DD4117"/>
    <w:rsid w:val="00DF1A7E"/>
    <w:rsid w:val="00E1098D"/>
    <w:rsid w:val="00E1261E"/>
    <w:rsid w:val="00E15CE2"/>
    <w:rsid w:val="00E16500"/>
    <w:rsid w:val="00E21CAA"/>
    <w:rsid w:val="00E25D7E"/>
    <w:rsid w:val="00E33E2E"/>
    <w:rsid w:val="00E71D4B"/>
    <w:rsid w:val="00EA7A3C"/>
    <w:rsid w:val="00EB5049"/>
    <w:rsid w:val="00ED7081"/>
    <w:rsid w:val="00EF1380"/>
    <w:rsid w:val="00F207BB"/>
    <w:rsid w:val="00F24908"/>
    <w:rsid w:val="00F41C95"/>
    <w:rsid w:val="00F50EE7"/>
    <w:rsid w:val="00F800D5"/>
    <w:rsid w:val="00F8469C"/>
    <w:rsid w:val="00F85776"/>
    <w:rsid w:val="00F9737C"/>
    <w:rsid w:val="00FA7580"/>
    <w:rsid w:val="00FD5DB2"/>
    <w:rsid w:val="00FE032B"/>
    <w:rsid w:val="00FE6E87"/>
    <w:rsid w:val="00FF5C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B1E"/>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772F99"/>
    <w:pPr>
      <w:widowControl w:val="0"/>
      <w:autoSpaceDE w:val="0"/>
      <w:autoSpaceDN w:val="0"/>
      <w:adjustRightInd w:val="0"/>
      <w:spacing w:after="0" w:line="324" w:lineRule="exact"/>
      <w:jc w:val="center"/>
    </w:pPr>
    <w:rPr>
      <w:rFonts w:ascii="Times New Roman" w:eastAsia="Times New Roman" w:hAnsi="Times New Roman"/>
      <w:sz w:val="24"/>
      <w:szCs w:val="24"/>
      <w:lang w:eastAsia="ru-RU"/>
    </w:rPr>
  </w:style>
  <w:style w:type="character" w:customStyle="1" w:styleId="FontStyle38">
    <w:name w:val="Font Style38"/>
    <w:basedOn w:val="a0"/>
    <w:uiPriority w:val="99"/>
    <w:rsid w:val="00772F99"/>
    <w:rPr>
      <w:rFonts w:ascii="Times New Roman" w:hAnsi="Times New Roman" w:cs="Times New Roman"/>
      <w:sz w:val="26"/>
      <w:szCs w:val="26"/>
    </w:rPr>
  </w:style>
  <w:style w:type="paragraph" w:customStyle="1" w:styleId="Style4">
    <w:name w:val="Style4"/>
    <w:basedOn w:val="a"/>
    <w:uiPriority w:val="99"/>
    <w:rsid w:val="00772F99"/>
    <w:pPr>
      <w:widowControl w:val="0"/>
      <w:autoSpaceDE w:val="0"/>
      <w:autoSpaceDN w:val="0"/>
      <w:adjustRightInd w:val="0"/>
      <w:spacing w:after="0" w:line="322" w:lineRule="exact"/>
      <w:ind w:firstLine="566"/>
      <w:jc w:val="both"/>
    </w:pPr>
    <w:rPr>
      <w:rFonts w:ascii="Times New Roman" w:eastAsia="Times New Roman" w:hAnsi="Times New Roman"/>
      <w:sz w:val="24"/>
      <w:szCs w:val="24"/>
      <w:lang w:eastAsia="ru-RU"/>
    </w:rPr>
  </w:style>
  <w:style w:type="paragraph" w:customStyle="1" w:styleId="Style2">
    <w:name w:val="Style2"/>
    <w:basedOn w:val="a"/>
    <w:uiPriority w:val="99"/>
    <w:rsid w:val="00772F99"/>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5">
    <w:name w:val="Style5"/>
    <w:basedOn w:val="a"/>
    <w:uiPriority w:val="99"/>
    <w:rsid w:val="00772F99"/>
    <w:pPr>
      <w:widowControl w:val="0"/>
      <w:autoSpaceDE w:val="0"/>
      <w:autoSpaceDN w:val="0"/>
      <w:adjustRightInd w:val="0"/>
      <w:spacing w:after="0" w:line="322" w:lineRule="exact"/>
      <w:ind w:firstLine="720"/>
      <w:jc w:val="both"/>
    </w:pPr>
    <w:rPr>
      <w:rFonts w:ascii="Times New Roman" w:eastAsia="Times New Roman" w:hAnsi="Times New Roman"/>
      <w:sz w:val="24"/>
      <w:szCs w:val="24"/>
      <w:lang w:eastAsia="ru-RU"/>
    </w:rPr>
  </w:style>
  <w:style w:type="paragraph" w:customStyle="1" w:styleId="Style6">
    <w:name w:val="Style6"/>
    <w:basedOn w:val="a"/>
    <w:uiPriority w:val="99"/>
    <w:rsid w:val="00772F99"/>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7">
    <w:name w:val="Style7"/>
    <w:basedOn w:val="a"/>
    <w:uiPriority w:val="99"/>
    <w:rsid w:val="00772F99"/>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8">
    <w:name w:val="Style8"/>
    <w:basedOn w:val="a"/>
    <w:uiPriority w:val="99"/>
    <w:rsid w:val="00772F99"/>
    <w:pPr>
      <w:widowControl w:val="0"/>
      <w:autoSpaceDE w:val="0"/>
      <w:autoSpaceDN w:val="0"/>
      <w:adjustRightInd w:val="0"/>
      <w:spacing w:after="0" w:line="250" w:lineRule="exact"/>
    </w:pPr>
    <w:rPr>
      <w:rFonts w:ascii="Times New Roman" w:eastAsia="Times New Roman" w:hAnsi="Times New Roman"/>
      <w:sz w:val="24"/>
      <w:szCs w:val="24"/>
      <w:lang w:eastAsia="ru-RU"/>
    </w:rPr>
  </w:style>
  <w:style w:type="paragraph" w:customStyle="1" w:styleId="Style9">
    <w:name w:val="Style9"/>
    <w:basedOn w:val="a"/>
    <w:uiPriority w:val="99"/>
    <w:rsid w:val="00772F99"/>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0">
    <w:name w:val="Style10"/>
    <w:basedOn w:val="a"/>
    <w:uiPriority w:val="99"/>
    <w:rsid w:val="00772F99"/>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2">
    <w:name w:val="Style12"/>
    <w:basedOn w:val="a"/>
    <w:uiPriority w:val="99"/>
    <w:rsid w:val="00772F99"/>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4">
    <w:name w:val="Style14"/>
    <w:basedOn w:val="a"/>
    <w:uiPriority w:val="99"/>
    <w:rsid w:val="00772F99"/>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6">
    <w:name w:val="Style16"/>
    <w:basedOn w:val="a"/>
    <w:uiPriority w:val="99"/>
    <w:rsid w:val="00772F99"/>
    <w:pPr>
      <w:widowControl w:val="0"/>
      <w:autoSpaceDE w:val="0"/>
      <w:autoSpaceDN w:val="0"/>
      <w:adjustRightInd w:val="0"/>
      <w:spacing w:after="0" w:line="322" w:lineRule="exact"/>
      <w:ind w:firstLine="701"/>
      <w:jc w:val="both"/>
    </w:pPr>
    <w:rPr>
      <w:rFonts w:ascii="Times New Roman" w:eastAsia="Times New Roman" w:hAnsi="Times New Roman"/>
      <w:sz w:val="24"/>
      <w:szCs w:val="24"/>
      <w:lang w:eastAsia="ru-RU"/>
    </w:rPr>
  </w:style>
  <w:style w:type="paragraph" w:customStyle="1" w:styleId="Style17">
    <w:name w:val="Style17"/>
    <w:basedOn w:val="a"/>
    <w:uiPriority w:val="99"/>
    <w:rsid w:val="00772F99"/>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9">
    <w:name w:val="Style19"/>
    <w:basedOn w:val="a"/>
    <w:uiPriority w:val="99"/>
    <w:rsid w:val="00772F99"/>
    <w:pPr>
      <w:widowControl w:val="0"/>
      <w:autoSpaceDE w:val="0"/>
      <w:autoSpaceDN w:val="0"/>
      <w:adjustRightInd w:val="0"/>
      <w:spacing w:after="0" w:line="259" w:lineRule="exact"/>
      <w:jc w:val="center"/>
    </w:pPr>
    <w:rPr>
      <w:rFonts w:ascii="Times New Roman" w:eastAsia="Times New Roman" w:hAnsi="Times New Roman"/>
      <w:sz w:val="24"/>
      <w:szCs w:val="24"/>
      <w:lang w:eastAsia="ru-RU"/>
    </w:rPr>
  </w:style>
  <w:style w:type="paragraph" w:customStyle="1" w:styleId="Style20">
    <w:name w:val="Style20"/>
    <w:basedOn w:val="a"/>
    <w:uiPriority w:val="99"/>
    <w:rsid w:val="00772F99"/>
    <w:pPr>
      <w:widowControl w:val="0"/>
      <w:autoSpaceDE w:val="0"/>
      <w:autoSpaceDN w:val="0"/>
      <w:adjustRightInd w:val="0"/>
      <w:spacing w:after="0" w:line="254" w:lineRule="exact"/>
      <w:jc w:val="both"/>
    </w:pPr>
    <w:rPr>
      <w:rFonts w:ascii="Times New Roman" w:eastAsia="Times New Roman" w:hAnsi="Times New Roman"/>
      <w:sz w:val="24"/>
      <w:szCs w:val="24"/>
      <w:lang w:eastAsia="ru-RU"/>
    </w:rPr>
  </w:style>
  <w:style w:type="paragraph" w:customStyle="1" w:styleId="Style22">
    <w:name w:val="Style22"/>
    <w:basedOn w:val="a"/>
    <w:uiPriority w:val="99"/>
    <w:rsid w:val="00772F99"/>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25">
    <w:name w:val="Font Style25"/>
    <w:basedOn w:val="a0"/>
    <w:uiPriority w:val="99"/>
    <w:rsid w:val="00772F99"/>
    <w:rPr>
      <w:rFonts w:ascii="Times New Roman" w:hAnsi="Times New Roman" w:cs="Times New Roman"/>
      <w:i/>
      <w:iCs/>
      <w:sz w:val="26"/>
      <w:szCs w:val="26"/>
    </w:rPr>
  </w:style>
  <w:style w:type="character" w:customStyle="1" w:styleId="FontStyle26">
    <w:name w:val="Font Style26"/>
    <w:basedOn w:val="a0"/>
    <w:uiPriority w:val="99"/>
    <w:rsid w:val="00772F99"/>
    <w:rPr>
      <w:rFonts w:ascii="Times New Roman" w:hAnsi="Times New Roman" w:cs="Times New Roman"/>
      <w:b/>
      <w:bCs/>
      <w:sz w:val="26"/>
      <w:szCs w:val="26"/>
    </w:rPr>
  </w:style>
  <w:style w:type="character" w:customStyle="1" w:styleId="FontStyle27">
    <w:name w:val="Font Style27"/>
    <w:basedOn w:val="a0"/>
    <w:uiPriority w:val="99"/>
    <w:rsid w:val="00772F99"/>
    <w:rPr>
      <w:rFonts w:ascii="Times New Roman" w:hAnsi="Times New Roman" w:cs="Times New Roman"/>
      <w:sz w:val="24"/>
      <w:szCs w:val="24"/>
    </w:rPr>
  </w:style>
  <w:style w:type="character" w:customStyle="1" w:styleId="FontStyle28">
    <w:name w:val="Font Style28"/>
    <w:basedOn w:val="a0"/>
    <w:uiPriority w:val="99"/>
    <w:rsid w:val="00772F99"/>
    <w:rPr>
      <w:rFonts w:ascii="Times New Roman" w:hAnsi="Times New Roman" w:cs="Times New Roman"/>
      <w:sz w:val="20"/>
      <w:szCs w:val="20"/>
    </w:rPr>
  </w:style>
  <w:style w:type="character" w:customStyle="1" w:styleId="FontStyle29">
    <w:name w:val="Font Style29"/>
    <w:basedOn w:val="a0"/>
    <w:uiPriority w:val="99"/>
    <w:rsid w:val="00772F99"/>
    <w:rPr>
      <w:rFonts w:ascii="Times New Roman" w:hAnsi="Times New Roman" w:cs="Times New Roman"/>
      <w:b/>
      <w:bCs/>
      <w:sz w:val="20"/>
      <w:szCs w:val="20"/>
    </w:rPr>
  </w:style>
  <w:style w:type="character" w:customStyle="1" w:styleId="FontStyle30">
    <w:name w:val="Font Style30"/>
    <w:basedOn w:val="a0"/>
    <w:uiPriority w:val="99"/>
    <w:rsid w:val="00772F99"/>
    <w:rPr>
      <w:rFonts w:ascii="Times New Roman" w:hAnsi="Times New Roman" w:cs="Times New Roman"/>
      <w:sz w:val="34"/>
      <w:szCs w:val="34"/>
    </w:rPr>
  </w:style>
  <w:style w:type="character" w:customStyle="1" w:styleId="FontStyle31">
    <w:name w:val="Font Style31"/>
    <w:basedOn w:val="a0"/>
    <w:uiPriority w:val="99"/>
    <w:rsid w:val="00772F99"/>
    <w:rPr>
      <w:rFonts w:ascii="Times New Roman" w:hAnsi="Times New Roman" w:cs="Times New Roman"/>
      <w:i/>
      <w:iCs/>
      <w:spacing w:val="-20"/>
      <w:sz w:val="22"/>
      <w:szCs w:val="22"/>
    </w:rPr>
  </w:style>
  <w:style w:type="character" w:customStyle="1" w:styleId="FontStyle32">
    <w:name w:val="Font Style32"/>
    <w:basedOn w:val="a0"/>
    <w:uiPriority w:val="99"/>
    <w:rsid w:val="00772F99"/>
    <w:rPr>
      <w:rFonts w:ascii="Times New Roman" w:hAnsi="Times New Roman" w:cs="Times New Roman"/>
      <w:i/>
      <w:iCs/>
      <w:sz w:val="34"/>
      <w:szCs w:val="34"/>
    </w:rPr>
  </w:style>
  <w:style w:type="character" w:customStyle="1" w:styleId="FontStyle33">
    <w:name w:val="Font Style33"/>
    <w:basedOn w:val="a0"/>
    <w:uiPriority w:val="99"/>
    <w:rsid w:val="00772F99"/>
    <w:rPr>
      <w:rFonts w:ascii="Times New Roman" w:hAnsi="Times New Roman" w:cs="Times New Roman"/>
      <w:spacing w:val="-30"/>
      <w:sz w:val="38"/>
      <w:szCs w:val="38"/>
    </w:rPr>
  </w:style>
  <w:style w:type="character" w:customStyle="1" w:styleId="FontStyle35">
    <w:name w:val="Font Style35"/>
    <w:basedOn w:val="a0"/>
    <w:uiPriority w:val="99"/>
    <w:rsid w:val="00772F99"/>
    <w:rPr>
      <w:rFonts w:ascii="Times New Roman" w:hAnsi="Times New Roman" w:cs="Times New Roman"/>
      <w:i/>
      <w:iCs/>
      <w:sz w:val="18"/>
      <w:szCs w:val="18"/>
    </w:rPr>
  </w:style>
  <w:style w:type="character" w:customStyle="1" w:styleId="FontStyle37">
    <w:name w:val="Font Style37"/>
    <w:basedOn w:val="a0"/>
    <w:uiPriority w:val="99"/>
    <w:rsid w:val="00772F99"/>
    <w:rPr>
      <w:rFonts w:ascii="Times New Roman" w:hAnsi="Times New Roman" w:cs="Times New Roman"/>
      <w:b/>
      <w:bCs/>
      <w:i/>
      <w:iCs/>
      <w:sz w:val="26"/>
      <w:szCs w:val="26"/>
    </w:rPr>
  </w:style>
  <w:style w:type="paragraph" w:customStyle="1" w:styleId="Default">
    <w:name w:val="Default"/>
    <w:uiPriority w:val="99"/>
    <w:rsid w:val="0019207D"/>
    <w:pPr>
      <w:autoSpaceDE w:val="0"/>
      <w:autoSpaceDN w:val="0"/>
      <w:adjustRightInd w:val="0"/>
    </w:pPr>
    <w:rPr>
      <w:rFonts w:ascii="Times New Roman" w:eastAsia="Times New Roman" w:hAnsi="Times New Roman"/>
      <w:color w:val="000000"/>
      <w:sz w:val="24"/>
      <w:szCs w:val="24"/>
    </w:rPr>
  </w:style>
  <w:style w:type="paragraph" w:customStyle="1" w:styleId="ConsPlusNormal">
    <w:name w:val="ConsPlusNormal"/>
    <w:uiPriority w:val="99"/>
    <w:rsid w:val="0029353B"/>
    <w:pPr>
      <w:autoSpaceDE w:val="0"/>
      <w:autoSpaceDN w:val="0"/>
      <w:adjustRightInd w:val="0"/>
    </w:pPr>
    <w:rPr>
      <w:rFonts w:ascii="Arial" w:hAnsi="Arial" w:cs="Arial"/>
      <w:sz w:val="20"/>
      <w:szCs w:val="20"/>
      <w:lang w:eastAsia="en-US"/>
    </w:rPr>
  </w:style>
  <w:style w:type="character" w:customStyle="1" w:styleId="2">
    <w:name w:val="Основной текст (2)"/>
    <w:basedOn w:val="a0"/>
    <w:uiPriority w:val="99"/>
    <w:rsid w:val="009F0567"/>
    <w:rPr>
      <w:rFonts w:ascii="Times New Roman" w:hAnsi="Times New Roman" w:cs="Times New Roman"/>
      <w:color w:val="000000"/>
      <w:spacing w:val="0"/>
      <w:w w:val="100"/>
      <w:position w:val="0"/>
      <w:sz w:val="28"/>
      <w:szCs w:val="28"/>
      <w:u w:val="none"/>
      <w:lang w:val="ru-RU" w:eastAsia="ru-RU"/>
    </w:rPr>
  </w:style>
  <w:style w:type="paragraph" w:styleId="a3">
    <w:name w:val="List Paragraph"/>
    <w:basedOn w:val="a"/>
    <w:uiPriority w:val="99"/>
    <w:qFormat/>
    <w:rsid w:val="001A7C7D"/>
    <w:pPr>
      <w:ind w:left="720"/>
      <w:contextualSpacing/>
    </w:pPr>
    <w:rPr>
      <w:rFonts w:eastAsia="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2A4FD6A9F258F5BC191FFB9A26D060A3F376FFB75DB5520998E8B166A015D0B36B217A6E706C5D4FC70B4BF04u5n8G" TargetMode="External"/><Relationship Id="rId3" Type="http://schemas.openxmlformats.org/officeDocument/2006/relationships/settings" Target="settings.xml"/><Relationship Id="rId7" Type="http://schemas.openxmlformats.org/officeDocument/2006/relationships/hyperlink" Target="consultantplus://offline/ref=32A4FD6A9F258F5BC191FFB9A26D060A3F376FFB77DE5520998E8B166A015D0B36B217A6E706C5D4FC70B4BF04u5n8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2A4FD6A9F258F5BC191FFB9A26D060A3F376FFB72D65520998E8B166A015D0B36B217A6E706C5D4FC70B4BF04u5n8G" TargetMode="External"/><Relationship Id="rId5" Type="http://schemas.openxmlformats.org/officeDocument/2006/relationships/hyperlink" Target="consultantplus://offline/ref=1E2E1541E6B77D1B7F4CF90A9B7B475EFA7AFB7939ADB6BCCB1D14449882B7ABF4352A30E2EC894922EFDF97D3cCk1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7</Pages>
  <Words>2290</Words>
  <Characters>13057</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Информация о результатах оценки эффективности налоговых расходов Нижнесергинского городского поселения</vt:lpstr>
    </vt:vector>
  </TitlesOfParts>
  <Company/>
  <LinksUpToDate>false</LinksUpToDate>
  <CharactersWithSpaces>15317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 о результатах оценки эффективности налоговых расходов Нижнесергинского городского поселения</dc:title>
  <dc:subject/>
  <dc:creator>Морозова</dc:creator>
  <cp:keywords/>
  <dc:description/>
  <cp:lastModifiedBy>Морозова</cp:lastModifiedBy>
  <cp:revision>6</cp:revision>
  <cp:lastPrinted>2021-06-18T05:52:00Z</cp:lastPrinted>
  <dcterms:created xsi:type="dcterms:W3CDTF">2021-07-23T09:12:00Z</dcterms:created>
  <dcterms:modified xsi:type="dcterms:W3CDTF">2021-10-04T11:23:00Z</dcterms:modified>
</cp:coreProperties>
</file>