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0C" w:rsidRDefault="00B9030C" w:rsidP="00B9030C">
      <w:pPr>
        <w:shd w:val="clear" w:color="auto" w:fill="FFFFFF"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030C" w:rsidRDefault="00B9030C" w:rsidP="00B9030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НИЖНЕСЕРГИНСКОГО ГОРОДСКОГО ПОСЕЛЕНИЯ</w:t>
      </w:r>
    </w:p>
    <w:p w:rsidR="00B9030C" w:rsidRDefault="00B9030C" w:rsidP="00B9030C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9030C" w:rsidRDefault="00B9030C" w:rsidP="00B9030C">
      <w:pPr>
        <w:pBdr>
          <w:bottom w:val="thinThickSmallGap" w:sz="24" w:space="1" w:color="auto"/>
        </w:pBdr>
        <w:rPr>
          <w:rFonts w:ascii="Times New Roman" w:hAnsi="Times New Roman" w:cs="Times New Roman"/>
          <w:sz w:val="4"/>
          <w:szCs w:val="4"/>
        </w:rPr>
      </w:pPr>
    </w:p>
    <w:p w:rsidR="00B9030C" w:rsidRDefault="000D3194" w:rsidP="00B9030C">
      <w:pPr>
        <w:tabs>
          <w:tab w:val="left" w:pos="66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06.07.2015 г.               № 238</w:t>
      </w:r>
    </w:p>
    <w:p w:rsidR="00B9030C" w:rsidRDefault="00B9030C" w:rsidP="00B903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Нижние Серги </w:t>
      </w:r>
    </w:p>
    <w:p w:rsidR="00B9030C" w:rsidRDefault="00B9030C" w:rsidP="00B9030C">
      <w:pPr>
        <w:rPr>
          <w:sz w:val="26"/>
          <w:szCs w:val="26"/>
        </w:rPr>
      </w:pPr>
    </w:p>
    <w:p w:rsidR="00B9030C" w:rsidRDefault="00B9030C" w:rsidP="00B9030C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Об утверждении средней рыночной стоимости одного квадратного метра жилого помещения, сложившейся в границах Нижнесергинского городского поселения  на 3</w:t>
      </w:r>
      <w:r w:rsidR="00832478">
        <w:rPr>
          <w:rFonts w:ascii="Times New Roman" w:hAnsi="Times New Roman" w:cs="Times New Roman"/>
          <w:b/>
          <w:i/>
          <w:sz w:val="26"/>
          <w:szCs w:val="26"/>
        </w:rPr>
        <w:t>-й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квартал 2015 года</w:t>
      </w:r>
    </w:p>
    <w:p w:rsidR="00B9030C" w:rsidRDefault="00B9030C" w:rsidP="00B9030C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9030C" w:rsidRDefault="00B9030C" w:rsidP="00B903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 Жилищным  кодексом   Российской   Федерации от 29.12.2004 г. № 188-ФЗ, Федеральным законом от 06.10.2003 г. № 131-ФЗ « Об общих принципах организации местного самоуправления в Российской Федерации», с Законом Свердловской области от 22.07.2005 г.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«Порядком определения рыночной стоимости одного квадратного метра общей площади жилого помещения, сложившейся в границах Нижнесергинского городского поселения для оценки имущественного положения граждан в целях признания их малоимущими  и предоставления им по договорам социального найма жилых помещений муниципального жилищного фонда», утвержденным Постановлением главы Нижнесергинского   городского    поселения от 18.03.2009 г. № 42,  в целях реализации подпрограмм по обеспечению жильем молодых семей в соответствии с постановлением Правительства Российской Федерации от 17.12.2010 г. № 1050 «О федеральной целевой программе «Жилище» на 2011-2015 годы», отдельных категорий граждан (многодетных семей, работников бюджетной сферы, детей-сирот, детей, оставшихся без обеспечения родителей и лиц, из числа детей-сирот, детей, оставшихся без обеспечения родителей, ветеранов Великой Отечественной войны, ветеранов боевых действий, инвалидов, семей, имеющих детей инвалидов) в соответствии с постановлением Правительства  Свердловской  области  от 24.10.2013 г.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Уставом Нижнесергинского городского поселения, протоколом заседания комиссии по определению средней рыночной стоимости одного квадратного метра жилого помещения на территории Нижнесергинского городского поселения от 01.07.2015 г. № 2,</w:t>
      </w:r>
    </w:p>
    <w:p w:rsidR="00B9030C" w:rsidRDefault="00B9030C" w:rsidP="00B9030C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9030C" w:rsidRDefault="00B9030C" w:rsidP="00B9030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B9030C" w:rsidRDefault="00B9030C" w:rsidP="00B903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на 3-й квартал 2015 года:</w:t>
      </w:r>
    </w:p>
    <w:p w:rsidR="00B9030C" w:rsidRDefault="00B9030C" w:rsidP="00B903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среднюю рыночную стоимость одного квадратного метра общей площади жилого помещения сложившуюся на вторичном рынке в границах Нижнесергинского городского поселения:</w:t>
      </w:r>
    </w:p>
    <w:p w:rsidR="00B9030C" w:rsidRDefault="00B9030C" w:rsidP="00B903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благоустроенному жилью в размере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23 000 рублей,</w:t>
      </w:r>
    </w:p>
    <w:p w:rsidR="00B9030C" w:rsidRDefault="00B9030C" w:rsidP="00B903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неблагоустроенному жилью в размере 16 000 рублей;</w:t>
      </w:r>
    </w:p>
    <w:p w:rsidR="00B9030C" w:rsidRDefault="00B9030C" w:rsidP="00B903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1.2. среднюю рыночную стоимость одного квадратного метра общей площади жилого помещения при строительстве, приобретении жилого помещения на первичном  рынке  у организации-застройщика в размере 39 000 рублей;</w:t>
      </w:r>
    </w:p>
    <w:p w:rsidR="00B9030C" w:rsidRDefault="00B9030C" w:rsidP="00B903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среднюю рыночную стоимость одного квадратного метра общей площади жилого помещения, сложившуюся из средней рыночной стоимости благоустроенного и неблагоустроенного жилья на вторичном рынке, средней рыночной стоимости одного квадратного метра общей площади жилого помещения при строительстве объектов жилищного фонда,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приобретения жилого помещения на первичном рынке у организации-застройщика, используемую при расчете социальных выплат молодым семьям в рамках реализации подпрограммы «Обеспечение жильем молодых семей» федеральной целевой программы «Жилище» на 2011-2015 годы,  социальных выплат многодетным семьям, работникам бюджетной сферы в рамках реализации подпрограммы  "Стимулирование развития жилищного строительства"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 в размере 26 000 рублей. </w:t>
      </w:r>
    </w:p>
    <w:p w:rsidR="00B9030C" w:rsidRDefault="00A5261C" w:rsidP="00B9030C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B9030C">
        <w:rPr>
          <w:rFonts w:ascii="Times New Roman" w:eastAsia="Calibri" w:hAnsi="Times New Roman" w:cs="Times New Roman"/>
          <w:sz w:val="26"/>
          <w:szCs w:val="26"/>
        </w:rPr>
        <w:t>. Опубликовать настоящее постановление путем размещения на официальном сайте Нижнесергинского городского поселения.</w:t>
      </w:r>
    </w:p>
    <w:p w:rsidR="00A5261C" w:rsidRDefault="00A5261C" w:rsidP="00A526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исполнения настоящего постановления  оставляю за собой.</w:t>
      </w:r>
    </w:p>
    <w:p w:rsidR="00B9030C" w:rsidRDefault="00B9030C" w:rsidP="00B903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030C" w:rsidRDefault="00B9030C" w:rsidP="00B903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030C" w:rsidRDefault="00B9030C" w:rsidP="00B903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030C" w:rsidRDefault="00B9030C" w:rsidP="00B903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030C" w:rsidRDefault="00B9030C" w:rsidP="00B903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030C" w:rsidRDefault="00B9030C" w:rsidP="00B903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030C" w:rsidRDefault="00B9030C" w:rsidP="00B903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Нижнесергинского</w:t>
      </w:r>
    </w:p>
    <w:p w:rsidR="00B9030C" w:rsidRDefault="00B9030C" w:rsidP="00B9030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B9030C" w:rsidRDefault="00B9030C" w:rsidP="00B9030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030C" w:rsidRDefault="00B9030C" w:rsidP="00B9030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030C" w:rsidRDefault="00B9030C" w:rsidP="00B9030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030C" w:rsidRDefault="00B9030C" w:rsidP="00B9030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030C" w:rsidRDefault="00B9030C" w:rsidP="00B9030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030C" w:rsidRDefault="00B9030C" w:rsidP="00B9030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030C" w:rsidRDefault="00B9030C" w:rsidP="00B9030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7CEB" w:rsidRDefault="00347CEB"/>
    <w:p w:rsidR="00B9030C" w:rsidRDefault="00B9030C"/>
    <w:p w:rsidR="00B9030C" w:rsidRDefault="00B9030C"/>
    <w:p w:rsidR="00B9030C" w:rsidRDefault="00B9030C"/>
    <w:p w:rsidR="00B9030C" w:rsidRDefault="00B9030C"/>
    <w:p w:rsidR="00B9030C" w:rsidRDefault="00B9030C"/>
    <w:p w:rsidR="00B9030C" w:rsidRDefault="00B9030C"/>
    <w:p w:rsidR="00B9030C" w:rsidRDefault="00B9030C"/>
    <w:p w:rsidR="00B9030C" w:rsidRDefault="00B9030C"/>
    <w:p w:rsidR="00B9030C" w:rsidRDefault="00B9030C"/>
    <w:p w:rsidR="00B9030C" w:rsidRDefault="00B9030C"/>
    <w:p w:rsidR="00B9030C" w:rsidRDefault="00B9030C"/>
    <w:p w:rsidR="00B9030C" w:rsidRDefault="00B9030C"/>
    <w:p w:rsidR="00B9030C" w:rsidRDefault="00B9030C"/>
    <w:p w:rsidR="00B9030C" w:rsidRDefault="00B9030C"/>
    <w:p w:rsidR="00B9030C" w:rsidRDefault="00B9030C"/>
    <w:p w:rsidR="00B9030C" w:rsidRDefault="00B9030C"/>
    <w:p w:rsidR="00B9030C" w:rsidRDefault="00B9030C"/>
    <w:p w:rsidR="00B9030C" w:rsidRDefault="00B9030C"/>
    <w:p w:rsidR="00B9030C" w:rsidRDefault="00B9030C"/>
    <w:p w:rsidR="00B9030C" w:rsidRDefault="00B9030C"/>
    <w:p w:rsidR="00B9030C" w:rsidRPr="00B9030C" w:rsidRDefault="00B9030C" w:rsidP="00B90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30C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B9030C" w:rsidRPr="00B9030C" w:rsidRDefault="00B9030C" w:rsidP="00B90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30C">
        <w:rPr>
          <w:rFonts w:ascii="Times New Roman" w:hAnsi="Times New Roman" w:cs="Times New Roman"/>
          <w:b/>
          <w:sz w:val="24"/>
          <w:szCs w:val="24"/>
        </w:rPr>
        <w:t>заседания комиссии по определению рыночной стоимости одного квадратного метра общей площади жилого помещения на территории Нижнесергинского городского поселения</w:t>
      </w:r>
    </w:p>
    <w:p w:rsidR="00B9030C" w:rsidRPr="00B9030C" w:rsidRDefault="00B9030C" w:rsidP="00B903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30C" w:rsidRPr="00B9030C" w:rsidRDefault="00B9030C" w:rsidP="00B9030C">
      <w:pPr>
        <w:jc w:val="both"/>
        <w:rPr>
          <w:rFonts w:ascii="Times New Roman" w:hAnsi="Times New Roman" w:cs="Times New Roman"/>
          <w:sz w:val="24"/>
          <w:szCs w:val="24"/>
        </w:rPr>
      </w:pPr>
      <w:r w:rsidRPr="00B9030C">
        <w:rPr>
          <w:rFonts w:ascii="Times New Roman" w:hAnsi="Times New Roman" w:cs="Times New Roman"/>
          <w:sz w:val="24"/>
          <w:szCs w:val="24"/>
        </w:rPr>
        <w:t xml:space="preserve">г. Нижние Серги                                                                                       </w:t>
      </w:r>
      <w:r w:rsidR="0083247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9030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903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B9030C">
        <w:rPr>
          <w:rFonts w:ascii="Times New Roman" w:hAnsi="Times New Roman" w:cs="Times New Roman"/>
          <w:sz w:val="24"/>
          <w:szCs w:val="24"/>
        </w:rPr>
        <w:t>.2015 г.</w:t>
      </w:r>
    </w:p>
    <w:p w:rsidR="00B9030C" w:rsidRPr="00B9030C" w:rsidRDefault="00B9030C" w:rsidP="00B903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30C" w:rsidRPr="00B9030C" w:rsidRDefault="00B9030C" w:rsidP="00B903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30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9030C" w:rsidRPr="00B9030C" w:rsidRDefault="00B9030C" w:rsidP="00B903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30C">
        <w:rPr>
          <w:rFonts w:ascii="Times New Roman" w:hAnsi="Times New Roman" w:cs="Times New Roman"/>
          <w:sz w:val="24"/>
          <w:szCs w:val="24"/>
        </w:rPr>
        <w:t>Чекасин</w:t>
      </w:r>
      <w:proofErr w:type="spellEnd"/>
      <w:r w:rsidRPr="00B9030C">
        <w:rPr>
          <w:rFonts w:ascii="Times New Roman" w:hAnsi="Times New Roman" w:cs="Times New Roman"/>
          <w:sz w:val="24"/>
          <w:szCs w:val="24"/>
        </w:rPr>
        <w:t xml:space="preserve"> А.М. –  глава НСГП, председатель комиссии;</w:t>
      </w:r>
    </w:p>
    <w:p w:rsidR="00B9030C" w:rsidRPr="00B9030C" w:rsidRDefault="00B9030C" w:rsidP="00B9030C">
      <w:pPr>
        <w:jc w:val="both"/>
        <w:rPr>
          <w:rFonts w:ascii="Times New Roman" w:hAnsi="Times New Roman" w:cs="Times New Roman"/>
          <w:sz w:val="24"/>
          <w:szCs w:val="24"/>
        </w:rPr>
      </w:pPr>
      <w:r w:rsidRPr="00B9030C">
        <w:rPr>
          <w:rFonts w:ascii="Times New Roman" w:hAnsi="Times New Roman" w:cs="Times New Roman"/>
          <w:sz w:val="24"/>
          <w:szCs w:val="24"/>
        </w:rPr>
        <w:t>Белякова С.И. ведущий специалист по социальным вопросам, секретарь комиссии;</w:t>
      </w:r>
    </w:p>
    <w:p w:rsidR="00B9030C" w:rsidRPr="00B9030C" w:rsidRDefault="00B9030C" w:rsidP="00B9030C">
      <w:pPr>
        <w:jc w:val="both"/>
        <w:rPr>
          <w:rFonts w:ascii="Times New Roman" w:hAnsi="Times New Roman" w:cs="Times New Roman"/>
          <w:sz w:val="24"/>
          <w:szCs w:val="24"/>
        </w:rPr>
      </w:pPr>
      <w:r w:rsidRPr="00B9030C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B9030C" w:rsidRPr="00B9030C" w:rsidRDefault="00B9030C" w:rsidP="00B9030C">
      <w:pPr>
        <w:jc w:val="both"/>
        <w:rPr>
          <w:rFonts w:ascii="Times New Roman" w:hAnsi="Times New Roman" w:cs="Times New Roman"/>
          <w:sz w:val="24"/>
          <w:szCs w:val="24"/>
        </w:rPr>
      </w:pPr>
      <w:r w:rsidRPr="00B9030C">
        <w:rPr>
          <w:rFonts w:ascii="Times New Roman" w:hAnsi="Times New Roman" w:cs="Times New Roman"/>
          <w:sz w:val="24"/>
          <w:szCs w:val="24"/>
        </w:rPr>
        <w:t>Титова Н.А. –зам главы администрации Нижнесергинского городского поселения;</w:t>
      </w:r>
    </w:p>
    <w:p w:rsidR="00B9030C" w:rsidRPr="00B9030C" w:rsidRDefault="00B9030C" w:rsidP="00B903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30C">
        <w:rPr>
          <w:rFonts w:ascii="Times New Roman" w:hAnsi="Times New Roman" w:cs="Times New Roman"/>
          <w:sz w:val="24"/>
          <w:szCs w:val="24"/>
        </w:rPr>
        <w:t>Скачкова</w:t>
      </w:r>
      <w:proofErr w:type="spellEnd"/>
      <w:r w:rsidRPr="00B9030C">
        <w:rPr>
          <w:rFonts w:ascii="Times New Roman" w:hAnsi="Times New Roman" w:cs="Times New Roman"/>
          <w:sz w:val="24"/>
          <w:szCs w:val="24"/>
        </w:rPr>
        <w:t xml:space="preserve"> А.С. – зав. отделом земельно-имущественных отношений администрации Нижнесергинского городского поселения;</w:t>
      </w:r>
    </w:p>
    <w:p w:rsidR="00B9030C" w:rsidRPr="00B9030C" w:rsidRDefault="00B9030C" w:rsidP="00B9030C">
      <w:pPr>
        <w:jc w:val="both"/>
        <w:rPr>
          <w:rFonts w:ascii="Times New Roman" w:hAnsi="Times New Roman" w:cs="Times New Roman"/>
          <w:sz w:val="24"/>
          <w:szCs w:val="24"/>
        </w:rPr>
      </w:pPr>
      <w:r w:rsidRPr="00B9030C">
        <w:rPr>
          <w:rFonts w:ascii="Times New Roman" w:hAnsi="Times New Roman" w:cs="Times New Roman"/>
          <w:sz w:val="24"/>
          <w:szCs w:val="24"/>
        </w:rPr>
        <w:t>Матвеев И.Н. – ведущий специалист (юрист).</w:t>
      </w:r>
    </w:p>
    <w:p w:rsidR="00B9030C" w:rsidRPr="00B9030C" w:rsidRDefault="00B9030C" w:rsidP="00B903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30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9030C" w:rsidRPr="00B9030C" w:rsidRDefault="00B9030C" w:rsidP="00B9030C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9030C">
        <w:rPr>
          <w:rFonts w:ascii="Times New Roman" w:hAnsi="Times New Roman" w:cs="Times New Roman"/>
          <w:sz w:val="24"/>
          <w:szCs w:val="24"/>
        </w:rPr>
        <w:t xml:space="preserve">1. О рыночной стоимости одного квадратного метра общей площади жилого помещения, сложившейся в границах Нижнесергинского городского поселения на </w:t>
      </w:r>
      <w:r w:rsidR="001D0FD5">
        <w:rPr>
          <w:rFonts w:ascii="Times New Roman" w:hAnsi="Times New Roman" w:cs="Times New Roman"/>
          <w:sz w:val="24"/>
          <w:szCs w:val="24"/>
        </w:rPr>
        <w:t>3-й</w:t>
      </w:r>
      <w:r w:rsidRPr="00B9030C">
        <w:rPr>
          <w:rFonts w:ascii="Times New Roman" w:hAnsi="Times New Roman" w:cs="Times New Roman"/>
          <w:sz w:val="24"/>
          <w:szCs w:val="24"/>
        </w:rPr>
        <w:t xml:space="preserve"> квартал 2015 г.</w:t>
      </w:r>
    </w:p>
    <w:p w:rsidR="00B9030C" w:rsidRPr="00B9030C" w:rsidRDefault="00B9030C" w:rsidP="00B903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30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9030C" w:rsidRPr="00B9030C" w:rsidRDefault="00B9030C" w:rsidP="00B9030C">
      <w:pPr>
        <w:jc w:val="both"/>
        <w:rPr>
          <w:rFonts w:ascii="Times New Roman" w:hAnsi="Times New Roman" w:cs="Times New Roman"/>
          <w:sz w:val="24"/>
          <w:szCs w:val="24"/>
        </w:rPr>
      </w:pPr>
      <w:r w:rsidRPr="00B9030C">
        <w:rPr>
          <w:rFonts w:ascii="Times New Roman" w:hAnsi="Times New Roman" w:cs="Times New Roman"/>
          <w:sz w:val="24"/>
          <w:szCs w:val="24"/>
        </w:rPr>
        <w:t>Белякову – по результатам мониторинга ценовы</w:t>
      </w:r>
      <w:r w:rsidR="00054F08">
        <w:rPr>
          <w:rFonts w:ascii="Times New Roman" w:hAnsi="Times New Roman" w:cs="Times New Roman"/>
          <w:sz w:val="24"/>
          <w:szCs w:val="24"/>
        </w:rPr>
        <w:t>х предложений по продаже жилья</w:t>
      </w:r>
      <w:r w:rsidRPr="00B9030C">
        <w:rPr>
          <w:rFonts w:ascii="Times New Roman" w:hAnsi="Times New Roman" w:cs="Times New Roman"/>
          <w:sz w:val="24"/>
          <w:szCs w:val="24"/>
        </w:rPr>
        <w:t xml:space="preserve"> на вторичном рынке сложилась следующая средняя рыночная стоимость одного квадратного метра общей площади жилого помещения:</w:t>
      </w:r>
    </w:p>
    <w:p w:rsidR="00B9030C" w:rsidRPr="00B9030C" w:rsidRDefault="00B9030C" w:rsidP="00B9030C">
      <w:pPr>
        <w:jc w:val="both"/>
        <w:rPr>
          <w:rFonts w:ascii="Times New Roman" w:hAnsi="Times New Roman" w:cs="Times New Roman"/>
          <w:sz w:val="24"/>
          <w:szCs w:val="24"/>
        </w:rPr>
      </w:pPr>
      <w:r w:rsidRPr="00B9030C">
        <w:rPr>
          <w:rFonts w:ascii="Times New Roman" w:hAnsi="Times New Roman" w:cs="Times New Roman"/>
          <w:sz w:val="24"/>
          <w:szCs w:val="24"/>
        </w:rPr>
        <w:t>- по благоустроенному жилью в размере 23 000 рублей,</w:t>
      </w:r>
    </w:p>
    <w:p w:rsidR="00B9030C" w:rsidRPr="00B9030C" w:rsidRDefault="00B9030C" w:rsidP="00B9030C">
      <w:pPr>
        <w:jc w:val="both"/>
        <w:rPr>
          <w:rFonts w:ascii="Times New Roman" w:hAnsi="Times New Roman" w:cs="Times New Roman"/>
          <w:sz w:val="24"/>
          <w:szCs w:val="24"/>
        </w:rPr>
      </w:pPr>
      <w:r w:rsidRPr="00B9030C">
        <w:rPr>
          <w:rFonts w:ascii="Times New Roman" w:hAnsi="Times New Roman" w:cs="Times New Roman"/>
          <w:sz w:val="24"/>
          <w:szCs w:val="24"/>
        </w:rPr>
        <w:t>- по неблагоустроенному жилью в размере 1</w:t>
      </w:r>
      <w:r w:rsidR="00832478">
        <w:rPr>
          <w:rFonts w:ascii="Times New Roman" w:hAnsi="Times New Roman" w:cs="Times New Roman"/>
          <w:sz w:val="24"/>
          <w:szCs w:val="24"/>
        </w:rPr>
        <w:t>6</w:t>
      </w:r>
      <w:r w:rsidRPr="00B9030C">
        <w:rPr>
          <w:rFonts w:ascii="Times New Roman" w:hAnsi="Times New Roman" w:cs="Times New Roman"/>
          <w:sz w:val="24"/>
          <w:szCs w:val="24"/>
        </w:rPr>
        <w:t xml:space="preserve"> 000 рублей.</w:t>
      </w:r>
    </w:p>
    <w:p w:rsidR="00B9030C" w:rsidRPr="00B9030C" w:rsidRDefault="00B9030C" w:rsidP="00B9030C">
      <w:pPr>
        <w:jc w:val="both"/>
        <w:rPr>
          <w:rFonts w:ascii="Times New Roman" w:hAnsi="Times New Roman" w:cs="Times New Roman"/>
          <w:sz w:val="24"/>
          <w:szCs w:val="24"/>
        </w:rPr>
      </w:pPr>
      <w:r w:rsidRPr="00B9030C">
        <w:rPr>
          <w:rFonts w:ascii="Times New Roman" w:hAnsi="Times New Roman" w:cs="Times New Roman"/>
          <w:sz w:val="24"/>
          <w:szCs w:val="24"/>
        </w:rPr>
        <w:t>Для предварительного расчета средней рыночной стоимости одного квадратного метра общей площади жилого помещения  для нового  строительства на территории Нижнесергинского городского поселения были учтены цены, установленные</w:t>
      </w:r>
      <w:r w:rsidR="001D0FD5">
        <w:rPr>
          <w:rFonts w:ascii="Times New Roman" w:hAnsi="Times New Roman" w:cs="Times New Roman"/>
          <w:sz w:val="24"/>
          <w:szCs w:val="24"/>
        </w:rPr>
        <w:t xml:space="preserve"> на территории соседних муниципалитетов:</w:t>
      </w:r>
      <w:r w:rsidRPr="00B9030C">
        <w:rPr>
          <w:rFonts w:ascii="Times New Roman" w:hAnsi="Times New Roman" w:cs="Times New Roman"/>
          <w:sz w:val="24"/>
          <w:szCs w:val="24"/>
        </w:rPr>
        <w:t xml:space="preserve"> Михайловского муниципального образования – 40000 руб., </w:t>
      </w:r>
      <w:r w:rsidR="009E3F52">
        <w:rPr>
          <w:rFonts w:ascii="Times New Roman" w:hAnsi="Times New Roman" w:cs="Times New Roman"/>
          <w:sz w:val="24"/>
          <w:szCs w:val="24"/>
        </w:rPr>
        <w:t xml:space="preserve">Верхнесергинского городского поселения - </w:t>
      </w:r>
      <w:r w:rsidRPr="00B9030C">
        <w:rPr>
          <w:rFonts w:ascii="Times New Roman" w:hAnsi="Times New Roman" w:cs="Times New Roman"/>
          <w:sz w:val="24"/>
          <w:szCs w:val="24"/>
        </w:rPr>
        <w:t>по строительству жилья с целью переселения граждан из вет</w:t>
      </w:r>
      <w:r w:rsidR="009E3F52">
        <w:rPr>
          <w:rFonts w:ascii="Times New Roman" w:hAnsi="Times New Roman" w:cs="Times New Roman"/>
          <w:sz w:val="24"/>
          <w:szCs w:val="24"/>
        </w:rPr>
        <w:t>хого аварийного – 34600 рублей (</w:t>
      </w:r>
      <w:r w:rsidRPr="00B9030C">
        <w:rPr>
          <w:rFonts w:ascii="Times New Roman" w:hAnsi="Times New Roman" w:cs="Times New Roman"/>
          <w:sz w:val="24"/>
          <w:szCs w:val="24"/>
        </w:rPr>
        <w:t>устанавливается в рамках реализации Федерального закона № 185-ФЗ</w:t>
      </w:r>
      <w:r w:rsidR="009E3F52">
        <w:rPr>
          <w:rFonts w:ascii="Times New Roman" w:hAnsi="Times New Roman" w:cs="Times New Roman"/>
          <w:sz w:val="24"/>
          <w:szCs w:val="24"/>
        </w:rPr>
        <w:t>)</w:t>
      </w:r>
      <w:r w:rsidRPr="00B9030C">
        <w:rPr>
          <w:rFonts w:ascii="Times New Roman" w:hAnsi="Times New Roman" w:cs="Times New Roman"/>
          <w:sz w:val="24"/>
          <w:szCs w:val="24"/>
        </w:rPr>
        <w:t>. Необходимо также учесть тот факт, что на территории Нижнесергинского городского поселения нет каких-либо предприятий по производству строительных материалов. Привозные материалы способствуют удорожанию рыночной стоимости одного квадратного метра общей площади жилого помещения  для нового  строительства.</w:t>
      </w:r>
    </w:p>
    <w:p w:rsidR="00B9030C" w:rsidRPr="00B9030C" w:rsidRDefault="00B9030C" w:rsidP="00B9030C">
      <w:pPr>
        <w:jc w:val="both"/>
        <w:rPr>
          <w:rFonts w:ascii="Times New Roman" w:hAnsi="Times New Roman" w:cs="Times New Roman"/>
          <w:sz w:val="24"/>
          <w:szCs w:val="24"/>
        </w:rPr>
      </w:pPr>
      <w:r w:rsidRPr="00B9030C">
        <w:rPr>
          <w:rFonts w:ascii="Times New Roman" w:hAnsi="Times New Roman" w:cs="Times New Roman"/>
          <w:sz w:val="24"/>
          <w:szCs w:val="24"/>
        </w:rPr>
        <w:t>Для предварительного расчета социальных выплат</w:t>
      </w:r>
      <w:r w:rsidRPr="00B9030C">
        <w:t xml:space="preserve"> </w:t>
      </w:r>
      <w:r w:rsidRPr="00B9030C">
        <w:rPr>
          <w:rFonts w:ascii="Times New Roman" w:hAnsi="Times New Roman" w:cs="Times New Roman"/>
          <w:sz w:val="24"/>
          <w:szCs w:val="24"/>
        </w:rPr>
        <w:t>молодым семьям в рамках реализации подпрограммы «Обеспечение жильем молодых семей»</w:t>
      </w:r>
      <w:r w:rsidRPr="00B9030C">
        <w:t xml:space="preserve"> </w:t>
      </w:r>
      <w:r w:rsidRPr="00B9030C">
        <w:rPr>
          <w:rFonts w:ascii="Times New Roman" w:hAnsi="Times New Roman" w:cs="Times New Roman"/>
          <w:sz w:val="24"/>
          <w:szCs w:val="24"/>
        </w:rPr>
        <w:t>федеральной целевой программы «Жилище» на 2011-2015 годы,</w:t>
      </w:r>
      <w:r w:rsidRPr="00B9030C">
        <w:t xml:space="preserve"> </w:t>
      </w:r>
      <w:r w:rsidRPr="00B9030C">
        <w:rPr>
          <w:rFonts w:ascii="Times New Roman" w:hAnsi="Times New Roman" w:cs="Times New Roman"/>
          <w:sz w:val="24"/>
          <w:szCs w:val="24"/>
        </w:rPr>
        <w:t>социальных выплат многодетным семьям, работникам бюджетной сферы в рамках реализации подпрограммы  "Стимулирование развития жилищного строительства"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 были учтены средняя рыночная стоимость одного квадратного метра общей площади жилого помещения благоустроенного и неблагоустроенного жилья на вторичном рынке, средней цены строительства объектов жилищного фонда, приобретения жилого помещения на первичном рынке у организации-застройщика.</w:t>
      </w:r>
    </w:p>
    <w:p w:rsidR="00B9030C" w:rsidRPr="00B9030C" w:rsidRDefault="00B9030C" w:rsidP="00B903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30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9030C" w:rsidRPr="00B9030C" w:rsidRDefault="00B9030C" w:rsidP="00B9030C">
      <w:pPr>
        <w:jc w:val="both"/>
        <w:rPr>
          <w:rFonts w:ascii="Times New Roman" w:hAnsi="Times New Roman" w:cs="Times New Roman"/>
          <w:sz w:val="24"/>
          <w:szCs w:val="24"/>
        </w:rPr>
      </w:pPr>
      <w:r w:rsidRPr="00B9030C">
        <w:rPr>
          <w:rFonts w:ascii="Times New Roman" w:hAnsi="Times New Roman" w:cs="Times New Roman"/>
          <w:sz w:val="24"/>
          <w:szCs w:val="24"/>
        </w:rPr>
        <w:t>1. Определить</w:t>
      </w:r>
      <w:r w:rsidRPr="00B9030C">
        <w:t xml:space="preserve"> </w:t>
      </w:r>
      <w:r w:rsidR="001D0FD5">
        <w:rPr>
          <w:rFonts w:ascii="Times New Roman" w:hAnsi="Times New Roman" w:cs="Times New Roman"/>
          <w:sz w:val="24"/>
          <w:szCs w:val="24"/>
        </w:rPr>
        <w:t>на 3</w:t>
      </w:r>
      <w:r w:rsidRPr="00B9030C">
        <w:rPr>
          <w:rFonts w:ascii="Times New Roman" w:hAnsi="Times New Roman" w:cs="Times New Roman"/>
          <w:sz w:val="24"/>
          <w:szCs w:val="24"/>
        </w:rPr>
        <w:t xml:space="preserve">-й квартал 2015 года: </w:t>
      </w:r>
    </w:p>
    <w:p w:rsidR="00B9030C" w:rsidRPr="00B9030C" w:rsidRDefault="00B9030C" w:rsidP="00B9030C">
      <w:pPr>
        <w:jc w:val="both"/>
        <w:rPr>
          <w:rFonts w:ascii="Times New Roman" w:hAnsi="Times New Roman" w:cs="Times New Roman"/>
          <w:sz w:val="24"/>
          <w:szCs w:val="24"/>
        </w:rPr>
      </w:pPr>
      <w:r w:rsidRPr="00B9030C">
        <w:rPr>
          <w:rFonts w:ascii="Times New Roman" w:hAnsi="Times New Roman" w:cs="Times New Roman"/>
          <w:sz w:val="24"/>
          <w:szCs w:val="24"/>
        </w:rPr>
        <w:t>1.1. Среднюю рыночную стоимость одного квадратного метра общей площади жилого помещения при приобретении жилого помещения на вторичном рынке, сложившуюся в границах Нижнесергинского городского поселения:</w:t>
      </w:r>
    </w:p>
    <w:p w:rsidR="00B9030C" w:rsidRPr="00B9030C" w:rsidRDefault="00B9030C" w:rsidP="00B9030C">
      <w:pPr>
        <w:jc w:val="both"/>
        <w:rPr>
          <w:rFonts w:ascii="Times New Roman" w:hAnsi="Times New Roman" w:cs="Times New Roman"/>
          <w:sz w:val="24"/>
          <w:szCs w:val="24"/>
        </w:rPr>
      </w:pPr>
      <w:r w:rsidRPr="00B9030C">
        <w:rPr>
          <w:rFonts w:ascii="Times New Roman" w:hAnsi="Times New Roman" w:cs="Times New Roman"/>
          <w:sz w:val="24"/>
          <w:szCs w:val="24"/>
        </w:rPr>
        <w:t>- по благоустроенному жилью в размере 23 000 рублей,</w:t>
      </w:r>
    </w:p>
    <w:p w:rsidR="00B9030C" w:rsidRPr="00B9030C" w:rsidRDefault="00B9030C" w:rsidP="00B9030C">
      <w:pPr>
        <w:jc w:val="both"/>
        <w:rPr>
          <w:rFonts w:ascii="Times New Roman" w:hAnsi="Times New Roman" w:cs="Times New Roman"/>
          <w:sz w:val="24"/>
          <w:szCs w:val="24"/>
        </w:rPr>
      </w:pPr>
      <w:r w:rsidRPr="00B9030C">
        <w:rPr>
          <w:rFonts w:ascii="Times New Roman" w:hAnsi="Times New Roman" w:cs="Times New Roman"/>
          <w:sz w:val="24"/>
          <w:szCs w:val="24"/>
        </w:rPr>
        <w:t>- по неблагоустроенному жилью в размере 1</w:t>
      </w:r>
      <w:r w:rsidR="00832478">
        <w:rPr>
          <w:rFonts w:ascii="Times New Roman" w:hAnsi="Times New Roman" w:cs="Times New Roman"/>
          <w:sz w:val="24"/>
          <w:szCs w:val="24"/>
        </w:rPr>
        <w:t>6</w:t>
      </w:r>
      <w:r w:rsidRPr="00B9030C">
        <w:rPr>
          <w:rFonts w:ascii="Times New Roman" w:hAnsi="Times New Roman" w:cs="Times New Roman"/>
          <w:sz w:val="24"/>
          <w:szCs w:val="24"/>
        </w:rPr>
        <w:t xml:space="preserve"> 000 рублей.</w:t>
      </w:r>
    </w:p>
    <w:p w:rsidR="00B9030C" w:rsidRPr="00B9030C" w:rsidRDefault="00B9030C" w:rsidP="00B9030C">
      <w:pPr>
        <w:jc w:val="both"/>
        <w:rPr>
          <w:rFonts w:ascii="Times New Roman" w:hAnsi="Times New Roman" w:cs="Times New Roman"/>
          <w:sz w:val="24"/>
          <w:szCs w:val="24"/>
        </w:rPr>
      </w:pPr>
      <w:r w:rsidRPr="00B9030C">
        <w:rPr>
          <w:rFonts w:ascii="Times New Roman" w:hAnsi="Times New Roman" w:cs="Times New Roman"/>
          <w:sz w:val="24"/>
          <w:szCs w:val="24"/>
        </w:rPr>
        <w:t xml:space="preserve">1.2. Среднюю рыночную стоимость одного квадратного метра общей площади жилого </w:t>
      </w:r>
      <w:r w:rsidRPr="00B9030C">
        <w:rPr>
          <w:rFonts w:ascii="Times New Roman" w:hAnsi="Times New Roman" w:cs="Times New Roman"/>
          <w:sz w:val="24"/>
          <w:szCs w:val="24"/>
        </w:rPr>
        <w:lastRenderedPageBreak/>
        <w:t>помещения при строительстве, приобретении жилого помещения на первичном рынке у организации-застройщика в размере 39 000 рублей.</w:t>
      </w:r>
    </w:p>
    <w:p w:rsidR="00B9030C" w:rsidRPr="00B9030C" w:rsidRDefault="00B9030C" w:rsidP="00B9030C">
      <w:pPr>
        <w:jc w:val="both"/>
        <w:rPr>
          <w:rFonts w:ascii="Times New Roman" w:hAnsi="Times New Roman" w:cs="Times New Roman"/>
          <w:sz w:val="24"/>
          <w:szCs w:val="24"/>
        </w:rPr>
      </w:pPr>
      <w:r w:rsidRPr="00B9030C">
        <w:rPr>
          <w:rFonts w:ascii="Times New Roman" w:hAnsi="Times New Roman" w:cs="Times New Roman"/>
          <w:sz w:val="24"/>
          <w:szCs w:val="24"/>
        </w:rPr>
        <w:t xml:space="preserve">1.3. Среднюю рыночную стоимость одного квадратного метра общей площади жилого помещения, сложившуюся из средней стоимости благоустроенного и неблагоустроенного жилья на вторичном рынке, средней цены строительства объектов жилищного фонда, приобретения жилого помещения на первичном рынке у организации-застройщика, используемого при расчете социальных выплат молодым семьям в рамках реализации подпрограммы «Обеспечение жильем молодых семей» федеральной целевой программы «Жилище» на 2011-2015 годы, социальных выплат многодетным семьям, работникам бюджетной сферы в рамках реализации подпрограммы  "Стимулирование развития жилищного строительства"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 в размере 26 </w:t>
      </w:r>
      <w:r w:rsidR="00054F08">
        <w:rPr>
          <w:rFonts w:ascii="Times New Roman" w:hAnsi="Times New Roman" w:cs="Times New Roman"/>
          <w:sz w:val="24"/>
          <w:szCs w:val="24"/>
        </w:rPr>
        <w:t>0</w:t>
      </w:r>
      <w:r w:rsidRPr="00B9030C">
        <w:rPr>
          <w:rFonts w:ascii="Times New Roman" w:hAnsi="Times New Roman" w:cs="Times New Roman"/>
          <w:sz w:val="24"/>
          <w:szCs w:val="24"/>
        </w:rPr>
        <w:t>00 рублей.</w:t>
      </w:r>
    </w:p>
    <w:p w:rsidR="00B9030C" w:rsidRPr="00B9030C" w:rsidRDefault="00B9030C" w:rsidP="00B903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30C" w:rsidRPr="00B9030C" w:rsidRDefault="00B9030C" w:rsidP="00B9030C">
      <w:pPr>
        <w:jc w:val="both"/>
        <w:rPr>
          <w:rFonts w:ascii="Times New Roman" w:hAnsi="Times New Roman" w:cs="Times New Roman"/>
          <w:sz w:val="24"/>
          <w:szCs w:val="24"/>
        </w:rPr>
      </w:pPr>
      <w:r w:rsidRPr="00B9030C">
        <w:rPr>
          <w:rFonts w:ascii="Times New Roman" w:hAnsi="Times New Roman" w:cs="Times New Roman"/>
          <w:sz w:val="24"/>
          <w:szCs w:val="24"/>
        </w:rPr>
        <w:t>Подписи:</w:t>
      </w:r>
    </w:p>
    <w:p w:rsidR="00B9030C" w:rsidRPr="00B9030C" w:rsidRDefault="00B9030C" w:rsidP="00B903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30C" w:rsidRPr="00B9030C" w:rsidRDefault="00B9030C" w:rsidP="00B9030C">
      <w:pPr>
        <w:jc w:val="both"/>
        <w:rPr>
          <w:rFonts w:ascii="Times New Roman" w:hAnsi="Times New Roman" w:cs="Times New Roman"/>
          <w:sz w:val="24"/>
          <w:szCs w:val="24"/>
        </w:rPr>
      </w:pPr>
      <w:r w:rsidRPr="00B9030C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                     А.М. </w:t>
      </w:r>
      <w:proofErr w:type="spellStart"/>
      <w:r w:rsidRPr="00B9030C">
        <w:rPr>
          <w:rFonts w:ascii="Times New Roman" w:hAnsi="Times New Roman" w:cs="Times New Roman"/>
          <w:sz w:val="24"/>
          <w:szCs w:val="24"/>
        </w:rPr>
        <w:t>Чекасин</w:t>
      </w:r>
      <w:proofErr w:type="spellEnd"/>
    </w:p>
    <w:p w:rsidR="00B9030C" w:rsidRPr="00B9030C" w:rsidRDefault="00B9030C" w:rsidP="00B903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30C" w:rsidRPr="00B9030C" w:rsidRDefault="00B9030C" w:rsidP="00B9030C">
      <w:pPr>
        <w:jc w:val="both"/>
        <w:rPr>
          <w:rFonts w:ascii="Times New Roman" w:hAnsi="Times New Roman" w:cs="Times New Roman"/>
          <w:sz w:val="28"/>
          <w:szCs w:val="28"/>
        </w:rPr>
      </w:pPr>
      <w:r w:rsidRPr="00B9030C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       </w:t>
      </w:r>
    </w:p>
    <w:p w:rsidR="00B9030C" w:rsidRPr="00B9030C" w:rsidRDefault="00B9030C" w:rsidP="00B90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3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Н.А. Титова</w:t>
      </w:r>
    </w:p>
    <w:p w:rsidR="00B9030C" w:rsidRPr="00B9030C" w:rsidRDefault="00B9030C" w:rsidP="00B90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3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9030C" w:rsidRPr="00B9030C" w:rsidRDefault="00B9030C" w:rsidP="00B90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3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B9030C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Pr="00B9030C">
        <w:rPr>
          <w:rFonts w:ascii="Times New Roman" w:hAnsi="Times New Roman" w:cs="Times New Roman"/>
          <w:sz w:val="24"/>
          <w:szCs w:val="24"/>
        </w:rPr>
        <w:t>Скачкова</w:t>
      </w:r>
      <w:proofErr w:type="spellEnd"/>
      <w:r w:rsidRPr="00B903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030C" w:rsidRPr="00B9030C" w:rsidRDefault="00B9030C" w:rsidP="00B90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030C" w:rsidRPr="00B9030C" w:rsidRDefault="00B9030C" w:rsidP="00B9030C">
      <w:pPr>
        <w:jc w:val="both"/>
        <w:rPr>
          <w:rFonts w:ascii="Times New Roman" w:hAnsi="Times New Roman" w:cs="Times New Roman"/>
          <w:sz w:val="24"/>
          <w:szCs w:val="24"/>
        </w:rPr>
      </w:pPr>
      <w:r w:rsidRPr="00B903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И.Н. Матвеев</w:t>
      </w:r>
    </w:p>
    <w:p w:rsidR="00B9030C" w:rsidRPr="00B9030C" w:rsidRDefault="00B9030C" w:rsidP="00B903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30C" w:rsidRPr="00B9030C" w:rsidRDefault="00B9030C" w:rsidP="00B903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30C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       С.И. Белякова          </w:t>
      </w:r>
    </w:p>
    <w:p w:rsidR="00B9030C" w:rsidRPr="00B9030C" w:rsidRDefault="00B9030C" w:rsidP="00B903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3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030C" w:rsidRPr="00B9030C" w:rsidRDefault="00B9030C" w:rsidP="00B903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30C" w:rsidRDefault="00B9030C"/>
    <w:sectPr w:rsidR="00B9030C" w:rsidSect="00B90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0C"/>
    <w:rsid w:val="00054F08"/>
    <w:rsid w:val="000D3194"/>
    <w:rsid w:val="001D0FD5"/>
    <w:rsid w:val="00347CEB"/>
    <w:rsid w:val="00825782"/>
    <w:rsid w:val="00832478"/>
    <w:rsid w:val="009E3F52"/>
    <w:rsid w:val="00A5261C"/>
    <w:rsid w:val="00B9030C"/>
    <w:rsid w:val="00E35E67"/>
    <w:rsid w:val="00F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E53E6-4124-4320-B36F-C90E5E4F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3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3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Yula2</cp:lastModifiedBy>
  <cp:revision>2</cp:revision>
  <cp:lastPrinted>2015-07-08T07:43:00Z</cp:lastPrinted>
  <dcterms:created xsi:type="dcterms:W3CDTF">2015-08-03T09:15:00Z</dcterms:created>
  <dcterms:modified xsi:type="dcterms:W3CDTF">2015-08-03T09:15:00Z</dcterms:modified>
</cp:coreProperties>
</file>