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BA1" w:rsidRDefault="00104BA1" w:rsidP="00104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ЛАТЕЛЬЩИКАМ СТРАХОВЫХ ВЗНОСОВ </w:t>
      </w:r>
    </w:p>
    <w:p w:rsidR="00104BA1" w:rsidRPr="008A1310" w:rsidRDefault="00104BA1" w:rsidP="00104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ФИКСИРОВАННОМ РАЗМЕРЕ</w:t>
      </w:r>
      <w:r w:rsidRPr="008A1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</w:p>
    <w:p w:rsidR="00104BA1" w:rsidRPr="00867834" w:rsidRDefault="00104BA1" w:rsidP="00104BA1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Страховые взносы в фиксированном размере уплачивают:</w:t>
      </w:r>
    </w:p>
    <w:p w:rsidR="00104BA1" w:rsidRPr="00867834" w:rsidRDefault="00104BA1" w:rsidP="00104BA1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67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предприниматели;</w:t>
      </w:r>
    </w:p>
    <w:p w:rsidR="00104BA1" w:rsidRPr="00867834" w:rsidRDefault="00104BA1" w:rsidP="00104BA1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867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главы крестьянских (фермерских) хозяйств;</w:t>
      </w:r>
    </w:p>
    <w:p w:rsidR="00104BA1" w:rsidRPr="00867834" w:rsidRDefault="00104BA1" w:rsidP="00104BA1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67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адвокаты;</w:t>
      </w:r>
    </w:p>
    <w:p w:rsidR="00104BA1" w:rsidRPr="00867834" w:rsidRDefault="00104BA1" w:rsidP="00104BA1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67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медиаторы;</w:t>
      </w:r>
    </w:p>
    <w:p w:rsidR="00104BA1" w:rsidRPr="00867834" w:rsidRDefault="00104BA1" w:rsidP="00104BA1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67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нотариусы, занимающиеся частной практикой;</w:t>
      </w:r>
    </w:p>
    <w:p w:rsidR="00104BA1" w:rsidRPr="00867834" w:rsidRDefault="00104BA1" w:rsidP="00104BA1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67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арбитражные управляющие;</w:t>
      </w:r>
    </w:p>
    <w:p w:rsidR="00104BA1" w:rsidRPr="00867834" w:rsidRDefault="00104BA1" w:rsidP="00104BA1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67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оценщики;</w:t>
      </w:r>
    </w:p>
    <w:p w:rsidR="00104BA1" w:rsidRPr="00867834" w:rsidRDefault="00104BA1" w:rsidP="00104BA1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67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патентные поверенные;</w:t>
      </w:r>
    </w:p>
    <w:p w:rsidR="00104BA1" w:rsidRDefault="00104BA1" w:rsidP="00104BA1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678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лица, занимающиеся частной практикой в порядке, установленном законодательством Российской Федерации.</w:t>
      </w:r>
    </w:p>
    <w:p w:rsidR="00104BA1" w:rsidRDefault="00104BA1" w:rsidP="00104BA1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3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страховых взносов осуществляется независимо от факта получения/неполучения и размера доходов от предпринимательской деятельности, частной практики или иной профессиональной деятельности.</w:t>
      </w:r>
    </w:p>
    <w:p w:rsidR="00104BA1" w:rsidRDefault="00104BA1" w:rsidP="00104BA1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Фиксированный размер страховых взносов </w:t>
      </w:r>
      <w:r w:rsidR="000542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867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422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67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5422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67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054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211</w:t>
      </w:r>
      <w:bookmarkStart w:id="0" w:name="_GoBack"/>
      <w:bookmarkEnd w:id="0"/>
      <w:r w:rsidRPr="00867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рублей, в том числе</w:t>
      </w:r>
      <w:r w:rsidRPr="008678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4"/>
        <w:tblW w:w="9507" w:type="dxa"/>
        <w:tblLook w:val="04A0" w:firstRow="1" w:lastRow="0" w:firstColumn="1" w:lastColumn="0" w:noHBand="0" w:noVBand="1"/>
      </w:tblPr>
      <w:tblGrid>
        <w:gridCol w:w="1951"/>
        <w:gridCol w:w="2835"/>
        <w:gridCol w:w="1559"/>
        <w:gridCol w:w="1559"/>
        <w:gridCol w:w="1603"/>
      </w:tblGrid>
      <w:tr w:rsidR="00104BA1" w:rsidRPr="00235AAF" w:rsidTr="005F39C3">
        <w:tc>
          <w:tcPr>
            <w:tcW w:w="1951" w:type="dxa"/>
          </w:tcPr>
          <w:p w:rsidR="00104BA1" w:rsidRPr="00235AAF" w:rsidRDefault="00104BA1" w:rsidP="005F39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</w:tcPr>
          <w:p w:rsidR="00104BA1" w:rsidRPr="00235AAF" w:rsidRDefault="00104BA1" w:rsidP="005F39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559" w:type="dxa"/>
          </w:tcPr>
          <w:p w:rsidR="00104BA1" w:rsidRPr="00235AAF" w:rsidRDefault="00104BA1" w:rsidP="005F39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9" w:type="dxa"/>
          </w:tcPr>
          <w:p w:rsidR="00104BA1" w:rsidRPr="00235AAF" w:rsidRDefault="00104BA1" w:rsidP="005F39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603" w:type="dxa"/>
          </w:tcPr>
          <w:p w:rsidR="00104BA1" w:rsidRPr="00235AAF" w:rsidRDefault="00104BA1" w:rsidP="005F39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</w:tr>
      <w:tr w:rsidR="00104BA1" w:rsidTr="005F39C3">
        <w:tc>
          <w:tcPr>
            <w:tcW w:w="1951" w:type="dxa"/>
          </w:tcPr>
          <w:p w:rsidR="00104BA1" w:rsidRDefault="00104BA1" w:rsidP="005F39C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обязательное пенсионное страхование</w:t>
            </w:r>
          </w:p>
        </w:tc>
        <w:tc>
          <w:tcPr>
            <w:tcW w:w="2835" w:type="dxa"/>
          </w:tcPr>
          <w:p w:rsidR="00104BA1" w:rsidRPr="00235AAF" w:rsidRDefault="00104BA1" w:rsidP="005F39C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834">
              <w:rPr>
                <w:rFonts w:ascii="Times New Roman" w:eastAsia="Times New Roman" w:hAnsi="Times New Roman" w:cs="Times New Roman"/>
                <w:lang w:eastAsia="ru-RU"/>
              </w:rPr>
              <w:t xml:space="preserve">182 102 02140 06 </w:t>
            </w:r>
            <w:r w:rsidRPr="00235A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67834">
              <w:rPr>
                <w:rFonts w:ascii="Times New Roman" w:eastAsia="Times New Roman" w:hAnsi="Times New Roman" w:cs="Times New Roman"/>
                <w:lang w:eastAsia="ru-RU"/>
              </w:rPr>
              <w:t>010 160</w:t>
            </w:r>
          </w:p>
        </w:tc>
        <w:tc>
          <w:tcPr>
            <w:tcW w:w="1559" w:type="dxa"/>
          </w:tcPr>
          <w:p w:rsidR="00104BA1" w:rsidRDefault="00104BA1" w:rsidP="005F39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34 445.00</w:t>
            </w:r>
          </w:p>
        </w:tc>
        <w:tc>
          <w:tcPr>
            <w:tcW w:w="1559" w:type="dxa"/>
          </w:tcPr>
          <w:p w:rsidR="00104BA1" w:rsidRDefault="00104BA1" w:rsidP="005F39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8 611.25</w:t>
            </w:r>
          </w:p>
        </w:tc>
        <w:tc>
          <w:tcPr>
            <w:tcW w:w="1603" w:type="dxa"/>
          </w:tcPr>
          <w:p w:rsidR="00104BA1" w:rsidRDefault="00104BA1" w:rsidP="005F39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2 870.42</w:t>
            </w:r>
          </w:p>
        </w:tc>
      </w:tr>
      <w:tr w:rsidR="00104BA1" w:rsidTr="005F39C3">
        <w:tc>
          <w:tcPr>
            <w:tcW w:w="1951" w:type="dxa"/>
          </w:tcPr>
          <w:p w:rsidR="00104BA1" w:rsidRDefault="00104BA1" w:rsidP="005F39C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обязательное медицинское страхование</w:t>
            </w:r>
          </w:p>
        </w:tc>
        <w:tc>
          <w:tcPr>
            <w:tcW w:w="2835" w:type="dxa"/>
          </w:tcPr>
          <w:p w:rsidR="00104BA1" w:rsidRPr="00235AAF" w:rsidRDefault="00104BA1" w:rsidP="005F39C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834">
              <w:rPr>
                <w:rFonts w:ascii="Times New Roman" w:eastAsia="Times New Roman" w:hAnsi="Times New Roman" w:cs="Times New Roman"/>
                <w:lang w:eastAsia="ru-RU"/>
              </w:rPr>
              <w:t xml:space="preserve">182 102 02103 08 </w:t>
            </w:r>
            <w:r w:rsidRPr="00235A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67834">
              <w:rPr>
                <w:rFonts w:ascii="Times New Roman" w:eastAsia="Times New Roman" w:hAnsi="Times New Roman" w:cs="Times New Roman"/>
                <w:lang w:eastAsia="ru-RU"/>
              </w:rPr>
              <w:t>013 160</w:t>
            </w:r>
          </w:p>
        </w:tc>
        <w:tc>
          <w:tcPr>
            <w:tcW w:w="1559" w:type="dxa"/>
          </w:tcPr>
          <w:p w:rsidR="00104BA1" w:rsidRDefault="00104BA1" w:rsidP="005F39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8 766.00</w:t>
            </w:r>
          </w:p>
        </w:tc>
        <w:tc>
          <w:tcPr>
            <w:tcW w:w="1559" w:type="dxa"/>
          </w:tcPr>
          <w:p w:rsidR="00104BA1" w:rsidRDefault="00104BA1" w:rsidP="005F39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2 191.50</w:t>
            </w:r>
          </w:p>
        </w:tc>
        <w:tc>
          <w:tcPr>
            <w:tcW w:w="1603" w:type="dxa"/>
          </w:tcPr>
          <w:p w:rsidR="00104BA1" w:rsidRDefault="00104BA1" w:rsidP="005F39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730.50</w:t>
            </w:r>
          </w:p>
        </w:tc>
      </w:tr>
    </w:tbl>
    <w:p w:rsidR="00104BA1" w:rsidRPr="00867834" w:rsidRDefault="00104BA1" w:rsidP="00104BA1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Оплатить налоги можно любым удобным способом: через отделения банков и их терминалы или воспользовавшись электронным сервис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Pr="00867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сайте ФНС России </w:t>
      </w:r>
      <w:hyperlink r:id="rId4" w:history="1">
        <w:r w:rsidRPr="00662FCC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www.nalog.</w:t>
        </w:r>
        <w:proofErr w:type="spellStart"/>
        <w:r w:rsidRPr="00662FCC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gov</w:t>
        </w:r>
        <w:proofErr w:type="spellEnd"/>
        <w:r w:rsidRPr="00662FCC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662FCC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67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Уплата налогов и пошлин</w:t>
      </w:r>
      <w:r w:rsidRPr="00867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104BA1" w:rsidRPr="00867834" w:rsidRDefault="00104BA1" w:rsidP="00104BA1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3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Уклонение от уплаты влечет:</w:t>
      </w:r>
    </w:p>
    <w:p w:rsidR="00104BA1" w:rsidRPr="00867834" w:rsidRDefault="00104BA1" w:rsidP="00104BA1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3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начисление пени за каждый день просрочки платежа;</w:t>
      </w:r>
    </w:p>
    <w:p w:rsidR="00104BA1" w:rsidRPr="00867834" w:rsidRDefault="00104BA1" w:rsidP="00104BA1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процедур принудительного взыскания задолженности, в том числе за счет имущества и денежных средств должника;</w:t>
      </w:r>
    </w:p>
    <w:p w:rsidR="00104BA1" w:rsidRDefault="00104BA1" w:rsidP="00104BA1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3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ограничение права на выезд за пределы Российской Федерации либо арест имущества в случаях, предусмотренных законодательством.</w:t>
      </w:r>
    </w:p>
    <w:p w:rsidR="00104BA1" w:rsidRDefault="00104BA1" w:rsidP="00104BA1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A1" w:rsidRDefault="00104BA1" w:rsidP="00104BA1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A1" w:rsidRDefault="00104BA1" w:rsidP="00104B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Межрайонная ИФНС России № 2</w:t>
      </w:r>
    </w:p>
    <w:p w:rsidR="00104BA1" w:rsidRDefault="00104BA1" w:rsidP="00104BA1">
      <w:pPr>
        <w:autoSpaceDE w:val="0"/>
        <w:autoSpaceDN w:val="0"/>
        <w:adjustRightInd w:val="0"/>
        <w:spacing w:after="0" w:line="216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Свердловской области</w:t>
      </w:r>
    </w:p>
    <w:p w:rsidR="00104BA1" w:rsidRDefault="00104BA1" w:rsidP="00104BA1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A1" w:rsidRDefault="00104BA1" w:rsidP="00104BA1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C56" w:rsidRDefault="00BD5C56"/>
    <w:sectPr w:rsidR="00BD5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80"/>
    <w:rsid w:val="00054225"/>
    <w:rsid w:val="00104BA1"/>
    <w:rsid w:val="005B0565"/>
    <w:rsid w:val="006E6080"/>
    <w:rsid w:val="00BD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7EE68BC-848B-48CE-989E-39606F20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B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BA1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104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Стамикова Ирина Владимировна</dc:creator>
  <cp:keywords/>
  <dc:description/>
  <cp:lastModifiedBy>Стамикова Ирина Владимировна</cp:lastModifiedBy>
  <cp:revision>3</cp:revision>
  <dcterms:created xsi:type="dcterms:W3CDTF">2022-01-18T07:56:00Z</dcterms:created>
  <dcterms:modified xsi:type="dcterms:W3CDTF">2022-01-18T09:13:00Z</dcterms:modified>
</cp:coreProperties>
</file>