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62" w:rsidRDefault="00831D62" w:rsidP="00831D62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7E3E29" wp14:editId="452390CC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831D62" w:rsidRDefault="00831D62" w:rsidP="00831D62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831D62" w:rsidRDefault="00831D62" w:rsidP="00831D62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D62" w:rsidRDefault="00831D62" w:rsidP="00831D62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831D62" w:rsidRDefault="00831D62" w:rsidP="00831D62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13.08.2019 г.       №  </w:t>
      </w:r>
      <w:r w:rsidR="00283C0B">
        <w:rPr>
          <w:sz w:val="28"/>
          <w:szCs w:val="28"/>
        </w:rPr>
        <w:t>333</w:t>
      </w:r>
    </w:p>
    <w:p w:rsidR="00831D62" w:rsidRDefault="00831D62" w:rsidP="00831D62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831D62" w:rsidRDefault="00831D62" w:rsidP="00831D62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831D62" w:rsidRPr="002C147B" w:rsidRDefault="00831D62" w:rsidP="00831D62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16.10.2018 № 487 «</w:t>
      </w:r>
      <w:r w:rsidRPr="002C147B">
        <w:rPr>
          <w:b/>
          <w:i/>
          <w:sz w:val="28"/>
          <w:szCs w:val="28"/>
        </w:rPr>
        <w:t xml:space="preserve">Об утверждении общественной муниципальной комиссии в целях реализации </w:t>
      </w:r>
      <w:r w:rsidRPr="002C147B">
        <w:rPr>
          <w:b/>
          <w:bCs/>
          <w:i/>
          <w:sz w:val="28"/>
          <w:szCs w:val="28"/>
        </w:rPr>
        <w:t>приоритетного проекта «Формирование комфортной среды на 2018-202</w:t>
      </w:r>
      <w:r>
        <w:rPr>
          <w:b/>
          <w:bCs/>
          <w:i/>
          <w:sz w:val="28"/>
          <w:szCs w:val="28"/>
        </w:rPr>
        <w:t>4</w:t>
      </w:r>
      <w:r w:rsidRPr="002C147B">
        <w:rPr>
          <w:b/>
          <w:bCs/>
          <w:i/>
          <w:sz w:val="28"/>
          <w:szCs w:val="28"/>
        </w:rPr>
        <w:t xml:space="preserve"> годы» </w:t>
      </w:r>
      <w:r w:rsidRPr="002C147B">
        <w:rPr>
          <w:b/>
          <w:i/>
          <w:sz w:val="28"/>
          <w:szCs w:val="28"/>
        </w:rPr>
        <w:t>на территории</w:t>
      </w:r>
      <w:r>
        <w:rPr>
          <w:b/>
          <w:i/>
          <w:sz w:val="28"/>
          <w:szCs w:val="28"/>
        </w:rPr>
        <w:t xml:space="preserve"> </w:t>
      </w:r>
      <w:r w:rsidRPr="002C147B">
        <w:rPr>
          <w:b/>
          <w:i/>
          <w:sz w:val="28"/>
          <w:szCs w:val="28"/>
        </w:rPr>
        <w:t>Нижнесергинского</w:t>
      </w:r>
      <w:r>
        <w:rPr>
          <w:b/>
          <w:i/>
          <w:sz w:val="28"/>
          <w:szCs w:val="28"/>
        </w:rPr>
        <w:t xml:space="preserve"> городского поселения»</w:t>
      </w:r>
    </w:p>
    <w:p w:rsidR="00831D62" w:rsidRDefault="00831D62" w:rsidP="00831D62">
      <w:pPr>
        <w:ind w:left="426" w:firstLine="425"/>
        <w:jc w:val="center"/>
        <w:rPr>
          <w:sz w:val="28"/>
          <w:szCs w:val="28"/>
        </w:rPr>
      </w:pPr>
    </w:p>
    <w:p w:rsidR="00831D62" w:rsidRDefault="00831D62" w:rsidP="00831D62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№ 169 от 10.02.2017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целью повышения качества реализуемых мероприятий по формированию комфортной городской среды 2018-2024гг, для обеспечения объективной оценки доступности, беспрепятственности и безопасности реализуемых мероприятий по благоустройству территорий,</w:t>
      </w:r>
    </w:p>
    <w:p w:rsidR="00831D62" w:rsidRDefault="00831D62" w:rsidP="00831D62">
      <w:pPr>
        <w:ind w:left="426" w:firstLine="425"/>
        <w:jc w:val="both"/>
        <w:rPr>
          <w:sz w:val="28"/>
          <w:szCs w:val="28"/>
        </w:rPr>
      </w:pPr>
    </w:p>
    <w:p w:rsidR="00831D62" w:rsidRDefault="00831D62" w:rsidP="00831D62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31D62" w:rsidRDefault="00831D62" w:rsidP="00831D62">
      <w:pPr>
        <w:spacing w:line="276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общественной муниципальной комиссии</w:t>
      </w:r>
      <w:r w:rsidR="00283C0B">
        <w:rPr>
          <w:sz w:val="28"/>
          <w:szCs w:val="28"/>
        </w:rPr>
        <w:t xml:space="preserve"> утверждённой постановлением главы Нижнесергинского городского поселения </w:t>
      </w:r>
      <w:r w:rsidR="00283C0B" w:rsidRPr="00283C0B">
        <w:rPr>
          <w:sz w:val="28"/>
          <w:szCs w:val="28"/>
        </w:rPr>
        <w:t>16.10.2018 № 487 «Об утверждении общественной муниципальной комиссии в целях реализации приоритетного проекта «Формирование комф</w:t>
      </w:r>
      <w:r w:rsidR="00283C0B">
        <w:rPr>
          <w:sz w:val="28"/>
          <w:szCs w:val="28"/>
        </w:rPr>
        <w:t>ортной среды на 2018-2024 годы», с</w:t>
      </w:r>
      <w:r>
        <w:rPr>
          <w:sz w:val="28"/>
          <w:szCs w:val="28"/>
        </w:rPr>
        <w:t xml:space="preserve"> целью повышения качества реализуемых мероприятий по формированию комфортной городской среды 2018-2024гг, для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Pr="00BF2FC7">
        <w:rPr>
          <w:sz w:val="28"/>
          <w:szCs w:val="28"/>
        </w:rPr>
        <w:t xml:space="preserve"> на территории Нижнесергинского городского </w:t>
      </w:r>
      <w:r>
        <w:rPr>
          <w:sz w:val="28"/>
          <w:szCs w:val="28"/>
        </w:rPr>
        <w:t xml:space="preserve">(далее- Комиссия): 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 городского поселения -  А. М. Чекасин;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Комиссии: </w:t>
      </w:r>
    </w:p>
    <w:p w:rsidR="00831D62" w:rsidRPr="00BE092B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ЖКХ и благоустройству</w:t>
      </w:r>
      <w:r w:rsidRPr="00BE092B">
        <w:rPr>
          <w:sz w:val="28"/>
          <w:szCs w:val="28"/>
        </w:rPr>
        <w:t xml:space="preserve">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Н. Г. Блинкова</w:t>
      </w:r>
      <w:r w:rsidRPr="00BE092B">
        <w:rPr>
          <w:sz w:val="28"/>
          <w:szCs w:val="28"/>
        </w:rPr>
        <w:t>;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 земельно- 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- А. С. Скачкова;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Комиссии: 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– Р. В. Кошкин;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отдела земельно-имущественных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– Вахонина И. В.;</w:t>
      </w:r>
    </w:p>
    <w:p w:rsidR="00831D62" w:rsidRDefault="00831D62" w:rsidP="00831D62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Инженер-сметчик МБУ «Служба содержания городского хозяйства и благоустройства – Саматова Д. Р.</w:t>
      </w:r>
      <w:r w:rsidR="00283C0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ветеранов Нижнесергинского городского поселения - 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Н. Н. Муравьева</w:t>
      </w:r>
      <w:r w:rsidR="00283C0B">
        <w:rPr>
          <w:sz w:val="28"/>
          <w:szCs w:val="28"/>
        </w:rPr>
        <w:t xml:space="preserve"> </w:t>
      </w:r>
      <w:r w:rsidR="00283C0B" w:rsidRPr="00283C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12347" w:rsidRDefault="00F12347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 w:rsidRPr="00F12347">
        <w:rPr>
          <w:sz w:val="28"/>
          <w:szCs w:val="28"/>
        </w:rPr>
        <w:t xml:space="preserve">Председатель Нижнесергинской местной организации Всесоюзного общества слепых </w:t>
      </w:r>
      <w:r>
        <w:rPr>
          <w:sz w:val="28"/>
          <w:szCs w:val="28"/>
        </w:rPr>
        <w:t>– Л. А. Маркова</w:t>
      </w:r>
      <w:r w:rsidR="00283C0B">
        <w:rPr>
          <w:sz w:val="28"/>
          <w:szCs w:val="28"/>
        </w:rPr>
        <w:t xml:space="preserve"> </w:t>
      </w:r>
      <w:r w:rsidR="00283C0B" w:rsidRPr="00283C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12347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Нижнесергинского городского поселения - </w:t>
      </w:r>
      <w:r w:rsidRPr="000045C7">
        <w:rPr>
          <w:sz w:val="28"/>
          <w:szCs w:val="28"/>
        </w:rPr>
        <w:t>А. А. Яковлев</w:t>
      </w:r>
      <w:r>
        <w:rPr>
          <w:sz w:val="28"/>
          <w:szCs w:val="28"/>
        </w:rPr>
        <w:t xml:space="preserve"> – член партии «Единая Россия»</w:t>
      </w:r>
      <w:r w:rsidR="00283C0B" w:rsidRPr="00283C0B">
        <w:t xml:space="preserve"> </w:t>
      </w:r>
      <w:r w:rsidR="00283C0B" w:rsidRPr="00283C0B">
        <w:rPr>
          <w:sz w:val="28"/>
          <w:szCs w:val="28"/>
        </w:rPr>
        <w:t>(по согласованию</w:t>
      </w:r>
      <w:proofErr w:type="gramStart"/>
      <w:r w:rsidR="00283C0B" w:rsidRPr="00283C0B">
        <w:rPr>
          <w:sz w:val="28"/>
          <w:szCs w:val="28"/>
        </w:rPr>
        <w:t>)</w:t>
      </w:r>
      <w:r w:rsidR="00283C0B">
        <w:rPr>
          <w:sz w:val="28"/>
          <w:szCs w:val="28"/>
        </w:rPr>
        <w:t xml:space="preserve"> </w:t>
      </w:r>
      <w:r w:rsidR="00F12347">
        <w:rPr>
          <w:sz w:val="28"/>
          <w:szCs w:val="28"/>
        </w:rPr>
        <w:t>;</w:t>
      </w:r>
      <w:proofErr w:type="gramEnd"/>
    </w:p>
    <w:p w:rsidR="00F12347" w:rsidRDefault="00F12347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государственного казенного учреждения «32 отряд федеральной противопожарной службы по Свердловской области» - (по согласованию);</w:t>
      </w:r>
    </w:p>
    <w:p w:rsidR="00831D62" w:rsidRDefault="00F12347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ГИБДД межмуниципального отдела МВД РФ «Нижнесергинский» - (по согласованию);</w:t>
      </w:r>
    </w:p>
    <w:p w:rsidR="00F12347" w:rsidRDefault="006F438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</w:t>
      </w:r>
      <w:r w:rsidRPr="006F4382">
        <w:rPr>
          <w:sz w:val="28"/>
          <w:szCs w:val="28"/>
        </w:rPr>
        <w:t>естн</w:t>
      </w:r>
      <w:r>
        <w:rPr>
          <w:sz w:val="28"/>
          <w:szCs w:val="28"/>
        </w:rPr>
        <w:t>ой</w:t>
      </w:r>
      <w:r w:rsidRPr="006F438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6F43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F4382">
        <w:rPr>
          <w:sz w:val="28"/>
          <w:szCs w:val="28"/>
        </w:rPr>
        <w:t xml:space="preserve"> Нижнесергинского района Свердловской области Общероссийской общественной организации «Всероссийское общество инвалидов» </w:t>
      </w:r>
      <w:r>
        <w:rPr>
          <w:sz w:val="28"/>
          <w:szCs w:val="28"/>
        </w:rPr>
        <w:t>- (по согласованию).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совещания Комиссии не реже 2 раз в месяц.</w:t>
      </w:r>
    </w:p>
    <w:p w:rsidR="00831D62" w:rsidRDefault="00831D62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 общественную муниципальную комиссию возлагаются функции по сопровождению </w:t>
      </w:r>
      <w:r w:rsidRPr="00BF2FC7">
        <w:rPr>
          <w:sz w:val="28"/>
          <w:szCs w:val="28"/>
        </w:rPr>
        <w:t>реализации приоритетного проекта «Формирование комфортной среды» на 2018-202</w:t>
      </w:r>
      <w:r w:rsidR="008D3A31">
        <w:rPr>
          <w:sz w:val="28"/>
          <w:szCs w:val="28"/>
        </w:rPr>
        <w:t>4</w:t>
      </w:r>
      <w:r w:rsidRPr="00BF2FC7">
        <w:rPr>
          <w:sz w:val="28"/>
          <w:szCs w:val="28"/>
        </w:rPr>
        <w:t xml:space="preserve"> годы» на территории Нижнесергинского городского поселения</w:t>
      </w:r>
      <w:r>
        <w:rPr>
          <w:sz w:val="28"/>
          <w:szCs w:val="28"/>
        </w:rPr>
        <w:t>, в том числе организация и проведение общественного обсуждения и голосования по отбору общественных территорий и подведения итогов такого голосования, общественного обсуждения проектов благоустройства общественных территорий, а также иных нормативных документов.</w:t>
      </w:r>
      <w:r w:rsidRPr="00BF2FC7">
        <w:rPr>
          <w:sz w:val="28"/>
          <w:szCs w:val="28"/>
        </w:rPr>
        <w:t xml:space="preserve"> </w:t>
      </w:r>
    </w:p>
    <w:p w:rsidR="00831D62" w:rsidRDefault="00F12347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D62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831D62" w:rsidRDefault="00F12347" w:rsidP="00831D62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D6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31D62" w:rsidRDefault="00F12347" w:rsidP="00831D62">
      <w:p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31D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1D62">
        <w:rPr>
          <w:sz w:val="28"/>
          <w:szCs w:val="28"/>
        </w:rPr>
        <w:t xml:space="preserve"> Нижнесергинского </w:t>
      </w:r>
    </w:p>
    <w:p w:rsidR="00831D62" w:rsidRDefault="00831D62" w:rsidP="00453A77">
      <w:pPr>
        <w:ind w:left="284" w:firstLine="425"/>
        <w:jc w:val="both"/>
      </w:pPr>
      <w:r>
        <w:rPr>
          <w:sz w:val="28"/>
          <w:szCs w:val="28"/>
        </w:rPr>
        <w:t xml:space="preserve">городского поселения                                                          </w:t>
      </w:r>
      <w:r w:rsidR="00F12347">
        <w:rPr>
          <w:sz w:val="28"/>
          <w:szCs w:val="28"/>
        </w:rPr>
        <w:t>Е. Б. Нечаева</w:t>
      </w:r>
      <w:bookmarkStart w:id="0" w:name="_GoBack"/>
      <w:bookmarkEnd w:id="0"/>
    </w:p>
    <w:sectPr w:rsidR="0083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42"/>
    <w:rsid w:val="00283C0B"/>
    <w:rsid w:val="00453A77"/>
    <w:rsid w:val="006F4382"/>
    <w:rsid w:val="00766642"/>
    <w:rsid w:val="00831D62"/>
    <w:rsid w:val="008D3A31"/>
    <w:rsid w:val="00F12347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5C1C"/>
  <w15:chartTrackingRefBased/>
  <w15:docId w15:val="{A05DCF3C-2745-454A-88CF-F452078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A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cp:lastPrinted>2019-08-13T06:12:00Z</cp:lastPrinted>
  <dcterms:created xsi:type="dcterms:W3CDTF">2019-08-13T06:38:00Z</dcterms:created>
  <dcterms:modified xsi:type="dcterms:W3CDTF">2019-08-13T06:38:00Z</dcterms:modified>
</cp:coreProperties>
</file>