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C9" w:rsidRPr="00026414" w:rsidRDefault="00747AC9" w:rsidP="00DE1029">
      <w:pPr>
        <w:shd w:val="clear" w:color="auto" w:fill="FFFFFF"/>
        <w:spacing w:before="72"/>
        <w:jc w:val="center"/>
        <w:rPr>
          <w:sz w:val="28"/>
          <w:szCs w:val="28"/>
        </w:rPr>
      </w:pPr>
      <w:r w:rsidRPr="00971A7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1.5pt;visibility:visible">
            <v:imagedata r:id="rId4" o:title="" cropbottom="23682f" gain="2.5" grayscale="t"/>
          </v:shape>
        </w:pict>
      </w:r>
      <w:r w:rsidRPr="00026414">
        <w:rPr>
          <w:sz w:val="28"/>
          <w:szCs w:val="28"/>
        </w:rPr>
        <w:t xml:space="preserve">   </w:t>
      </w:r>
    </w:p>
    <w:p w:rsidR="00747AC9" w:rsidRPr="00CE3B3F" w:rsidRDefault="00747AC9" w:rsidP="00DE1029">
      <w:pPr>
        <w:jc w:val="center"/>
        <w:outlineLvl w:val="0"/>
        <w:rPr>
          <w:b/>
          <w:sz w:val="28"/>
          <w:szCs w:val="28"/>
        </w:rPr>
      </w:pPr>
      <w:r w:rsidRPr="00CE3B3F">
        <w:rPr>
          <w:b/>
          <w:sz w:val="28"/>
          <w:szCs w:val="28"/>
        </w:rPr>
        <w:t>ГЛАВА  НИЖНЕСЕРГИНСКОГО ГОРОДСКОГО ПОСЕЛЕНИЯ</w:t>
      </w:r>
    </w:p>
    <w:p w:rsidR="00747AC9" w:rsidRPr="00CE3B3F" w:rsidRDefault="00747AC9" w:rsidP="00DE1029">
      <w:pPr>
        <w:shd w:val="clear" w:color="auto" w:fill="FFFFFF"/>
        <w:jc w:val="center"/>
        <w:rPr>
          <w:b/>
          <w:sz w:val="28"/>
          <w:szCs w:val="28"/>
        </w:rPr>
      </w:pPr>
      <w:r w:rsidRPr="00CE3B3F">
        <w:rPr>
          <w:b/>
          <w:sz w:val="28"/>
          <w:szCs w:val="28"/>
        </w:rPr>
        <w:t>ПОСТАНОВЛЕНИЕ</w:t>
      </w:r>
    </w:p>
    <w:p w:rsidR="00747AC9" w:rsidRPr="00CE3B3F" w:rsidRDefault="00747AC9" w:rsidP="00DE1029">
      <w:pPr>
        <w:pBdr>
          <w:bottom w:val="thinThickSmallGap" w:sz="24" w:space="1" w:color="auto"/>
        </w:pBdr>
        <w:rPr>
          <w:sz w:val="28"/>
          <w:szCs w:val="28"/>
        </w:rPr>
      </w:pPr>
    </w:p>
    <w:p w:rsidR="00747AC9" w:rsidRPr="00CE3B3F" w:rsidRDefault="00747AC9" w:rsidP="00DE1029">
      <w:pPr>
        <w:shd w:val="clear" w:color="auto" w:fill="FFFFFF"/>
        <w:tabs>
          <w:tab w:val="left" w:pos="2592"/>
          <w:tab w:val="right" w:pos="9780"/>
        </w:tabs>
        <w:rPr>
          <w:spacing w:val="-7"/>
          <w:sz w:val="28"/>
          <w:szCs w:val="28"/>
        </w:rPr>
      </w:pPr>
      <w:r>
        <w:rPr>
          <w:spacing w:val="-7"/>
          <w:sz w:val="28"/>
          <w:szCs w:val="28"/>
        </w:rPr>
        <w:t>24</w:t>
      </w:r>
      <w:r w:rsidRPr="00CE3B3F">
        <w:rPr>
          <w:spacing w:val="-7"/>
          <w:sz w:val="28"/>
          <w:szCs w:val="28"/>
        </w:rPr>
        <w:t>.0</w:t>
      </w:r>
      <w:r>
        <w:rPr>
          <w:spacing w:val="-7"/>
          <w:sz w:val="28"/>
          <w:szCs w:val="28"/>
        </w:rPr>
        <w:t>6.2013 г.   №  189</w:t>
      </w:r>
      <w:r w:rsidRPr="00CE3B3F">
        <w:rPr>
          <w:spacing w:val="-7"/>
          <w:sz w:val="28"/>
          <w:szCs w:val="28"/>
        </w:rPr>
        <w:t xml:space="preserve"> </w:t>
      </w:r>
    </w:p>
    <w:p w:rsidR="00747AC9" w:rsidRDefault="00747AC9" w:rsidP="00DE1029">
      <w:pPr>
        <w:shd w:val="clear" w:color="auto" w:fill="FFFFFF"/>
        <w:tabs>
          <w:tab w:val="left" w:pos="2592"/>
          <w:tab w:val="right" w:pos="9780"/>
        </w:tabs>
        <w:rPr>
          <w:spacing w:val="-7"/>
          <w:sz w:val="28"/>
          <w:szCs w:val="28"/>
        </w:rPr>
      </w:pPr>
      <w:r w:rsidRPr="00CE3B3F">
        <w:rPr>
          <w:spacing w:val="-7"/>
          <w:sz w:val="28"/>
          <w:szCs w:val="28"/>
        </w:rPr>
        <w:t xml:space="preserve">г. Нижние Серги       </w:t>
      </w:r>
    </w:p>
    <w:p w:rsidR="00747AC9" w:rsidRPr="00C5111C" w:rsidRDefault="00747AC9" w:rsidP="0076768A">
      <w:pPr>
        <w:pStyle w:val="ConsPlusNormal"/>
        <w:jc w:val="both"/>
        <w:rPr>
          <w:sz w:val="24"/>
          <w:szCs w:val="24"/>
        </w:rPr>
      </w:pPr>
    </w:p>
    <w:p w:rsidR="00747AC9" w:rsidRPr="00BA6EC5" w:rsidRDefault="00747AC9" w:rsidP="0076768A">
      <w:pPr>
        <w:pStyle w:val="ConsPlusTitle"/>
        <w:jc w:val="center"/>
        <w:outlineLvl w:val="0"/>
        <w:rPr>
          <w:rFonts w:ascii="Times New Roman" w:hAnsi="Times New Roman" w:cs="Times New Roman"/>
          <w:i/>
          <w:sz w:val="32"/>
          <w:szCs w:val="32"/>
        </w:rPr>
      </w:pPr>
      <w:r w:rsidRPr="00BA6EC5">
        <w:rPr>
          <w:rFonts w:ascii="Times New Roman" w:hAnsi="Times New Roman" w:cs="Times New Roman"/>
          <w:i/>
          <w:sz w:val="32"/>
          <w:szCs w:val="32"/>
        </w:rPr>
        <w:t>О порядке подачи и рассмотрения жалоб на решения и действия (бездействия) органов местного самоуправления  их должностных лиц, муниципальных служа</w:t>
      </w:r>
      <w:r>
        <w:rPr>
          <w:rFonts w:ascii="Times New Roman" w:hAnsi="Times New Roman" w:cs="Times New Roman"/>
          <w:i/>
          <w:sz w:val="32"/>
          <w:szCs w:val="32"/>
        </w:rPr>
        <w:t>щих в Нижнесергинском городском поселении</w:t>
      </w:r>
    </w:p>
    <w:p w:rsidR="00747AC9" w:rsidRPr="00DE1029" w:rsidRDefault="00747AC9" w:rsidP="0076768A">
      <w:pPr>
        <w:pStyle w:val="ConsPlusNormal"/>
        <w:ind w:firstLine="540"/>
        <w:jc w:val="both"/>
        <w:rPr>
          <w:rFonts w:ascii="Times New Roman" w:hAnsi="Times New Roman" w:cs="Times New Roman"/>
          <w:i/>
          <w:sz w:val="28"/>
          <w:szCs w:val="28"/>
        </w:rPr>
      </w:pPr>
    </w:p>
    <w:p w:rsidR="00747AC9" w:rsidRPr="00DE1029" w:rsidRDefault="00747AC9" w:rsidP="0076768A">
      <w:pPr>
        <w:pStyle w:val="40"/>
        <w:shd w:val="clear" w:color="auto" w:fill="auto"/>
        <w:spacing w:after="0" w:line="240" w:lineRule="auto"/>
        <w:ind w:firstLine="700"/>
        <w:jc w:val="both"/>
        <w:rPr>
          <w:rFonts w:ascii="Times New Roman" w:hAnsi="Times New Roman"/>
          <w:sz w:val="28"/>
          <w:szCs w:val="28"/>
        </w:rPr>
      </w:pPr>
      <w:r w:rsidRPr="00DE1029">
        <w:rPr>
          <w:rFonts w:ascii="Times New Roman" w:hAnsi="Times New Roman"/>
          <w:sz w:val="28"/>
          <w:szCs w:val="28"/>
        </w:rPr>
        <w:t>В соответствии со статьей 11.2 Федерального закона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(бездействия)</w:t>
      </w:r>
      <w:r w:rsidRPr="00DE1029">
        <w:rPr>
          <w:rFonts w:ascii="Times New Roman" w:hAnsi="Times New Roman"/>
          <w:b/>
          <w:sz w:val="28"/>
          <w:szCs w:val="28"/>
        </w:rPr>
        <w:t xml:space="preserve"> </w:t>
      </w:r>
      <w:r w:rsidRPr="00DE1029">
        <w:rPr>
          <w:rFonts w:ascii="Times New Roman" w:hAnsi="Times New Roman"/>
          <w:sz w:val="28"/>
          <w:szCs w:val="28"/>
        </w:rPr>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руководствуясь  Уставом Нижнесергинского городского поселения</w:t>
      </w:r>
    </w:p>
    <w:p w:rsidR="00747AC9" w:rsidRPr="00DE1029" w:rsidRDefault="00747AC9" w:rsidP="0076768A">
      <w:pPr>
        <w:pStyle w:val="40"/>
        <w:shd w:val="clear" w:color="auto" w:fill="auto"/>
        <w:spacing w:after="0" w:line="240" w:lineRule="auto"/>
        <w:ind w:firstLine="700"/>
        <w:jc w:val="both"/>
        <w:rPr>
          <w:rFonts w:ascii="Times New Roman" w:hAnsi="Times New Roman"/>
          <w:sz w:val="28"/>
          <w:szCs w:val="28"/>
        </w:rPr>
      </w:pPr>
    </w:p>
    <w:p w:rsidR="00747AC9" w:rsidRPr="00FD666A" w:rsidRDefault="00747AC9" w:rsidP="0076768A">
      <w:pPr>
        <w:pStyle w:val="40"/>
        <w:shd w:val="clear" w:color="auto" w:fill="auto"/>
        <w:spacing w:after="0" w:line="240" w:lineRule="auto"/>
        <w:ind w:firstLine="700"/>
        <w:jc w:val="both"/>
        <w:rPr>
          <w:rFonts w:ascii="Times New Roman" w:hAnsi="Times New Roman"/>
          <w:b/>
          <w:sz w:val="28"/>
          <w:szCs w:val="28"/>
        </w:rPr>
      </w:pPr>
      <w:r w:rsidRPr="00FD666A">
        <w:rPr>
          <w:rFonts w:ascii="Times New Roman" w:hAnsi="Times New Roman"/>
          <w:b/>
          <w:sz w:val="28"/>
          <w:szCs w:val="28"/>
        </w:rPr>
        <w:t>ПОСТАНОВЛЯЮ</w:t>
      </w:r>
    </w:p>
    <w:p w:rsidR="00747AC9" w:rsidRPr="00DE1029" w:rsidRDefault="00747AC9" w:rsidP="0076768A">
      <w:pPr>
        <w:autoSpaceDE w:val="0"/>
        <w:autoSpaceDN w:val="0"/>
        <w:adjustRightInd w:val="0"/>
        <w:ind w:firstLine="540"/>
        <w:jc w:val="both"/>
        <w:rPr>
          <w:sz w:val="28"/>
          <w:szCs w:val="28"/>
          <w:lang w:eastAsia="en-US"/>
        </w:rPr>
      </w:pPr>
    </w:p>
    <w:p w:rsidR="00747AC9" w:rsidRPr="00DE1029" w:rsidRDefault="00747AC9" w:rsidP="0076768A">
      <w:pPr>
        <w:pStyle w:val="ConsPlusTitle"/>
        <w:ind w:firstLine="709"/>
        <w:jc w:val="both"/>
        <w:outlineLvl w:val="0"/>
        <w:rPr>
          <w:rFonts w:ascii="Times New Roman" w:hAnsi="Times New Roman" w:cs="Times New Roman"/>
          <w:b w:val="0"/>
          <w:sz w:val="28"/>
          <w:szCs w:val="28"/>
        </w:rPr>
      </w:pPr>
      <w:r w:rsidRPr="00DE1029">
        <w:rPr>
          <w:rFonts w:ascii="Times New Roman" w:hAnsi="Times New Roman" w:cs="Times New Roman"/>
          <w:b w:val="0"/>
          <w:sz w:val="28"/>
          <w:szCs w:val="28"/>
        </w:rPr>
        <w:t>1. Утвердить прилагаемые Правила подачи и рассмотрения жалоб на решения и действия (бездействие) органов местного самоуправления  их должностных лиц, муниципальных служащих в Нижнесергинском городском поселении (прилагается)</w:t>
      </w:r>
    </w:p>
    <w:p w:rsidR="00747AC9" w:rsidRPr="00DE1029" w:rsidRDefault="00747AC9" w:rsidP="0076768A">
      <w:pPr>
        <w:pStyle w:val="ConsPlusNormal"/>
        <w:ind w:firstLine="540"/>
        <w:jc w:val="both"/>
        <w:rPr>
          <w:rFonts w:ascii="Times New Roman" w:hAnsi="Times New Roman" w:cs="Times New Roman"/>
          <w:sz w:val="28"/>
          <w:szCs w:val="28"/>
        </w:rPr>
      </w:pPr>
      <w:r w:rsidRPr="00DE1029">
        <w:rPr>
          <w:rFonts w:ascii="Times New Roman" w:hAnsi="Times New Roman" w:cs="Times New Roman"/>
          <w:sz w:val="28"/>
          <w:szCs w:val="28"/>
        </w:rPr>
        <w:t>2. Органам местного самоуправления, предоставляющим муниципальные услуги, обеспечить прием и рассмотрение жалоб в соответствии с Правилами, утвержденными настоящим постановлением.</w:t>
      </w:r>
    </w:p>
    <w:p w:rsidR="00747AC9" w:rsidRPr="00DE1029" w:rsidRDefault="00747AC9" w:rsidP="0076768A">
      <w:pPr>
        <w:pStyle w:val="ConsPlusNormal"/>
        <w:ind w:firstLine="540"/>
        <w:jc w:val="both"/>
        <w:rPr>
          <w:rFonts w:ascii="Times New Roman" w:hAnsi="Times New Roman" w:cs="Times New Roman"/>
          <w:sz w:val="28"/>
          <w:szCs w:val="28"/>
        </w:rPr>
      </w:pPr>
      <w:r w:rsidRPr="00DE1029">
        <w:rPr>
          <w:rFonts w:ascii="Times New Roman" w:hAnsi="Times New Roman" w:cs="Times New Roman"/>
          <w:sz w:val="28"/>
          <w:szCs w:val="28"/>
        </w:rPr>
        <w:t>3. Настоящее постановление опубликовать путем размещения на сайте Нижнесергинского городского поселения</w:t>
      </w:r>
    </w:p>
    <w:p w:rsidR="00747AC9" w:rsidRPr="00DE1029" w:rsidRDefault="00747AC9" w:rsidP="0076768A">
      <w:pPr>
        <w:pStyle w:val="ConsPlusNormal"/>
        <w:ind w:firstLine="540"/>
        <w:jc w:val="both"/>
        <w:rPr>
          <w:rFonts w:ascii="Times New Roman" w:hAnsi="Times New Roman" w:cs="Times New Roman"/>
          <w:sz w:val="28"/>
          <w:szCs w:val="28"/>
        </w:rPr>
      </w:pPr>
      <w:r w:rsidRPr="00DE1029">
        <w:rPr>
          <w:rFonts w:ascii="Times New Roman" w:hAnsi="Times New Roman" w:cs="Times New Roman"/>
          <w:sz w:val="28"/>
          <w:szCs w:val="28"/>
        </w:rPr>
        <w:t>4. Контроль за исполнением постановления оставляю за собой</w:t>
      </w:r>
    </w:p>
    <w:p w:rsidR="00747AC9" w:rsidRPr="00DE1029" w:rsidRDefault="00747AC9" w:rsidP="0076768A">
      <w:pPr>
        <w:pStyle w:val="ConsPlusNormal"/>
        <w:ind w:firstLine="540"/>
        <w:jc w:val="both"/>
        <w:rPr>
          <w:rFonts w:ascii="Times New Roman" w:hAnsi="Times New Roman" w:cs="Times New Roman"/>
          <w:sz w:val="28"/>
          <w:szCs w:val="28"/>
        </w:rPr>
      </w:pPr>
    </w:p>
    <w:p w:rsidR="00747AC9" w:rsidRPr="00DE1029" w:rsidRDefault="00747AC9" w:rsidP="0076768A">
      <w:pPr>
        <w:pStyle w:val="ConsPlusNormal"/>
        <w:ind w:firstLine="540"/>
        <w:jc w:val="both"/>
        <w:rPr>
          <w:rFonts w:ascii="Times New Roman" w:hAnsi="Times New Roman" w:cs="Times New Roman"/>
          <w:sz w:val="28"/>
          <w:szCs w:val="28"/>
        </w:rPr>
      </w:pPr>
    </w:p>
    <w:p w:rsidR="00747AC9" w:rsidRPr="00DE1029" w:rsidRDefault="00747AC9" w:rsidP="0076768A">
      <w:pPr>
        <w:pStyle w:val="ConsPlusNormal"/>
        <w:ind w:firstLine="540"/>
        <w:jc w:val="both"/>
        <w:rPr>
          <w:rFonts w:ascii="Times New Roman" w:hAnsi="Times New Roman" w:cs="Times New Roman"/>
          <w:sz w:val="28"/>
          <w:szCs w:val="28"/>
        </w:rPr>
      </w:pPr>
    </w:p>
    <w:p w:rsidR="00747AC9" w:rsidRPr="00DE1029" w:rsidRDefault="00747AC9" w:rsidP="00FD666A">
      <w:pPr>
        <w:shd w:val="clear" w:color="auto" w:fill="FFFFFF"/>
        <w:jc w:val="both"/>
        <w:rPr>
          <w:bCs/>
          <w:color w:val="052635"/>
          <w:sz w:val="28"/>
          <w:szCs w:val="28"/>
        </w:rPr>
      </w:pPr>
      <w:r w:rsidRPr="00DE1029">
        <w:rPr>
          <w:bCs/>
          <w:color w:val="052635"/>
          <w:sz w:val="28"/>
          <w:szCs w:val="28"/>
        </w:rPr>
        <w:t>Глава Нижнесергинского</w:t>
      </w:r>
    </w:p>
    <w:p w:rsidR="00747AC9" w:rsidRPr="00DE1029" w:rsidRDefault="00747AC9" w:rsidP="00FD666A">
      <w:pPr>
        <w:shd w:val="clear" w:color="auto" w:fill="FFFFFF"/>
        <w:jc w:val="both"/>
        <w:rPr>
          <w:color w:val="052635"/>
          <w:sz w:val="28"/>
          <w:szCs w:val="28"/>
        </w:rPr>
      </w:pPr>
      <w:r w:rsidRPr="00DE1029">
        <w:rPr>
          <w:bCs/>
          <w:color w:val="052635"/>
          <w:sz w:val="28"/>
          <w:szCs w:val="28"/>
        </w:rPr>
        <w:t xml:space="preserve">городского поселения                     </w:t>
      </w:r>
      <w:r>
        <w:rPr>
          <w:bCs/>
          <w:color w:val="052635"/>
          <w:sz w:val="28"/>
          <w:szCs w:val="28"/>
        </w:rPr>
        <w:t xml:space="preserve">                    </w:t>
      </w:r>
      <w:r w:rsidRPr="00DE1029">
        <w:rPr>
          <w:bCs/>
          <w:color w:val="052635"/>
          <w:sz w:val="28"/>
          <w:szCs w:val="28"/>
        </w:rPr>
        <w:t xml:space="preserve">                                   А.А. Мешков </w:t>
      </w:r>
    </w:p>
    <w:p w:rsidR="00747AC9" w:rsidRPr="00DE1029" w:rsidRDefault="00747AC9" w:rsidP="0076768A">
      <w:pPr>
        <w:pStyle w:val="ConsPlusNormal"/>
        <w:ind w:firstLine="540"/>
        <w:jc w:val="both"/>
        <w:rPr>
          <w:rFonts w:ascii="Times New Roman" w:hAnsi="Times New Roman" w:cs="Times New Roman"/>
          <w:sz w:val="28"/>
          <w:szCs w:val="28"/>
        </w:rPr>
      </w:pPr>
    </w:p>
    <w:p w:rsidR="00747AC9" w:rsidRPr="00C5111C" w:rsidRDefault="00747AC9" w:rsidP="0076768A">
      <w:pPr>
        <w:pStyle w:val="ConsPlusNormal"/>
        <w:ind w:firstLine="540"/>
        <w:jc w:val="both"/>
        <w:rPr>
          <w:sz w:val="24"/>
          <w:szCs w:val="24"/>
        </w:rPr>
      </w:pPr>
      <w:r w:rsidRPr="00C5111C">
        <w:rPr>
          <w:b/>
          <w:sz w:val="24"/>
          <w:szCs w:val="24"/>
        </w:rPr>
        <w:t xml:space="preserve">         </w:t>
      </w:r>
    </w:p>
    <w:p w:rsidR="00747AC9" w:rsidRDefault="00747AC9" w:rsidP="0076768A">
      <w:pPr>
        <w:pStyle w:val="ConsPlusNormal"/>
        <w:jc w:val="right"/>
        <w:rPr>
          <w:sz w:val="24"/>
          <w:szCs w:val="24"/>
        </w:rPr>
      </w:pPr>
    </w:p>
    <w:p w:rsidR="00747AC9" w:rsidRPr="00C5111C" w:rsidRDefault="00747AC9" w:rsidP="0076768A">
      <w:pPr>
        <w:pStyle w:val="ConsPlusNormal"/>
        <w:jc w:val="right"/>
        <w:rPr>
          <w:sz w:val="24"/>
          <w:szCs w:val="24"/>
        </w:rPr>
      </w:pPr>
    </w:p>
    <w:p w:rsidR="00747AC9" w:rsidRPr="00C5111C" w:rsidRDefault="00747AC9" w:rsidP="0076768A">
      <w:pPr>
        <w:pStyle w:val="ConsPlusNormal"/>
        <w:jc w:val="right"/>
        <w:rPr>
          <w:sz w:val="24"/>
          <w:szCs w:val="24"/>
        </w:rPr>
      </w:pPr>
    </w:p>
    <w:p w:rsidR="00747AC9" w:rsidRDefault="00747AC9" w:rsidP="0076768A">
      <w:pPr>
        <w:pStyle w:val="ConsPlusNormal"/>
        <w:rPr>
          <w:sz w:val="24"/>
          <w:szCs w:val="24"/>
        </w:rPr>
      </w:pPr>
    </w:p>
    <w:p w:rsidR="00747AC9" w:rsidRPr="00FD666A" w:rsidRDefault="00747AC9" w:rsidP="0076768A">
      <w:pPr>
        <w:pStyle w:val="ConsPlusNormal"/>
        <w:jc w:val="right"/>
        <w:rPr>
          <w:rFonts w:ascii="Times New Roman" w:hAnsi="Times New Roman" w:cs="Times New Roman"/>
          <w:sz w:val="28"/>
          <w:szCs w:val="28"/>
        </w:rPr>
      </w:pPr>
      <w:r w:rsidRPr="00FD666A">
        <w:rPr>
          <w:rFonts w:ascii="Times New Roman" w:hAnsi="Times New Roman" w:cs="Times New Roman"/>
          <w:sz w:val="28"/>
          <w:szCs w:val="28"/>
        </w:rPr>
        <w:t xml:space="preserve">Утверждено </w:t>
      </w:r>
    </w:p>
    <w:p w:rsidR="00747AC9" w:rsidRPr="00FD666A" w:rsidRDefault="00747AC9" w:rsidP="0076768A">
      <w:pPr>
        <w:pStyle w:val="ConsPlusNormal"/>
        <w:jc w:val="right"/>
        <w:rPr>
          <w:rFonts w:ascii="Times New Roman" w:hAnsi="Times New Roman" w:cs="Times New Roman"/>
          <w:sz w:val="28"/>
          <w:szCs w:val="28"/>
        </w:rPr>
      </w:pPr>
      <w:r w:rsidRPr="00FD666A">
        <w:rPr>
          <w:rFonts w:ascii="Times New Roman" w:hAnsi="Times New Roman" w:cs="Times New Roman"/>
          <w:sz w:val="28"/>
          <w:szCs w:val="28"/>
        </w:rPr>
        <w:t>Постановлением Главы</w:t>
      </w:r>
    </w:p>
    <w:p w:rsidR="00747AC9" w:rsidRPr="00FD666A" w:rsidRDefault="00747AC9" w:rsidP="0076768A">
      <w:pPr>
        <w:pStyle w:val="ConsPlusNormal"/>
        <w:jc w:val="right"/>
        <w:rPr>
          <w:rFonts w:ascii="Times New Roman" w:hAnsi="Times New Roman" w:cs="Times New Roman"/>
          <w:sz w:val="28"/>
          <w:szCs w:val="28"/>
        </w:rPr>
      </w:pPr>
      <w:r w:rsidRPr="00FD666A">
        <w:rPr>
          <w:rFonts w:ascii="Times New Roman" w:hAnsi="Times New Roman" w:cs="Times New Roman"/>
          <w:sz w:val="28"/>
          <w:szCs w:val="28"/>
        </w:rPr>
        <w:t xml:space="preserve"> Нижнесергинского городского поселения</w:t>
      </w:r>
    </w:p>
    <w:p w:rsidR="00747AC9" w:rsidRPr="00FD666A" w:rsidRDefault="00747AC9" w:rsidP="0076768A">
      <w:pPr>
        <w:pStyle w:val="ConsPlusNormal"/>
        <w:jc w:val="right"/>
        <w:rPr>
          <w:rFonts w:ascii="Times New Roman" w:hAnsi="Times New Roman" w:cs="Times New Roman"/>
          <w:sz w:val="28"/>
          <w:szCs w:val="28"/>
        </w:rPr>
      </w:pPr>
      <w:r w:rsidRPr="00FD666A">
        <w:rPr>
          <w:rFonts w:ascii="Times New Roman" w:hAnsi="Times New Roman" w:cs="Times New Roman"/>
          <w:sz w:val="28"/>
          <w:szCs w:val="28"/>
        </w:rPr>
        <w:t xml:space="preserve">от 24.06.2013 2013 №189 </w:t>
      </w:r>
    </w:p>
    <w:p w:rsidR="00747AC9" w:rsidRPr="00FD666A" w:rsidRDefault="00747AC9" w:rsidP="0076768A">
      <w:pPr>
        <w:pStyle w:val="ConsPlusNormal"/>
        <w:jc w:val="right"/>
        <w:rPr>
          <w:rFonts w:ascii="Times New Roman" w:hAnsi="Times New Roman" w:cs="Times New Roman"/>
          <w:sz w:val="28"/>
          <w:szCs w:val="28"/>
        </w:rPr>
      </w:pPr>
    </w:p>
    <w:p w:rsidR="00747AC9" w:rsidRPr="00FD666A" w:rsidRDefault="00747AC9" w:rsidP="0076768A">
      <w:pPr>
        <w:pStyle w:val="ConsPlusNormal"/>
        <w:jc w:val="center"/>
        <w:rPr>
          <w:rFonts w:ascii="Times New Roman" w:hAnsi="Times New Roman" w:cs="Times New Roman"/>
          <w:b/>
          <w:sz w:val="28"/>
          <w:szCs w:val="28"/>
        </w:rPr>
      </w:pPr>
      <w:bookmarkStart w:id="0" w:name="Par31"/>
      <w:bookmarkEnd w:id="0"/>
      <w:r w:rsidRPr="00FD666A">
        <w:rPr>
          <w:rFonts w:ascii="Times New Roman" w:hAnsi="Times New Roman" w:cs="Times New Roman"/>
          <w:b/>
          <w:sz w:val="28"/>
          <w:szCs w:val="28"/>
        </w:rPr>
        <w:t xml:space="preserve">Правила </w:t>
      </w:r>
    </w:p>
    <w:p w:rsidR="00747AC9" w:rsidRPr="00FD666A" w:rsidRDefault="00747AC9" w:rsidP="0076768A">
      <w:pPr>
        <w:pStyle w:val="ConsPlusNormal"/>
        <w:jc w:val="center"/>
        <w:rPr>
          <w:rFonts w:ascii="Times New Roman" w:hAnsi="Times New Roman" w:cs="Times New Roman"/>
          <w:b/>
          <w:sz w:val="28"/>
          <w:szCs w:val="28"/>
        </w:rPr>
      </w:pPr>
      <w:r w:rsidRPr="00FD666A">
        <w:rPr>
          <w:rFonts w:ascii="Times New Roman" w:hAnsi="Times New Roman" w:cs="Times New Roman"/>
          <w:b/>
          <w:sz w:val="28"/>
          <w:szCs w:val="28"/>
        </w:rPr>
        <w:t>подачи и рассмотрения жалоб на решения и действия (бездействие) органов местного самоуправления  их должностных лиц, муниципальных служащих Нижнесергинком городском поселении</w:t>
      </w:r>
    </w:p>
    <w:p w:rsidR="00747AC9" w:rsidRPr="00FD666A" w:rsidRDefault="00747AC9" w:rsidP="0076768A">
      <w:pPr>
        <w:pStyle w:val="ConsPlusNormal"/>
        <w:jc w:val="center"/>
        <w:rPr>
          <w:rFonts w:ascii="Times New Roman" w:hAnsi="Times New Roman" w:cs="Times New Roman"/>
          <w:sz w:val="28"/>
          <w:szCs w:val="28"/>
        </w:rPr>
      </w:pP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 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их должностных лиц, муниципальных служащих Нижнесергинского городского поселения при предоставлении муниципальных услуг (далее – жалобы).</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Действие настоящих Правил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747AC9" w:rsidRPr="00FD666A" w:rsidRDefault="00747AC9" w:rsidP="0076768A">
      <w:pPr>
        <w:autoSpaceDE w:val="0"/>
        <w:autoSpaceDN w:val="0"/>
        <w:adjustRightInd w:val="0"/>
        <w:ind w:firstLine="540"/>
        <w:jc w:val="both"/>
        <w:rPr>
          <w:sz w:val="28"/>
          <w:szCs w:val="28"/>
          <w:lang w:eastAsia="en-US"/>
        </w:rPr>
      </w:pPr>
      <w:r w:rsidRPr="00FD666A">
        <w:rPr>
          <w:sz w:val="28"/>
          <w:szCs w:val="28"/>
        </w:rPr>
        <w:t>2. Жалоба подается в орган местного самоуправления, предоставляющий муниципальные услуги (далее – орган, предоставляющий муниципальные услуги), в письменной форме, в том числе при личном приеме заявителя, или в электронном виде.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3. Жалоба должна содержать:</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государственной услуги).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747AC9" w:rsidRPr="00FD666A" w:rsidRDefault="00747AC9" w:rsidP="0076768A">
      <w:pPr>
        <w:pStyle w:val="ConsPlusNormal"/>
        <w:ind w:firstLine="540"/>
        <w:jc w:val="both"/>
        <w:rPr>
          <w:rFonts w:ascii="Times New Roman" w:hAnsi="Times New Roman" w:cs="Times New Roman"/>
          <w:sz w:val="28"/>
          <w:szCs w:val="28"/>
        </w:rPr>
      </w:pPr>
      <w:bookmarkStart w:id="1" w:name="Par50"/>
      <w:bookmarkEnd w:id="1"/>
      <w:r w:rsidRPr="00FD666A">
        <w:rPr>
          <w:rFonts w:ascii="Times New Roman" w:hAnsi="Times New Roman" w:cs="Times New Roman"/>
          <w:sz w:val="28"/>
          <w:szCs w:val="28"/>
        </w:rPr>
        <w:t>Жалоба в письменной форме может быть также направлена по почте.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6. В электронном виде жалоба может быть подана заявителем посредством:</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9. 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747AC9" w:rsidRPr="00FD666A" w:rsidRDefault="00747AC9" w:rsidP="0076768A">
      <w:pPr>
        <w:pStyle w:val="ConsPlusNormal"/>
        <w:ind w:firstLine="540"/>
        <w:jc w:val="both"/>
        <w:rPr>
          <w:rFonts w:ascii="Times New Roman" w:hAnsi="Times New Roman" w:cs="Times New Roman"/>
          <w:sz w:val="28"/>
          <w:szCs w:val="28"/>
        </w:rPr>
      </w:pPr>
      <w:bookmarkStart w:id="2" w:name="Par62"/>
      <w:bookmarkEnd w:id="2"/>
      <w:r w:rsidRPr="00FD666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11. Заявитель может обратиться с жалобой в том числе в следующих случаях:</w:t>
      </w:r>
    </w:p>
    <w:p w:rsidR="00747AC9" w:rsidRPr="00FD666A" w:rsidRDefault="00747AC9" w:rsidP="0076768A">
      <w:pPr>
        <w:pStyle w:val="ConsPlusNormal"/>
        <w:ind w:firstLine="540"/>
        <w:jc w:val="both"/>
        <w:rPr>
          <w:rFonts w:ascii="Times New Roman" w:hAnsi="Times New Roman" w:cs="Times New Roman"/>
          <w:sz w:val="28"/>
          <w:szCs w:val="28"/>
        </w:rPr>
      </w:pPr>
      <w:bookmarkStart w:id="3" w:name="Par64"/>
      <w:bookmarkEnd w:id="3"/>
      <w:r w:rsidRPr="00FD666A">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б) нарушение срока предоставления муниципальной услуги;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12. В органах, предоставляющих муниципальные услуги, определяются уполномоченные на рассмотрение жалоб должностные лица, которые обеспечивают:</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а) прием и рассмотрение жалоб в соответствии с требованиями настоящих Правил;</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б) направление жалоб в уполномоченный на их рассмотрение орган в соответствии с пунктом 9 настоящих Правил.</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14. Органы, предоставляющие муниципальные услуги, обеспечивают:</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а) оснащение мест приема жалоб;</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д) ежеквартально формирует отчетность о полученных и рассмотренных жалобах (в том числе о количестве удовлетворенных и неудовлетворенных жалоб).</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18. В ответе по результатам рассмотрения жалобы указываются:</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в) фамилия, имя, отчество (при наличии) или наименование заявителя;</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г) основания для принятия решения по жалобе;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д) принятое по жалобе решение;</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ж) сведения о порядке обжалования принятого по жалобе решения.</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bookmarkStart w:id="4" w:name="_GoBack"/>
      <w:bookmarkEnd w:id="4"/>
      <w:r w:rsidRPr="00FD666A">
        <w:rPr>
          <w:rFonts w:ascii="Times New Roman" w:hAnsi="Times New Roman" w:cs="Times New Roman"/>
          <w:sz w:val="28"/>
          <w:szCs w:val="28"/>
        </w:rPr>
        <w:t xml:space="preserve"> вид которой установлен законодательством Российской Федерации.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20. Уполномоченный на рассмотрение жалобы орган отказывает в удовлетворении жалобы в следующих случаях:</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21. Уполномоченный на рассмотрение жалобы орган вправе оставить жалобу без ответа в следующих случаях:</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47AC9" w:rsidRPr="00FD666A" w:rsidRDefault="00747AC9" w:rsidP="0076768A">
      <w:pPr>
        <w:pStyle w:val="ConsPlusNormal"/>
        <w:ind w:firstLine="540"/>
        <w:jc w:val="both"/>
        <w:rPr>
          <w:rFonts w:ascii="Times New Roman" w:hAnsi="Times New Roman" w:cs="Times New Roman"/>
          <w:sz w:val="28"/>
          <w:szCs w:val="28"/>
        </w:rPr>
      </w:pPr>
      <w:r w:rsidRPr="00FD666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7AC9" w:rsidRPr="00FD666A" w:rsidRDefault="00747AC9" w:rsidP="0076768A">
      <w:pPr>
        <w:pStyle w:val="ConsPlusNormal"/>
        <w:ind w:firstLine="540"/>
        <w:jc w:val="both"/>
        <w:rPr>
          <w:rFonts w:ascii="Times New Roman" w:hAnsi="Times New Roman" w:cs="Times New Roman"/>
          <w:sz w:val="28"/>
          <w:szCs w:val="28"/>
        </w:rPr>
      </w:pPr>
    </w:p>
    <w:p w:rsidR="00747AC9" w:rsidRPr="00FD666A" w:rsidRDefault="00747AC9" w:rsidP="0076768A">
      <w:pPr>
        <w:rPr>
          <w:sz w:val="28"/>
          <w:szCs w:val="28"/>
        </w:rPr>
      </w:pPr>
    </w:p>
    <w:p w:rsidR="00747AC9" w:rsidRPr="00FD666A" w:rsidRDefault="00747AC9">
      <w:pPr>
        <w:rPr>
          <w:sz w:val="28"/>
          <w:szCs w:val="28"/>
        </w:rPr>
      </w:pPr>
    </w:p>
    <w:sectPr w:rsidR="00747AC9" w:rsidRPr="00FD666A" w:rsidSect="00DE1029">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68A"/>
    <w:rsid w:val="00026414"/>
    <w:rsid w:val="000D0116"/>
    <w:rsid w:val="00176034"/>
    <w:rsid w:val="001E2671"/>
    <w:rsid w:val="00747AC9"/>
    <w:rsid w:val="0076768A"/>
    <w:rsid w:val="008611DA"/>
    <w:rsid w:val="008B087C"/>
    <w:rsid w:val="0093333B"/>
    <w:rsid w:val="00971A71"/>
    <w:rsid w:val="00B70CE8"/>
    <w:rsid w:val="00B9749C"/>
    <w:rsid w:val="00BA6EC5"/>
    <w:rsid w:val="00BD581C"/>
    <w:rsid w:val="00C5111C"/>
    <w:rsid w:val="00C722C8"/>
    <w:rsid w:val="00CE3B3F"/>
    <w:rsid w:val="00DE1029"/>
    <w:rsid w:val="00E72EDB"/>
    <w:rsid w:val="00FD66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6768A"/>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76768A"/>
    <w:pPr>
      <w:autoSpaceDE w:val="0"/>
      <w:autoSpaceDN w:val="0"/>
      <w:adjustRightInd w:val="0"/>
    </w:pPr>
    <w:rPr>
      <w:rFonts w:ascii="Arial" w:hAnsi="Arial" w:cs="Arial"/>
      <w:b/>
      <w:bCs/>
      <w:sz w:val="20"/>
      <w:szCs w:val="20"/>
      <w:lang w:eastAsia="en-US"/>
    </w:rPr>
  </w:style>
  <w:style w:type="character" w:customStyle="1" w:styleId="4">
    <w:name w:val="Основной текст (4)_"/>
    <w:basedOn w:val="DefaultParagraphFont"/>
    <w:link w:val="40"/>
    <w:uiPriority w:val="99"/>
    <w:locked/>
    <w:rsid w:val="0076768A"/>
    <w:rPr>
      <w:rFonts w:cs="Times New Roman"/>
      <w:sz w:val="26"/>
      <w:szCs w:val="26"/>
      <w:shd w:val="clear" w:color="auto" w:fill="FFFFFF"/>
    </w:rPr>
  </w:style>
  <w:style w:type="paragraph" w:customStyle="1" w:styleId="40">
    <w:name w:val="Основной текст (4)"/>
    <w:basedOn w:val="Normal"/>
    <w:link w:val="4"/>
    <w:uiPriority w:val="99"/>
    <w:rsid w:val="0076768A"/>
    <w:pPr>
      <w:shd w:val="clear" w:color="auto" w:fill="FFFFFF"/>
      <w:spacing w:after="1200" w:line="240" w:lineRule="atLeast"/>
    </w:pPr>
    <w:rPr>
      <w:rFonts w:ascii="Calibri" w:eastAsia="Calibri" w:hAnsi="Calibri"/>
      <w:sz w:val="26"/>
      <w:szCs w:val="26"/>
      <w:lang w:eastAsia="en-US"/>
    </w:rPr>
  </w:style>
  <w:style w:type="paragraph" w:styleId="BalloonText">
    <w:name w:val="Balloon Text"/>
    <w:basedOn w:val="Normal"/>
    <w:link w:val="BalloonTextChar"/>
    <w:uiPriority w:val="99"/>
    <w:semiHidden/>
    <w:rsid w:val="00DE10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02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2130</Words>
  <Characters>12144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1</cp:lastModifiedBy>
  <cp:revision>3</cp:revision>
  <dcterms:created xsi:type="dcterms:W3CDTF">2013-06-25T08:04:00Z</dcterms:created>
  <dcterms:modified xsi:type="dcterms:W3CDTF">2013-06-25T08:04:00Z</dcterms:modified>
</cp:coreProperties>
</file>