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  <w:r w:rsidRPr="00782EB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197.25pt;height:204pt;visibility:visible">
            <v:imagedata r:id="rId7" o:title="" cropbottom="23492f" cropright="4592f"/>
          </v:shape>
        </w:pict>
      </w: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</w:t>
      </w:r>
    </w:p>
    <w:p w:rsidR="005314C2" w:rsidRDefault="005314C2" w:rsidP="00BA44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Главы Нижнесергинского городского поселения</w:t>
      </w:r>
    </w:p>
    <w:p w:rsidR="005314C2" w:rsidRDefault="005314C2" w:rsidP="00BA44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А.А. Мешкова</w:t>
      </w:r>
    </w:p>
    <w:p w:rsidR="005314C2" w:rsidRDefault="005314C2" w:rsidP="00BA44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2012 год</w:t>
      </w:r>
    </w:p>
    <w:p w:rsidR="005314C2" w:rsidRPr="00966D56" w:rsidRDefault="005314C2" w:rsidP="00BA44E9">
      <w:pPr>
        <w:jc w:val="center"/>
        <w:rPr>
          <w:b/>
          <w:sz w:val="32"/>
          <w:szCs w:val="32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Pr="00803D51" w:rsidRDefault="005314C2" w:rsidP="00BA44E9">
      <w:pPr>
        <w:jc w:val="center"/>
        <w:rPr>
          <w:b/>
          <w:sz w:val="28"/>
          <w:szCs w:val="28"/>
        </w:rPr>
      </w:pPr>
    </w:p>
    <w:p w:rsidR="005314C2" w:rsidRPr="002D557B" w:rsidRDefault="005314C2" w:rsidP="00BA44E9">
      <w:pPr>
        <w:pStyle w:val="PlainText"/>
        <w:spacing w:line="240" w:lineRule="auto"/>
        <w:ind w:firstLine="561"/>
        <w:rPr>
          <w:color w:val="052635"/>
          <w:sz w:val="28"/>
          <w:szCs w:val="28"/>
        </w:rPr>
      </w:pPr>
      <w:r w:rsidRPr="002D557B">
        <w:rPr>
          <w:color w:val="052635"/>
          <w:sz w:val="28"/>
          <w:szCs w:val="28"/>
        </w:rPr>
        <w:t>В соответствии с Уставом муниципального образования Нижнесергинского городского поселения представляется отчет о деятельности Главы Нижнесергинского городского поселения  за 2012 год.</w:t>
      </w:r>
    </w:p>
    <w:p w:rsidR="005314C2" w:rsidRPr="002D557B" w:rsidRDefault="005314C2" w:rsidP="00BA44E9">
      <w:pPr>
        <w:jc w:val="both"/>
        <w:rPr>
          <w:sz w:val="28"/>
          <w:szCs w:val="28"/>
        </w:rPr>
      </w:pPr>
    </w:p>
    <w:p w:rsidR="005314C2" w:rsidRPr="00865417" w:rsidRDefault="005314C2" w:rsidP="00BA44E9">
      <w:pPr>
        <w:jc w:val="center"/>
        <w:rPr>
          <w:b/>
          <w:sz w:val="22"/>
          <w:szCs w:val="22"/>
        </w:rPr>
      </w:pPr>
    </w:p>
    <w:p w:rsidR="005314C2" w:rsidRDefault="005314C2" w:rsidP="00BA44E9">
      <w:pPr>
        <w:jc w:val="center"/>
        <w:rPr>
          <w:b/>
          <w:sz w:val="28"/>
          <w:szCs w:val="28"/>
        </w:rPr>
      </w:pPr>
      <w:r w:rsidRPr="00803D51">
        <w:rPr>
          <w:b/>
          <w:sz w:val="28"/>
          <w:szCs w:val="28"/>
        </w:rPr>
        <w:t>Обращения граждан</w:t>
      </w:r>
    </w:p>
    <w:p w:rsidR="005314C2" w:rsidRDefault="005314C2" w:rsidP="00BA44E9">
      <w:pPr>
        <w:jc w:val="center"/>
        <w:rPr>
          <w:b/>
          <w:sz w:val="28"/>
          <w:szCs w:val="28"/>
        </w:rPr>
      </w:pPr>
    </w:p>
    <w:p w:rsidR="005314C2" w:rsidRPr="003F6836" w:rsidRDefault="005314C2" w:rsidP="003F6836">
      <w:pPr>
        <w:rPr>
          <w:sz w:val="28"/>
          <w:szCs w:val="28"/>
        </w:rPr>
      </w:pPr>
      <w:r w:rsidRPr="003F6836">
        <w:rPr>
          <w:sz w:val="28"/>
          <w:szCs w:val="28"/>
        </w:rPr>
        <w:t>Большое внимание в своей работе Администрация уделяет работе с обращениями граждан</w:t>
      </w:r>
    </w:p>
    <w:p w:rsidR="005314C2" w:rsidRDefault="005314C2" w:rsidP="00BA44E9">
      <w:pPr>
        <w:rPr>
          <w:sz w:val="28"/>
          <w:szCs w:val="28"/>
        </w:rPr>
      </w:pPr>
      <w:r w:rsidRPr="00F9226D">
        <w:rPr>
          <w:sz w:val="28"/>
          <w:szCs w:val="28"/>
        </w:rPr>
        <w:t>За 2012год зарегистрировано 416 обращений граждан</w:t>
      </w:r>
    </w:p>
    <w:p w:rsidR="005314C2" w:rsidRDefault="005314C2" w:rsidP="00BA44E9">
      <w:pPr>
        <w:rPr>
          <w:sz w:val="28"/>
          <w:szCs w:val="28"/>
        </w:rPr>
      </w:pPr>
      <w:r>
        <w:rPr>
          <w:sz w:val="28"/>
          <w:szCs w:val="28"/>
        </w:rPr>
        <w:t>Динамика обращений следующая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1"/>
        <w:gridCol w:w="1491"/>
        <w:gridCol w:w="1491"/>
        <w:gridCol w:w="1491"/>
        <w:gridCol w:w="1491"/>
        <w:gridCol w:w="1492"/>
      </w:tblGrid>
      <w:tr w:rsidR="005314C2" w:rsidTr="006159C6">
        <w:tc>
          <w:tcPr>
            <w:tcW w:w="1595" w:type="dxa"/>
          </w:tcPr>
          <w:p w:rsidR="005314C2" w:rsidRPr="006159C6" w:rsidRDefault="005314C2" w:rsidP="006159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C6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595" w:type="dxa"/>
          </w:tcPr>
          <w:p w:rsidR="005314C2" w:rsidRPr="006159C6" w:rsidRDefault="005314C2" w:rsidP="006159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C6">
              <w:rPr>
                <w:sz w:val="28"/>
                <w:szCs w:val="28"/>
              </w:rPr>
              <w:t>2008</w:t>
            </w:r>
          </w:p>
        </w:tc>
        <w:tc>
          <w:tcPr>
            <w:tcW w:w="1595" w:type="dxa"/>
          </w:tcPr>
          <w:p w:rsidR="005314C2" w:rsidRPr="006159C6" w:rsidRDefault="005314C2" w:rsidP="006159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C6">
              <w:rPr>
                <w:sz w:val="28"/>
                <w:szCs w:val="28"/>
              </w:rPr>
              <w:t>2009</w:t>
            </w:r>
          </w:p>
        </w:tc>
        <w:tc>
          <w:tcPr>
            <w:tcW w:w="1595" w:type="dxa"/>
          </w:tcPr>
          <w:p w:rsidR="005314C2" w:rsidRPr="006159C6" w:rsidRDefault="005314C2" w:rsidP="006159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C6">
              <w:rPr>
                <w:sz w:val="28"/>
                <w:szCs w:val="28"/>
              </w:rPr>
              <w:t>2010</w:t>
            </w:r>
          </w:p>
        </w:tc>
        <w:tc>
          <w:tcPr>
            <w:tcW w:w="1595" w:type="dxa"/>
          </w:tcPr>
          <w:p w:rsidR="005314C2" w:rsidRPr="006159C6" w:rsidRDefault="005314C2" w:rsidP="006159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C6">
              <w:rPr>
                <w:sz w:val="28"/>
                <w:szCs w:val="28"/>
              </w:rPr>
              <w:t>2011</w:t>
            </w:r>
          </w:p>
        </w:tc>
        <w:tc>
          <w:tcPr>
            <w:tcW w:w="1596" w:type="dxa"/>
          </w:tcPr>
          <w:p w:rsidR="005314C2" w:rsidRPr="006159C6" w:rsidRDefault="005314C2" w:rsidP="006159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C6">
              <w:rPr>
                <w:sz w:val="28"/>
                <w:szCs w:val="28"/>
              </w:rPr>
              <w:t>2012</w:t>
            </w:r>
          </w:p>
        </w:tc>
      </w:tr>
      <w:tr w:rsidR="005314C2" w:rsidTr="006159C6">
        <w:tc>
          <w:tcPr>
            <w:tcW w:w="1595" w:type="dxa"/>
          </w:tcPr>
          <w:p w:rsidR="005314C2" w:rsidRPr="006159C6" w:rsidRDefault="005314C2" w:rsidP="006159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C6">
              <w:rPr>
                <w:sz w:val="28"/>
                <w:szCs w:val="28"/>
              </w:rPr>
              <w:t>Количество зарегистрированных обращений</w:t>
            </w:r>
          </w:p>
        </w:tc>
        <w:tc>
          <w:tcPr>
            <w:tcW w:w="1595" w:type="dxa"/>
          </w:tcPr>
          <w:p w:rsidR="005314C2" w:rsidRPr="006159C6" w:rsidRDefault="005314C2" w:rsidP="006159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C6">
              <w:rPr>
                <w:sz w:val="28"/>
                <w:szCs w:val="28"/>
              </w:rPr>
              <w:t>206</w:t>
            </w:r>
          </w:p>
        </w:tc>
        <w:tc>
          <w:tcPr>
            <w:tcW w:w="1595" w:type="dxa"/>
          </w:tcPr>
          <w:p w:rsidR="005314C2" w:rsidRPr="006159C6" w:rsidRDefault="005314C2" w:rsidP="006159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C6">
              <w:rPr>
                <w:sz w:val="28"/>
                <w:szCs w:val="28"/>
              </w:rPr>
              <w:t>401</w:t>
            </w:r>
          </w:p>
        </w:tc>
        <w:tc>
          <w:tcPr>
            <w:tcW w:w="1595" w:type="dxa"/>
          </w:tcPr>
          <w:p w:rsidR="005314C2" w:rsidRPr="006159C6" w:rsidRDefault="005314C2" w:rsidP="006159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C6">
              <w:rPr>
                <w:sz w:val="28"/>
                <w:szCs w:val="28"/>
              </w:rPr>
              <w:t>660</w:t>
            </w:r>
          </w:p>
        </w:tc>
        <w:tc>
          <w:tcPr>
            <w:tcW w:w="1595" w:type="dxa"/>
          </w:tcPr>
          <w:p w:rsidR="005314C2" w:rsidRPr="006159C6" w:rsidRDefault="005314C2" w:rsidP="006159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C6">
              <w:rPr>
                <w:sz w:val="28"/>
                <w:szCs w:val="28"/>
              </w:rPr>
              <w:t>482</w:t>
            </w:r>
          </w:p>
        </w:tc>
        <w:tc>
          <w:tcPr>
            <w:tcW w:w="1596" w:type="dxa"/>
          </w:tcPr>
          <w:p w:rsidR="005314C2" w:rsidRPr="006159C6" w:rsidRDefault="005314C2" w:rsidP="006159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9C6">
              <w:rPr>
                <w:sz w:val="28"/>
                <w:szCs w:val="28"/>
              </w:rPr>
              <w:t>416</w:t>
            </w:r>
          </w:p>
        </w:tc>
      </w:tr>
    </w:tbl>
    <w:p w:rsidR="005314C2" w:rsidRPr="00F9226D" w:rsidRDefault="005314C2" w:rsidP="00BA44E9">
      <w:pPr>
        <w:rPr>
          <w:sz w:val="28"/>
          <w:szCs w:val="28"/>
        </w:rPr>
      </w:pPr>
    </w:p>
    <w:p w:rsidR="005314C2" w:rsidRPr="00CC7FAD" w:rsidRDefault="005314C2" w:rsidP="00BA44E9">
      <w:pPr>
        <w:jc w:val="both"/>
        <w:rPr>
          <w:sz w:val="28"/>
          <w:szCs w:val="28"/>
        </w:rPr>
      </w:pPr>
      <w:r w:rsidRPr="00CC7FAD">
        <w:rPr>
          <w:sz w:val="28"/>
          <w:szCs w:val="28"/>
        </w:rPr>
        <w:t xml:space="preserve">    Тематика обращений очень различна. Можно выделить несколько групп вопросов, по которым обращения были наиболее частыми:</w:t>
      </w:r>
    </w:p>
    <w:p w:rsidR="005314C2" w:rsidRPr="00CC7FAD" w:rsidRDefault="005314C2" w:rsidP="00BA44E9">
      <w:pPr>
        <w:jc w:val="both"/>
        <w:rPr>
          <w:sz w:val="28"/>
          <w:szCs w:val="28"/>
        </w:rPr>
      </w:pPr>
      <w:r w:rsidRPr="00CC7FAD">
        <w:rPr>
          <w:sz w:val="28"/>
          <w:szCs w:val="28"/>
        </w:rPr>
        <w:t>- предоставление жилья, очередность на жилье, участие в программе «Молодая семья»,</w:t>
      </w:r>
      <w:r>
        <w:rPr>
          <w:sz w:val="28"/>
          <w:szCs w:val="28"/>
        </w:rPr>
        <w:t xml:space="preserve"> </w:t>
      </w:r>
      <w:r w:rsidRPr="00CC7FAD">
        <w:rPr>
          <w:sz w:val="28"/>
          <w:szCs w:val="28"/>
        </w:rPr>
        <w:t>жилье для детей- сирот - 81</w:t>
      </w:r>
    </w:p>
    <w:p w:rsidR="005314C2" w:rsidRPr="00CC7FAD" w:rsidRDefault="005314C2" w:rsidP="00BA44E9">
      <w:pPr>
        <w:jc w:val="both"/>
        <w:rPr>
          <w:sz w:val="28"/>
          <w:szCs w:val="28"/>
        </w:rPr>
      </w:pPr>
      <w:r w:rsidRPr="00CC7FAD">
        <w:rPr>
          <w:sz w:val="28"/>
          <w:szCs w:val="28"/>
        </w:rPr>
        <w:t>- снос ветхого жилья,  получение разрешений на строительство объектов; уточнение почтовых адресов; заключение договора соцнайма, обследования жиль на предмет пригодности к проживанию – 128</w:t>
      </w:r>
    </w:p>
    <w:p w:rsidR="005314C2" w:rsidRPr="00CC7FAD" w:rsidRDefault="005314C2" w:rsidP="00BA44E9">
      <w:pPr>
        <w:jc w:val="both"/>
        <w:rPr>
          <w:sz w:val="28"/>
          <w:szCs w:val="28"/>
        </w:rPr>
      </w:pPr>
      <w:r w:rsidRPr="00CC7FAD">
        <w:rPr>
          <w:sz w:val="28"/>
          <w:szCs w:val="28"/>
        </w:rPr>
        <w:t>-  ремонт дорог; уличное освещение; спиливание тополей;   вопросы по водоснабжению и канализации; сбор и вывоз ТБО, вопросы ХКХ – 145</w:t>
      </w:r>
    </w:p>
    <w:p w:rsidR="005314C2" w:rsidRPr="00CC7FAD" w:rsidRDefault="005314C2" w:rsidP="00BA44E9">
      <w:pPr>
        <w:jc w:val="both"/>
        <w:rPr>
          <w:sz w:val="28"/>
          <w:szCs w:val="28"/>
        </w:rPr>
      </w:pPr>
      <w:r w:rsidRPr="00CC7FAD">
        <w:rPr>
          <w:sz w:val="28"/>
          <w:szCs w:val="28"/>
        </w:rPr>
        <w:t>- по квитанциям на оплату за коммунальные услуги, места общего пользования -36</w:t>
      </w:r>
      <w:r>
        <w:rPr>
          <w:sz w:val="28"/>
          <w:szCs w:val="28"/>
        </w:rPr>
        <w:t xml:space="preserve"> ( кроме того, порядка 70 консультаций и ответов на устные и телефонные запросы)</w:t>
      </w:r>
    </w:p>
    <w:p w:rsidR="005314C2" w:rsidRPr="00CC7FAD" w:rsidRDefault="005314C2" w:rsidP="00BA44E9">
      <w:pPr>
        <w:jc w:val="both"/>
        <w:rPr>
          <w:sz w:val="28"/>
          <w:szCs w:val="28"/>
        </w:rPr>
      </w:pPr>
      <w:r w:rsidRPr="00CC7FAD">
        <w:rPr>
          <w:sz w:val="28"/>
          <w:szCs w:val="28"/>
        </w:rPr>
        <w:t>- торговля и массовое питание – 6</w:t>
      </w:r>
    </w:p>
    <w:p w:rsidR="005314C2" w:rsidRPr="00CC7FAD" w:rsidRDefault="005314C2" w:rsidP="00BA44E9">
      <w:pPr>
        <w:jc w:val="both"/>
        <w:rPr>
          <w:sz w:val="28"/>
          <w:szCs w:val="28"/>
        </w:rPr>
      </w:pPr>
      <w:r w:rsidRPr="00CC7FAD">
        <w:rPr>
          <w:sz w:val="28"/>
          <w:szCs w:val="28"/>
        </w:rPr>
        <w:t xml:space="preserve">- социальное обеспечение - 3 </w:t>
      </w:r>
    </w:p>
    <w:p w:rsidR="005314C2" w:rsidRDefault="005314C2" w:rsidP="00BA44E9">
      <w:pPr>
        <w:jc w:val="both"/>
        <w:rPr>
          <w:sz w:val="28"/>
          <w:szCs w:val="28"/>
        </w:rPr>
      </w:pPr>
      <w:r w:rsidRPr="00CC7FAD">
        <w:rPr>
          <w:sz w:val="28"/>
          <w:szCs w:val="28"/>
        </w:rPr>
        <w:t>- оплата ремонта в муниципальном жилье – 5</w:t>
      </w:r>
    </w:p>
    <w:p w:rsidR="005314C2" w:rsidRDefault="005314C2" w:rsidP="00BA44E9">
      <w:pPr>
        <w:jc w:val="both"/>
        <w:rPr>
          <w:sz w:val="28"/>
          <w:szCs w:val="28"/>
        </w:rPr>
      </w:pPr>
    </w:p>
    <w:p w:rsidR="005314C2" w:rsidRDefault="005314C2" w:rsidP="00BA4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обращениям граждан</w:t>
      </w:r>
    </w:p>
    <w:p w:rsidR="005314C2" w:rsidRDefault="005314C2" w:rsidP="00BA44E9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заявлений на предоставление земельных участков – 345</w:t>
      </w:r>
    </w:p>
    <w:p w:rsidR="005314C2" w:rsidRDefault="005314C2" w:rsidP="00BA44E9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 и зарегистрировано межевых дел - 184</w:t>
      </w:r>
    </w:p>
    <w:p w:rsidR="005314C2" w:rsidRDefault="005314C2" w:rsidP="00BA44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Подготовлено постановлений  о присвоении  адресов – 96</w:t>
      </w:r>
    </w:p>
    <w:p w:rsidR="005314C2" w:rsidRDefault="005314C2" w:rsidP="00BA4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Подготовлено выписок и справок из похозяйственного учета -24 </w:t>
      </w:r>
    </w:p>
    <w:p w:rsidR="005314C2" w:rsidRDefault="005314C2" w:rsidP="00BA44E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Проведено выездных комиссий  по признанию  жилых помещений непригодными для проживания и составлено 50 актов.</w:t>
      </w:r>
    </w:p>
    <w:p w:rsidR="005314C2" w:rsidRDefault="005314C2" w:rsidP="00BA44E9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Подготовлены запросы  и получены ответы из Единого реестра регистрации прав на недвижимое имущества 82</w:t>
      </w:r>
    </w:p>
    <w:p w:rsidR="005314C2" w:rsidRDefault="005314C2" w:rsidP="00BA44E9">
      <w:pPr>
        <w:pStyle w:val="NoSpacing"/>
        <w:ind w:firstLine="708"/>
        <w:jc w:val="both"/>
      </w:pPr>
      <w:r>
        <w:rPr>
          <w:rFonts w:ascii="Times New Roman" w:hAnsi="Times New Roman"/>
          <w:sz w:val="28"/>
          <w:szCs w:val="28"/>
        </w:rPr>
        <w:t>Постоянно проводится разъяснительная и информационная работа по основам Жилищного законодательства РФ, условиям участия в областных подпрограммах ОЦП «Развитие жилищного комплекса в Свердловской области» на 2011-2015 годы через СМИ, сайт Нижнесергинского городского поселения, информационные письма гражданам, состоящим на учете, при устном обращении граждан.</w:t>
      </w:r>
    </w:p>
    <w:p w:rsidR="005314C2" w:rsidRPr="00865417" w:rsidRDefault="005314C2" w:rsidP="00BA44E9">
      <w:pPr>
        <w:jc w:val="both"/>
        <w:rPr>
          <w:sz w:val="22"/>
          <w:szCs w:val="22"/>
        </w:rPr>
      </w:pPr>
    </w:p>
    <w:p w:rsidR="005314C2" w:rsidRPr="00BA44E9" w:rsidRDefault="005314C2" w:rsidP="00BA44E9">
      <w:pPr>
        <w:jc w:val="both"/>
        <w:rPr>
          <w:sz w:val="28"/>
          <w:szCs w:val="28"/>
        </w:rPr>
      </w:pPr>
      <w:r w:rsidRPr="00BA44E9">
        <w:rPr>
          <w:sz w:val="28"/>
          <w:szCs w:val="28"/>
        </w:rPr>
        <w:t>Ответы на обращения граждан давались своевременно и учитывались в работе администрации.</w:t>
      </w:r>
    </w:p>
    <w:p w:rsidR="005314C2" w:rsidRPr="00BA44E9" w:rsidRDefault="005314C2" w:rsidP="00BA44E9">
      <w:pPr>
        <w:jc w:val="both"/>
        <w:rPr>
          <w:sz w:val="28"/>
          <w:szCs w:val="28"/>
        </w:rPr>
      </w:pPr>
      <w:r>
        <w:rPr>
          <w:sz w:val="28"/>
          <w:szCs w:val="28"/>
        </w:rPr>
        <w:t>В частности:</w:t>
      </w:r>
    </w:p>
    <w:p w:rsidR="005314C2" w:rsidRPr="00BA44E9" w:rsidRDefault="005314C2" w:rsidP="00BA44E9">
      <w:pPr>
        <w:jc w:val="both"/>
        <w:rPr>
          <w:sz w:val="28"/>
          <w:szCs w:val="28"/>
        </w:rPr>
      </w:pPr>
      <w:r w:rsidRPr="00BA44E9">
        <w:rPr>
          <w:sz w:val="28"/>
          <w:szCs w:val="28"/>
        </w:rPr>
        <w:t xml:space="preserve">Продолжен ремонт ограждения кладбища </w:t>
      </w:r>
    </w:p>
    <w:p w:rsidR="005314C2" w:rsidRPr="00BA44E9" w:rsidRDefault="005314C2" w:rsidP="00BA44E9">
      <w:pPr>
        <w:jc w:val="both"/>
        <w:rPr>
          <w:sz w:val="28"/>
          <w:szCs w:val="28"/>
        </w:rPr>
      </w:pPr>
      <w:r w:rsidRPr="00BA44E9">
        <w:rPr>
          <w:sz w:val="28"/>
          <w:szCs w:val="28"/>
        </w:rPr>
        <w:t>Произведена полная очистка кладбища к празднованию «Троицы»</w:t>
      </w:r>
    </w:p>
    <w:p w:rsidR="005314C2" w:rsidRPr="00BA44E9" w:rsidRDefault="005314C2" w:rsidP="00BA4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ремонт пешеходных мостиков </w:t>
      </w:r>
      <w:r w:rsidRPr="00BA44E9">
        <w:rPr>
          <w:sz w:val="28"/>
          <w:szCs w:val="28"/>
        </w:rPr>
        <w:t xml:space="preserve"> через р. Серга</w:t>
      </w:r>
      <w:r>
        <w:rPr>
          <w:sz w:val="28"/>
          <w:szCs w:val="28"/>
        </w:rPr>
        <w:t>, р. Середняя</w:t>
      </w:r>
    </w:p>
    <w:p w:rsidR="005314C2" w:rsidRDefault="005314C2" w:rsidP="00BA44E9">
      <w:pPr>
        <w:jc w:val="both"/>
        <w:rPr>
          <w:sz w:val="28"/>
          <w:szCs w:val="28"/>
        </w:rPr>
      </w:pPr>
      <w:r w:rsidRPr="00BA44E9">
        <w:rPr>
          <w:sz w:val="28"/>
          <w:szCs w:val="28"/>
        </w:rPr>
        <w:t>Проведен ремонт  освещения по автобусному маршруту.</w:t>
      </w:r>
    </w:p>
    <w:p w:rsidR="005314C2" w:rsidRPr="00BA44E9" w:rsidRDefault="005314C2" w:rsidP="00BA44E9">
      <w:pPr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уличного освещения</w:t>
      </w:r>
    </w:p>
    <w:p w:rsidR="005314C2" w:rsidRPr="00BA44E9" w:rsidRDefault="005314C2" w:rsidP="00BA44E9">
      <w:pPr>
        <w:jc w:val="both"/>
        <w:rPr>
          <w:sz w:val="28"/>
          <w:szCs w:val="28"/>
        </w:rPr>
      </w:pPr>
      <w:r w:rsidRPr="00BA44E9">
        <w:rPr>
          <w:sz w:val="28"/>
          <w:szCs w:val="28"/>
        </w:rPr>
        <w:t xml:space="preserve">Окашивание улиц города, </w:t>
      </w:r>
      <w:r>
        <w:rPr>
          <w:sz w:val="28"/>
          <w:szCs w:val="28"/>
        </w:rPr>
        <w:t xml:space="preserve"> спиливание тополей</w:t>
      </w:r>
      <w:r w:rsidRPr="00BA44E9">
        <w:rPr>
          <w:sz w:val="28"/>
          <w:szCs w:val="28"/>
        </w:rPr>
        <w:t xml:space="preserve"> и т.д.</w:t>
      </w:r>
    </w:p>
    <w:p w:rsidR="005314C2" w:rsidRDefault="005314C2" w:rsidP="00BA44E9">
      <w:pPr>
        <w:jc w:val="both"/>
        <w:rPr>
          <w:sz w:val="22"/>
          <w:szCs w:val="22"/>
        </w:rPr>
      </w:pPr>
      <w:r w:rsidRPr="00BA44E9">
        <w:rPr>
          <w:color w:val="000000"/>
          <w:sz w:val="28"/>
          <w:szCs w:val="28"/>
        </w:rPr>
        <w:t>В общую статистику не входят звонки, поступающие непосредственно по телефонам в приемную г</w:t>
      </w:r>
      <w:r>
        <w:rPr>
          <w:color w:val="000000"/>
          <w:sz w:val="28"/>
          <w:szCs w:val="28"/>
        </w:rPr>
        <w:t>лавы муниципального образования.</w:t>
      </w:r>
      <w:r w:rsidRPr="00BA44E9">
        <w:rPr>
          <w:color w:val="000000"/>
          <w:sz w:val="28"/>
          <w:szCs w:val="28"/>
        </w:rPr>
        <w:t xml:space="preserve"> По таким устным обращениям незамедлительно делался звонок в соответствующую организацию, либо непосредственно руководителю, в чьей компетенции находится решение вопроса.</w:t>
      </w:r>
    </w:p>
    <w:p w:rsidR="005314C2" w:rsidRDefault="005314C2" w:rsidP="00BA44E9">
      <w:pPr>
        <w:jc w:val="both"/>
        <w:rPr>
          <w:sz w:val="22"/>
          <w:szCs w:val="22"/>
        </w:rPr>
      </w:pPr>
    </w:p>
    <w:p w:rsidR="005314C2" w:rsidRDefault="005314C2" w:rsidP="00BA44E9">
      <w:pPr>
        <w:ind w:firstLine="360"/>
        <w:jc w:val="center"/>
        <w:rPr>
          <w:b/>
          <w:sz w:val="28"/>
          <w:szCs w:val="28"/>
        </w:rPr>
      </w:pPr>
      <w:r w:rsidRPr="00527496">
        <w:rPr>
          <w:b/>
          <w:sz w:val="28"/>
          <w:szCs w:val="28"/>
        </w:rPr>
        <w:t>Исполнение бюджета</w:t>
      </w:r>
    </w:p>
    <w:p w:rsidR="005314C2" w:rsidRDefault="005314C2" w:rsidP="00BA44E9">
      <w:pPr>
        <w:ind w:firstLine="360"/>
        <w:jc w:val="center"/>
        <w:rPr>
          <w:b/>
          <w:sz w:val="28"/>
          <w:szCs w:val="28"/>
        </w:rPr>
      </w:pPr>
    </w:p>
    <w:p w:rsidR="005314C2" w:rsidRDefault="005314C2" w:rsidP="00BA44E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</w:t>
      </w:r>
    </w:p>
    <w:p w:rsidR="005314C2" w:rsidRPr="00BE7E89" w:rsidRDefault="005314C2" w:rsidP="00BA44E9">
      <w:pPr>
        <w:rPr>
          <w:sz w:val="28"/>
          <w:szCs w:val="28"/>
        </w:rPr>
      </w:pPr>
      <w:r w:rsidRPr="00BE7E89">
        <w:rPr>
          <w:sz w:val="28"/>
          <w:szCs w:val="28"/>
        </w:rPr>
        <w:t>Доходы бюджета на 2012 год были запланированы в сумме   75, 6 млн. руб.</w:t>
      </w:r>
    </w:p>
    <w:p w:rsidR="005314C2" w:rsidRPr="00BE7E89" w:rsidRDefault="005314C2" w:rsidP="00BA44E9">
      <w:pPr>
        <w:rPr>
          <w:sz w:val="28"/>
          <w:szCs w:val="28"/>
        </w:rPr>
      </w:pPr>
      <w:r w:rsidRPr="00BE7E89">
        <w:rPr>
          <w:sz w:val="28"/>
          <w:szCs w:val="28"/>
        </w:rPr>
        <w:t>Фактические доходы  бюджета составили 81, 4 млн. руб. то есть выше запланированного на 5,8 млн. руб.</w:t>
      </w:r>
    </w:p>
    <w:p w:rsidR="005314C2" w:rsidRPr="00BE7E89" w:rsidRDefault="005314C2" w:rsidP="00BA44E9">
      <w:pPr>
        <w:rPr>
          <w:sz w:val="28"/>
          <w:szCs w:val="28"/>
        </w:rPr>
      </w:pPr>
      <w:r w:rsidRPr="00BE7E89">
        <w:rPr>
          <w:sz w:val="28"/>
          <w:szCs w:val="28"/>
        </w:rPr>
        <w:t>Увеличение доходов бюджета достигнуто за счет увеличения собственных доходов.</w:t>
      </w:r>
    </w:p>
    <w:p w:rsidR="005314C2" w:rsidRPr="00BE7E89" w:rsidRDefault="005314C2" w:rsidP="00BA44E9">
      <w:pPr>
        <w:rPr>
          <w:sz w:val="28"/>
          <w:szCs w:val="28"/>
        </w:rPr>
      </w:pPr>
      <w:r w:rsidRPr="00BE7E89">
        <w:rPr>
          <w:sz w:val="28"/>
          <w:szCs w:val="28"/>
        </w:rPr>
        <w:t xml:space="preserve">Превышение по собственным  доходам составило 5 753,3 тыс. руб. </w:t>
      </w:r>
    </w:p>
    <w:p w:rsidR="005314C2" w:rsidRPr="00BE7E89" w:rsidRDefault="005314C2" w:rsidP="00BA44E9">
      <w:pPr>
        <w:rPr>
          <w:sz w:val="28"/>
          <w:szCs w:val="28"/>
        </w:rPr>
      </w:pPr>
      <w:r w:rsidRPr="00BE7E89">
        <w:rPr>
          <w:sz w:val="28"/>
          <w:szCs w:val="28"/>
        </w:rPr>
        <w:t>Это достигнуто за счет увеличения сборов по НДФЛ на 4522,4 тыс. руб.</w:t>
      </w:r>
    </w:p>
    <w:p w:rsidR="005314C2" w:rsidRPr="00BE7E89" w:rsidRDefault="005314C2" w:rsidP="00BA44E9">
      <w:pPr>
        <w:rPr>
          <w:sz w:val="28"/>
          <w:szCs w:val="28"/>
        </w:rPr>
      </w:pPr>
      <w:r w:rsidRPr="00BE7E89">
        <w:rPr>
          <w:sz w:val="28"/>
          <w:szCs w:val="28"/>
        </w:rPr>
        <w:t>По земельному налогу – на 1024,8 тыс. руб.</w:t>
      </w:r>
    </w:p>
    <w:p w:rsidR="005314C2" w:rsidRPr="00BE7E89" w:rsidRDefault="005314C2" w:rsidP="00BA44E9">
      <w:pPr>
        <w:rPr>
          <w:bCs/>
          <w:sz w:val="28"/>
          <w:szCs w:val="28"/>
        </w:rPr>
      </w:pPr>
      <w:r w:rsidRPr="00BE7E89">
        <w:rPr>
          <w:bCs/>
          <w:sz w:val="28"/>
          <w:szCs w:val="28"/>
        </w:rPr>
        <w:t>Доходы от использования имущества, находящегося в  муниципальной собственности – 206,1 тыс. руб.</w:t>
      </w:r>
    </w:p>
    <w:p w:rsidR="005314C2" w:rsidRPr="003168D4" w:rsidRDefault="005314C2" w:rsidP="00BA44E9">
      <w:pPr>
        <w:ind w:firstLine="360"/>
        <w:rPr>
          <w:sz w:val="28"/>
          <w:szCs w:val="28"/>
        </w:rPr>
      </w:pPr>
      <w:r w:rsidRPr="003168D4">
        <w:rPr>
          <w:sz w:val="28"/>
          <w:szCs w:val="28"/>
        </w:rPr>
        <w:t xml:space="preserve">Собственные доходы бюджета составили 34,67 млн. руб. или </w:t>
      </w:r>
      <w:r>
        <w:rPr>
          <w:sz w:val="28"/>
          <w:szCs w:val="28"/>
        </w:rPr>
        <w:t>42,6%</w:t>
      </w:r>
    </w:p>
    <w:p w:rsidR="005314C2" w:rsidRDefault="005314C2" w:rsidP="00BA44E9">
      <w:pPr>
        <w:ind w:firstLine="360"/>
        <w:jc w:val="center"/>
        <w:rPr>
          <w:b/>
          <w:sz w:val="28"/>
          <w:szCs w:val="28"/>
        </w:rPr>
      </w:pPr>
    </w:p>
    <w:p w:rsidR="005314C2" w:rsidRDefault="005314C2" w:rsidP="00B7092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На 2013 год бюджет Нижнесергинского городского поселения сформирован в сумме 99 055,7 тыс. руб.</w:t>
      </w:r>
    </w:p>
    <w:p w:rsidR="005314C2" w:rsidRDefault="005314C2" w:rsidP="00B70923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Собственные доходы бюджета – 38882,1 тыс. руб.</w:t>
      </w:r>
    </w:p>
    <w:p w:rsidR="005314C2" w:rsidRDefault="005314C2" w:rsidP="00B7092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бюджетов бюджетной системы Российской федерации   - 60173,6 тыс. руб.</w:t>
      </w:r>
    </w:p>
    <w:p w:rsidR="005314C2" w:rsidRDefault="005314C2" w:rsidP="00B70923">
      <w:pPr>
        <w:ind w:firstLine="360"/>
        <w:rPr>
          <w:sz w:val="28"/>
          <w:szCs w:val="28"/>
        </w:rPr>
      </w:pPr>
    </w:p>
    <w:p w:rsidR="005314C2" w:rsidRDefault="005314C2" w:rsidP="00B70923">
      <w:pPr>
        <w:ind w:firstLine="360"/>
        <w:rPr>
          <w:sz w:val="28"/>
          <w:szCs w:val="28"/>
        </w:rPr>
      </w:pPr>
      <w:r w:rsidRPr="00782EB0">
        <w:rPr>
          <w:noProof/>
          <w:sz w:val="28"/>
          <w:szCs w:val="28"/>
        </w:rPr>
        <w:pict>
          <v:shape id="Диаграмма 3" o:spid="_x0000_i1026" type="#_x0000_t75" style="width:307.5pt;height:396pt;visibility:visible">
            <v:imagedata r:id="rId8" o:title=""/>
          </v:shape>
        </w:pict>
      </w:r>
    </w:p>
    <w:p w:rsidR="005314C2" w:rsidRPr="00512639" w:rsidRDefault="005314C2" w:rsidP="00B70923">
      <w:pPr>
        <w:ind w:firstLine="360"/>
        <w:jc w:val="center"/>
        <w:rPr>
          <w:sz w:val="28"/>
          <w:szCs w:val="28"/>
        </w:rPr>
      </w:pPr>
      <w:r w:rsidRPr="00512639">
        <w:rPr>
          <w:sz w:val="28"/>
          <w:szCs w:val="28"/>
        </w:rPr>
        <w:t>Доходы бюджета, тыс. руб.</w:t>
      </w:r>
    </w:p>
    <w:p w:rsidR="005314C2" w:rsidRDefault="005314C2" w:rsidP="00B70923">
      <w:pPr>
        <w:ind w:firstLine="360"/>
        <w:rPr>
          <w:sz w:val="28"/>
          <w:szCs w:val="28"/>
        </w:rPr>
      </w:pPr>
    </w:p>
    <w:p w:rsidR="005314C2" w:rsidRDefault="005314C2" w:rsidP="00B70923">
      <w:pPr>
        <w:ind w:firstLine="360"/>
        <w:rPr>
          <w:sz w:val="28"/>
          <w:szCs w:val="28"/>
        </w:rPr>
      </w:pPr>
    </w:p>
    <w:tbl>
      <w:tblPr>
        <w:tblW w:w="9678" w:type="dxa"/>
        <w:tblInd w:w="-428" w:type="dxa"/>
        <w:tblLayout w:type="fixed"/>
        <w:tblLook w:val="0000"/>
      </w:tblPr>
      <w:tblGrid>
        <w:gridCol w:w="3980"/>
        <w:gridCol w:w="1143"/>
        <w:gridCol w:w="1173"/>
        <w:gridCol w:w="1080"/>
        <w:gridCol w:w="1168"/>
        <w:gridCol w:w="1134"/>
      </w:tblGrid>
      <w:tr w:rsidR="005314C2" w:rsidTr="00C4413E">
        <w:trPr>
          <w:trHeight w:val="138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314C2" w:rsidRPr="00BB4773" w:rsidRDefault="005314C2" w:rsidP="005314C2">
            <w:pPr>
              <w:ind w:firstLineChars="236" w:firstLine="31680"/>
              <w:rPr>
                <w:b/>
                <w:bCs/>
              </w:rPr>
            </w:pPr>
            <w:r w:rsidRPr="00BB4773">
              <w:rPr>
                <w:b/>
                <w:bCs/>
              </w:rPr>
              <w:t>Наименование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BB4773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Исполнение 2009</w:t>
            </w:r>
            <w:r w:rsidRPr="00BB4773">
              <w:rPr>
                <w:b/>
              </w:rPr>
              <w:t xml:space="preserve"> год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BB4773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Исполнение  </w:t>
            </w:r>
            <w:r w:rsidRPr="00BB4773">
              <w:rPr>
                <w:b/>
              </w:rPr>
              <w:t xml:space="preserve"> 2010 г</w:t>
            </w:r>
            <w:r>
              <w:rPr>
                <w:b/>
              </w:rPr>
              <w:t>од</w:t>
            </w:r>
            <w:r w:rsidRPr="00BB4773"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BB4773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Исполнение за 2011г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Исполнение за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План на 2013 год</w:t>
            </w:r>
          </w:p>
        </w:tc>
      </w:tr>
      <w:tr w:rsidR="005314C2" w:rsidRPr="00BC51C0" w:rsidTr="00C4413E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rPr>
                <w:b/>
                <w:bCs/>
              </w:rPr>
            </w:pPr>
            <w:r w:rsidRPr="00BB4773">
              <w:rPr>
                <w:b/>
                <w:bCs/>
              </w:rPr>
              <w:t>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23586,1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17245,9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4413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34672,5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4C2" w:rsidRPr="00BC51C0" w:rsidRDefault="005314C2" w:rsidP="00C4413E">
            <w:pPr>
              <w:jc w:val="right"/>
              <w:rPr>
                <w:rFonts w:ascii="Arial" w:hAnsi="Arial" w:cs="Arial"/>
                <w:bCs/>
              </w:rPr>
            </w:pPr>
            <w:r w:rsidRPr="00BC51C0">
              <w:rPr>
                <w:rFonts w:ascii="Arial" w:hAnsi="Arial" w:cs="Arial"/>
                <w:bCs/>
              </w:rPr>
              <w:t>38882,1</w:t>
            </w:r>
          </w:p>
        </w:tc>
      </w:tr>
      <w:tr w:rsidR="005314C2" w:rsidTr="00C4413E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r w:rsidRPr="00BB4773">
              <w:t>в том числе: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/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4413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C2" w:rsidRDefault="005314C2" w:rsidP="00C4413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314C2" w:rsidTr="00C4413E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rPr>
                <w:b/>
                <w:bCs/>
              </w:rPr>
            </w:pPr>
            <w:r w:rsidRPr="00BB477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14263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15741,2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11214,6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44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C2" w:rsidRDefault="005314C2" w:rsidP="00C44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29443,0</w:t>
            </w:r>
          </w:p>
        </w:tc>
      </w:tr>
      <w:tr w:rsidR="005314C2" w:rsidTr="00C4413E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rPr>
                <w:b/>
                <w:bCs/>
              </w:rPr>
            </w:pPr>
            <w:r w:rsidRPr="00BB4773">
              <w:rPr>
                <w:b/>
                <w:bCs/>
              </w:rPr>
              <w:t xml:space="preserve">- </w:t>
            </w:r>
            <w:r w:rsidRPr="00BB4773">
              <w:t xml:space="preserve">налог на доходы </w:t>
            </w:r>
            <w:r w:rsidRPr="00BB4773">
              <w:rPr>
                <w:b/>
                <w:bCs/>
              </w:rPr>
              <w:t>физических лиц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</w:pPr>
            <w:r>
              <w:t>14263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</w:pPr>
            <w:r>
              <w:t>15741,2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</w:pPr>
            <w:r>
              <w:t>11214,6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44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C2" w:rsidRDefault="005314C2" w:rsidP="00C44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29443,0</w:t>
            </w:r>
          </w:p>
        </w:tc>
      </w:tr>
      <w:tr w:rsidR="005314C2" w:rsidTr="00C4413E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rPr>
                <w:b/>
                <w:bCs/>
              </w:rPr>
            </w:pPr>
            <w:r w:rsidRPr="00BB4773">
              <w:rPr>
                <w:b/>
                <w:bCs/>
              </w:rPr>
              <w:t>Налог на имущество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4618,1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44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1620,5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C2" w:rsidRDefault="005314C2" w:rsidP="00C44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7166,0</w:t>
            </w:r>
          </w:p>
        </w:tc>
      </w:tr>
      <w:tr w:rsidR="005314C2" w:rsidTr="00C4413E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r w:rsidRPr="00BB4773"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/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441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C2" w:rsidRDefault="005314C2" w:rsidP="00C4413E">
            <w:pPr>
              <w:jc w:val="right"/>
              <w:rPr>
                <w:rFonts w:ascii="Arial" w:hAnsi="Arial" w:cs="Arial"/>
              </w:rPr>
            </w:pPr>
          </w:p>
        </w:tc>
      </w:tr>
      <w:tr w:rsidR="005314C2" w:rsidTr="00C4413E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r w:rsidRPr="00BB4773">
              <w:t>-земельный налог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</w:pPr>
            <w:r>
              <w:t>3925,1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</w:pPr>
            <w:r>
              <w:t>5651,2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</w:pPr>
            <w:r>
              <w:t>5901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44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C2" w:rsidRDefault="005314C2" w:rsidP="00C44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5368,0</w:t>
            </w:r>
          </w:p>
        </w:tc>
      </w:tr>
      <w:tr w:rsidR="005314C2" w:rsidTr="00C4413E">
        <w:trPr>
          <w:trHeight w:val="63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BB4773" w:rsidRDefault="005314C2" w:rsidP="00C4413E">
            <w:pPr>
              <w:rPr>
                <w:b/>
                <w:bCs/>
              </w:rPr>
            </w:pPr>
            <w:r w:rsidRPr="00BB4773">
              <w:rPr>
                <w:b/>
                <w:bCs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-15,6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44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C2" w:rsidRDefault="005314C2" w:rsidP="00C4413E">
            <w:pPr>
              <w:rPr>
                <w:rFonts w:ascii="Arial" w:hAnsi="Arial" w:cs="Arial"/>
              </w:rPr>
            </w:pPr>
          </w:p>
        </w:tc>
      </w:tr>
      <w:tr w:rsidR="005314C2" w:rsidTr="00C4413E">
        <w:trPr>
          <w:trHeight w:val="9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BB4773" w:rsidRDefault="005314C2" w:rsidP="00C4413E">
            <w:pPr>
              <w:rPr>
                <w:b/>
                <w:bCs/>
              </w:rPr>
            </w:pPr>
            <w:r w:rsidRPr="00BB4773">
              <w:rPr>
                <w:b/>
                <w:bCs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3252,7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44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C2" w:rsidRDefault="005314C2" w:rsidP="00C44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</w:t>
            </w:r>
          </w:p>
        </w:tc>
      </w:tr>
      <w:tr w:rsidR="005314C2" w:rsidRPr="00BC51C0" w:rsidTr="00C4413E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rPr>
                <w:b/>
                <w:bCs/>
              </w:rPr>
            </w:pPr>
            <w:r w:rsidRPr="00BB477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4413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C2" w:rsidRPr="00BC51C0" w:rsidRDefault="005314C2" w:rsidP="00C4413E">
            <w:pPr>
              <w:jc w:val="right"/>
              <w:rPr>
                <w:rFonts w:ascii="Arial" w:hAnsi="Arial" w:cs="Arial"/>
                <w:bCs/>
              </w:rPr>
            </w:pPr>
            <w:r w:rsidRPr="00BC51C0">
              <w:rPr>
                <w:rFonts w:ascii="Arial" w:hAnsi="Arial" w:cs="Arial"/>
                <w:bCs/>
              </w:rPr>
              <w:t>915,1</w:t>
            </w:r>
          </w:p>
        </w:tc>
      </w:tr>
      <w:tr w:rsidR="005314C2" w:rsidRPr="00BC51C0" w:rsidTr="00C4413E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rPr>
                <w:b/>
                <w:bCs/>
              </w:rPr>
            </w:pPr>
            <w:r w:rsidRPr="00BB477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11616,9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11598,3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21108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441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46717,3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C2" w:rsidRPr="00BC51C0" w:rsidRDefault="005314C2" w:rsidP="00C4413E">
            <w:pPr>
              <w:rPr>
                <w:rFonts w:ascii="Arial" w:hAnsi="Arial" w:cs="Arial"/>
                <w:bCs/>
              </w:rPr>
            </w:pPr>
            <w:r w:rsidRPr="00BC51C0">
              <w:rPr>
                <w:rFonts w:ascii="Arial" w:hAnsi="Arial" w:cs="Arial"/>
                <w:bCs/>
              </w:rPr>
              <w:t>60173,6</w:t>
            </w:r>
          </w:p>
        </w:tc>
      </w:tr>
      <w:tr w:rsidR="005314C2" w:rsidRPr="00BC51C0" w:rsidTr="00C4413E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BB4773" w:rsidRDefault="005314C2" w:rsidP="00C4413E">
            <w:pPr>
              <w:rPr>
                <w:b/>
                <w:bCs/>
              </w:rPr>
            </w:pPr>
            <w:r w:rsidRPr="00BB4773">
              <w:rPr>
                <w:b/>
                <w:bCs/>
              </w:rPr>
              <w:t xml:space="preserve">Безвоздмездные поступления от других бюджетов бюджетной системы РФ,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</w:pPr>
            <w:r>
              <w:t>11616,9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</w:pPr>
            <w:r>
              <w:t>11598,3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</w:pPr>
            <w:r>
              <w:t>21108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44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BC51C0" w:rsidRDefault="005314C2" w:rsidP="00C4413E">
            <w:pPr>
              <w:jc w:val="right"/>
              <w:rPr>
                <w:rFonts w:ascii="Arial" w:hAnsi="Arial" w:cs="Arial"/>
              </w:rPr>
            </w:pPr>
            <w:r w:rsidRPr="00BC51C0">
              <w:rPr>
                <w:rFonts w:ascii="Arial" w:hAnsi="Arial" w:cs="Arial"/>
                <w:bCs/>
              </w:rPr>
              <w:t>60173,6</w:t>
            </w:r>
          </w:p>
        </w:tc>
      </w:tr>
      <w:tr w:rsidR="005314C2" w:rsidTr="00C4413E">
        <w:trPr>
          <w:trHeight w:val="6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14C2" w:rsidRPr="00BB4773" w:rsidRDefault="005314C2" w:rsidP="00C4413E">
            <w:pPr>
              <w:rPr>
                <w:b/>
                <w:bCs/>
              </w:rPr>
            </w:pPr>
            <w:r w:rsidRPr="00BB4773">
              <w:rPr>
                <w:b/>
                <w:bCs/>
              </w:rPr>
              <w:t>ВСЕГО ДОХОДОВ: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4C2" w:rsidRPr="00BB4773" w:rsidRDefault="005314C2" w:rsidP="00C4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38353,9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44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  <w:bCs/>
              </w:rPr>
              <w:t>81389,8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Default="005314C2" w:rsidP="00C44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99055,7</w:t>
            </w:r>
          </w:p>
        </w:tc>
      </w:tr>
    </w:tbl>
    <w:p w:rsidR="005314C2" w:rsidRDefault="005314C2" w:rsidP="00BA44E9">
      <w:pPr>
        <w:ind w:firstLine="360"/>
        <w:jc w:val="center"/>
        <w:rPr>
          <w:b/>
          <w:sz w:val="28"/>
          <w:szCs w:val="28"/>
        </w:rPr>
      </w:pPr>
    </w:p>
    <w:p w:rsidR="005314C2" w:rsidRDefault="005314C2" w:rsidP="00BA44E9">
      <w:pPr>
        <w:ind w:firstLine="360"/>
        <w:jc w:val="center"/>
        <w:rPr>
          <w:sz w:val="28"/>
          <w:szCs w:val="28"/>
        </w:rPr>
      </w:pPr>
    </w:p>
    <w:p w:rsidR="005314C2" w:rsidRDefault="005314C2" w:rsidP="00BA44E9">
      <w:pPr>
        <w:ind w:firstLine="360"/>
        <w:jc w:val="center"/>
        <w:rPr>
          <w:sz w:val="28"/>
          <w:szCs w:val="28"/>
        </w:rPr>
      </w:pPr>
    </w:p>
    <w:p w:rsidR="005314C2" w:rsidRDefault="005314C2" w:rsidP="00BA44E9">
      <w:pPr>
        <w:ind w:firstLine="360"/>
        <w:jc w:val="center"/>
        <w:rPr>
          <w:sz w:val="28"/>
          <w:szCs w:val="28"/>
        </w:rPr>
      </w:pPr>
    </w:p>
    <w:p w:rsidR="005314C2" w:rsidRDefault="005314C2" w:rsidP="00BA44E9">
      <w:pPr>
        <w:rPr>
          <w:bCs/>
        </w:rPr>
      </w:pPr>
      <w:r w:rsidRPr="00782EB0">
        <w:rPr>
          <w:b/>
          <w:noProof/>
        </w:rPr>
        <w:pict>
          <v:shape id="Chart 2" o:spid="_x0000_i1027" type="#_x0000_t75" style="width:311.25pt;height:386.25pt;visibility:visible">
            <v:imagedata r:id="rId9" o:title=""/>
          </v:shape>
        </w:pict>
      </w:r>
    </w:p>
    <w:p w:rsidR="005314C2" w:rsidRDefault="005314C2" w:rsidP="00BA44E9">
      <w:pPr>
        <w:jc w:val="center"/>
        <w:rPr>
          <w:b/>
          <w:bCs/>
        </w:rPr>
      </w:pPr>
    </w:p>
    <w:p w:rsidR="005314C2" w:rsidRDefault="005314C2" w:rsidP="00BA44E9">
      <w:pPr>
        <w:jc w:val="center"/>
        <w:rPr>
          <w:b/>
          <w:bCs/>
        </w:rPr>
      </w:pPr>
    </w:p>
    <w:p w:rsidR="005314C2" w:rsidRDefault="005314C2" w:rsidP="00BA44E9">
      <w:pPr>
        <w:jc w:val="center"/>
        <w:rPr>
          <w:b/>
          <w:bCs/>
        </w:rPr>
      </w:pPr>
    </w:p>
    <w:p w:rsidR="005314C2" w:rsidRDefault="005314C2" w:rsidP="00BA44E9">
      <w:pPr>
        <w:jc w:val="center"/>
        <w:rPr>
          <w:b/>
          <w:bCs/>
        </w:rPr>
      </w:pPr>
    </w:p>
    <w:p w:rsidR="005314C2" w:rsidRDefault="005314C2" w:rsidP="00BA44E9">
      <w:pPr>
        <w:jc w:val="center"/>
        <w:rPr>
          <w:b/>
          <w:bCs/>
        </w:rPr>
      </w:pPr>
    </w:p>
    <w:p w:rsidR="005314C2" w:rsidRPr="00A250EF" w:rsidRDefault="005314C2" w:rsidP="00BA44E9">
      <w:pPr>
        <w:jc w:val="center"/>
        <w:rPr>
          <w:b/>
          <w:bCs/>
        </w:rPr>
      </w:pPr>
      <w:r>
        <w:rPr>
          <w:b/>
          <w:bCs/>
        </w:rPr>
        <w:t>Расходы бюджета</w:t>
      </w:r>
    </w:p>
    <w:p w:rsidR="005314C2" w:rsidRDefault="005314C2" w:rsidP="00BA44E9">
      <w:pPr>
        <w:rPr>
          <w:bCs/>
        </w:rPr>
      </w:pPr>
      <w:r>
        <w:rPr>
          <w:bCs/>
        </w:rPr>
        <w:t xml:space="preserve">Расходы бюджета в 2012 году составили   </w:t>
      </w:r>
      <w:r>
        <w:rPr>
          <w:rFonts w:ascii="Arial" w:hAnsi="Arial" w:cs="Arial"/>
        </w:rPr>
        <w:t>52,7</w:t>
      </w:r>
      <w:r>
        <w:rPr>
          <w:bCs/>
        </w:rPr>
        <w:t xml:space="preserve"> млн. . руб.</w:t>
      </w:r>
    </w:p>
    <w:p w:rsidR="005314C2" w:rsidRDefault="005314C2" w:rsidP="00BA44E9">
      <w:pPr>
        <w:rPr>
          <w:bCs/>
        </w:rPr>
      </w:pPr>
    </w:p>
    <w:p w:rsidR="005314C2" w:rsidRDefault="005314C2" w:rsidP="00BA44E9">
      <w:pPr>
        <w:rPr>
          <w:bCs/>
        </w:rPr>
      </w:pPr>
      <w:r>
        <w:rPr>
          <w:bCs/>
        </w:rPr>
        <w:t>Профицит составил 28,7 млн. руб.</w:t>
      </w:r>
    </w:p>
    <w:p w:rsidR="005314C2" w:rsidRDefault="005314C2" w:rsidP="00BA44E9">
      <w:pPr>
        <w:rPr>
          <w:bCs/>
        </w:rPr>
      </w:pPr>
      <w:r>
        <w:rPr>
          <w:bCs/>
        </w:rPr>
        <w:t>Профицит бюджета сложился как из-за увеличения собственных доходов, так и из-за того, что не были израсходованы запланированные средства на исполнение следующих  мероприятий</w:t>
      </w:r>
    </w:p>
    <w:p w:rsidR="005314C2" w:rsidRDefault="005314C2" w:rsidP="00BA44E9">
      <w:pPr>
        <w:rPr>
          <w:bCs/>
        </w:rPr>
      </w:pPr>
      <w:r>
        <w:rPr>
          <w:bCs/>
        </w:rPr>
        <w:t>Строительство нового кладбища – 20,7млн. руб. Причина – не выполнение обязательств по контракту подрядчиком</w:t>
      </w:r>
    </w:p>
    <w:p w:rsidR="005314C2" w:rsidRDefault="005314C2" w:rsidP="00BA44E9">
      <w:pPr>
        <w:rPr>
          <w:bCs/>
        </w:rPr>
      </w:pPr>
      <w:r>
        <w:rPr>
          <w:bCs/>
        </w:rPr>
        <w:t>Разработка схемы теплоснабжения г. Нижние Серги – 576 тыс. руб.</w:t>
      </w:r>
    </w:p>
    <w:p w:rsidR="005314C2" w:rsidRDefault="005314C2" w:rsidP="00BA44E9">
      <w:pPr>
        <w:rPr>
          <w:bCs/>
        </w:rPr>
      </w:pPr>
    </w:p>
    <w:p w:rsidR="005314C2" w:rsidRPr="00460001" w:rsidRDefault="005314C2" w:rsidP="00B70923">
      <w:r>
        <w:rPr>
          <w:bCs/>
        </w:rPr>
        <w:t>Расходы бюджета на 2013 год  сформированы в размере 122221,4 тыс. руб.</w:t>
      </w:r>
    </w:p>
    <w:p w:rsidR="005314C2" w:rsidRDefault="005314C2" w:rsidP="00B70923">
      <w:pPr>
        <w:rPr>
          <w:bCs/>
        </w:rPr>
      </w:pPr>
    </w:p>
    <w:p w:rsidR="005314C2" w:rsidRDefault="005314C2" w:rsidP="00B70923">
      <w:pPr>
        <w:rPr>
          <w:bCs/>
        </w:rPr>
      </w:pPr>
      <w:r>
        <w:rPr>
          <w:bCs/>
        </w:rPr>
        <w:t>Расходы бюджета, тыс. руб.</w:t>
      </w:r>
    </w:p>
    <w:tbl>
      <w:tblPr>
        <w:tblW w:w="9740" w:type="dxa"/>
        <w:tblInd w:w="88" w:type="dxa"/>
        <w:tblLayout w:type="fixed"/>
        <w:tblLook w:val="0000"/>
      </w:tblPr>
      <w:tblGrid>
        <w:gridCol w:w="3980"/>
        <w:gridCol w:w="1143"/>
        <w:gridCol w:w="1134"/>
        <w:gridCol w:w="1134"/>
        <w:gridCol w:w="1134"/>
        <w:gridCol w:w="1215"/>
      </w:tblGrid>
      <w:tr w:rsidR="005314C2" w:rsidTr="00C4413E">
        <w:trPr>
          <w:trHeight w:val="99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314C2" w:rsidRPr="00BB4773" w:rsidRDefault="005314C2" w:rsidP="005314C2">
            <w:pPr>
              <w:ind w:firstLineChars="236" w:firstLine="31680"/>
              <w:rPr>
                <w:b/>
                <w:bCs/>
              </w:rPr>
            </w:pPr>
            <w:r w:rsidRPr="00BB4773">
              <w:rPr>
                <w:b/>
                <w:bCs/>
              </w:rPr>
              <w:t>Наименование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BB4773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Исполнение 2009</w:t>
            </w:r>
            <w:r w:rsidRPr="00BB4773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BB4773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Исполнение  </w:t>
            </w:r>
            <w:r w:rsidRPr="00BB4773">
              <w:rPr>
                <w:b/>
              </w:rPr>
              <w:t xml:space="preserve"> 2010 г</w:t>
            </w:r>
            <w:r>
              <w:rPr>
                <w:b/>
              </w:rPr>
              <w:t>од</w:t>
            </w:r>
            <w:r w:rsidRPr="00BB4773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BB4773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Исполнение за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Исполнение за 2012г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План на 2013 год</w:t>
            </w:r>
          </w:p>
        </w:tc>
      </w:tr>
      <w:tr w:rsidR="005314C2" w:rsidRPr="00BB4773" w:rsidTr="00C4413E">
        <w:trPr>
          <w:trHeight w:val="2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314C2" w:rsidRPr="005C781B" w:rsidRDefault="005314C2" w:rsidP="005314C2">
            <w:pPr>
              <w:ind w:firstLineChars="236" w:firstLine="31680"/>
              <w:rPr>
                <w:bCs/>
              </w:rPr>
            </w:pPr>
            <w:r w:rsidRPr="005C781B">
              <w:rPr>
                <w:bCs/>
              </w:rPr>
              <w:t xml:space="preserve">Общегосударственные  расходы, в том числе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7957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8108,5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11020,5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12036,7</w:t>
            </w:r>
          </w:p>
        </w:tc>
      </w:tr>
      <w:tr w:rsidR="005314C2" w:rsidTr="00C4413E">
        <w:trPr>
          <w:trHeight w:val="2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314C2" w:rsidRPr="005C781B" w:rsidRDefault="005314C2" w:rsidP="005314C2">
            <w:pPr>
              <w:ind w:firstLineChars="236" w:firstLine="31680"/>
              <w:rPr>
                <w:bCs/>
              </w:rPr>
            </w:pPr>
            <w:r w:rsidRPr="005C781B">
              <w:rPr>
                <w:bCs/>
              </w:rPr>
              <w:t>Функционирование высшего должностного лица субъекта РФ и органов местного самоуправления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619,3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248,4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699,5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856,0</w:t>
            </w:r>
          </w:p>
        </w:tc>
      </w:tr>
      <w:tr w:rsidR="005314C2" w:rsidTr="00C4413E">
        <w:trPr>
          <w:trHeight w:val="2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314C2" w:rsidRPr="005C781B" w:rsidRDefault="005314C2" w:rsidP="005314C2">
            <w:pPr>
              <w:ind w:firstLineChars="236" w:firstLine="31680"/>
              <w:rPr>
                <w:bCs/>
              </w:rPr>
            </w:pPr>
            <w:r w:rsidRPr="005C781B">
              <w:rPr>
                <w:bCs/>
              </w:rPr>
              <w:t>Функционирование законодательных  органов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486,5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560,9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552,9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597,0</w:t>
            </w:r>
          </w:p>
        </w:tc>
      </w:tr>
      <w:tr w:rsidR="005314C2" w:rsidTr="00C4413E">
        <w:trPr>
          <w:trHeight w:val="2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314C2" w:rsidRPr="005C781B" w:rsidRDefault="005314C2" w:rsidP="005314C2">
            <w:pPr>
              <w:ind w:firstLineChars="236" w:firstLine="31680"/>
              <w:rPr>
                <w:bCs/>
              </w:rPr>
            </w:pPr>
            <w:r w:rsidRPr="005C781B">
              <w:rPr>
                <w:bCs/>
              </w:rPr>
              <w:t>Функционирование местных администраций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3950,5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5680,7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5476,9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6116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6553,1</w:t>
            </w:r>
          </w:p>
        </w:tc>
      </w:tr>
      <w:tr w:rsidR="005314C2" w:rsidRPr="00BB4773" w:rsidTr="00C4413E">
        <w:trPr>
          <w:trHeight w:val="2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314C2" w:rsidRPr="005C781B" w:rsidRDefault="005314C2" w:rsidP="005314C2">
            <w:pPr>
              <w:ind w:firstLineChars="236" w:firstLine="31680"/>
              <w:rPr>
                <w:bCs/>
              </w:rPr>
            </w:pPr>
            <w:r w:rsidRPr="005C781B">
              <w:rPr>
                <w:bCs/>
              </w:rPr>
              <w:t>Обеспечение и проведение выборов и референдумов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1501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1506,0</w:t>
            </w:r>
          </w:p>
        </w:tc>
      </w:tr>
      <w:tr w:rsidR="005314C2" w:rsidTr="00C4413E">
        <w:trPr>
          <w:trHeight w:val="2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314C2" w:rsidRPr="005C781B" w:rsidRDefault="005314C2" w:rsidP="005314C2">
            <w:pPr>
              <w:ind w:firstLineChars="236" w:firstLine="31680"/>
              <w:rPr>
                <w:bCs/>
              </w:rPr>
            </w:pPr>
            <w:r w:rsidRPr="005C781B">
              <w:rPr>
                <w:bCs/>
              </w:rPr>
              <w:t>Другие общегосударственные вопросы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1396,8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1618,5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2172,4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3635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2524,6</w:t>
            </w:r>
          </w:p>
        </w:tc>
      </w:tr>
      <w:tr w:rsidR="005314C2" w:rsidTr="00C4413E">
        <w:trPr>
          <w:trHeight w:val="2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314C2" w:rsidRPr="005C781B" w:rsidRDefault="005314C2" w:rsidP="005314C2">
            <w:pPr>
              <w:ind w:firstLineChars="236" w:firstLine="31680"/>
              <w:rPr>
                <w:bCs/>
              </w:rPr>
            </w:pPr>
            <w:r w:rsidRPr="005C781B">
              <w:rPr>
                <w:bCs/>
              </w:rPr>
              <w:t>Национальная безопасность и правоохран. деятельность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654,1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1187,1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814,0</w:t>
            </w:r>
          </w:p>
        </w:tc>
      </w:tr>
      <w:tr w:rsidR="005314C2" w:rsidTr="00C4413E">
        <w:trPr>
          <w:trHeight w:val="2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314C2" w:rsidRPr="005C781B" w:rsidRDefault="005314C2" w:rsidP="005314C2">
            <w:pPr>
              <w:ind w:firstLineChars="236" w:firstLine="31680"/>
              <w:rPr>
                <w:bCs/>
              </w:rPr>
            </w:pPr>
            <w:r w:rsidRPr="005C781B">
              <w:rPr>
                <w:bCs/>
              </w:rPr>
              <w:t>Национальная экономика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6168,9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11586,1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8235,0</w:t>
            </w:r>
          </w:p>
        </w:tc>
      </w:tr>
      <w:tr w:rsidR="005314C2" w:rsidTr="00C4413E">
        <w:trPr>
          <w:trHeight w:val="2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314C2" w:rsidRPr="005C781B" w:rsidRDefault="005314C2" w:rsidP="005314C2">
            <w:pPr>
              <w:ind w:firstLineChars="236" w:firstLine="31680"/>
              <w:rPr>
                <w:bCs/>
              </w:rPr>
            </w:pPr>
            <w:r w:rsidRPr="005C781B">
              <w:rPr>
                <w:bCs/>
              </w:rPr>
              <w:t>Жилищно-коммунальное хозяйство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5101,5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9743,4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8826,1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11279,9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79984,1</w:t>
            </w:r>
          </w:p>
        </w:tc>
      </w:tr>
      <w:tr w:rsidR="005314C2" w:rsidTr="00C4413E">
        <w:trPr>
          <w:trHeight w:val="2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314C2" w:rsidRPr="005C781B" w:rsidRDefault="005314C2" w:rsidP="005314C2">
            <w:pPr>
              <w:ind w:firstLineChars="236" w:firstLine="31680"/>
              <w:rPr>
                <w:bCs/>
              </w:rPr>
            </w:pPr>
            <w:r w:rsidRPr="005C781B">
              <w:rPr>
                <w:bCs/>
              </w:rPr>
              <w:t>Образование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2181,4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2552,7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5314C2" w:rsidTr="00C4413E">
        <w:trPr>
          <w:trHeight w:val="2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314C2" w:rsidRPr="005C781B" w:rsidRDefault="005314C2" w:rsidP="005314C2">
            <w:pPr>
              <w:ind w:firstLineChars="236" w:firstLine="31680"/>
              <w:rPr>
                <w:bCs/>
              </w:rPr>
            </w:pPr>
            <w:r w:rsidRPr="005C781B">
              <w:rPr>
                <w:bCs/>
              </w:rPr>
              <w:t>Культура , кинематография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9229,9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7812,1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18154,4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13748,3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14587,0</w:t>
            </w:r>
          </w:p>
        </w:tc>
      </w:tr>
      <w:tr w:rsidR="005314C2" w:rsidTr="00C4413E">
        <w:trPr>
          <w:trHeight w:val="2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314C2" w:rsidRPr="005C781B" w:rsidRDefault="005314C2" w:rsidP="005314C2">
            <w:pPr>
              <w:ind w:firstLineChars="236" w:firstLine="31680"/>
              <w:rPr>
                <w:bCs/>
              </w:rPr>
            </w:pPr>
            <w:r w:rsidRPr="005C781B">
              <w:rPr>
                <w:bCs/>
              </w:rPr>
              <w:t>Здравоохранение и спорт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2536,7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2684,5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3551,5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4607,6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5412,0</w:t>
            </w:r>
          </w:p>
        </w:tc>
      </w:tr>
      <w:tr w:rsidR="005314C2" w:rsidTr="00C4413E">
        <w:trPr>
          <w:trHeight w:val="2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314C2" w:rsidRPr="005C781B" w:rsidRDefault="005314C2" w:rsidP="005314C2">
            <w:pPr>
              <w:ind w:firstLineChars="236" w:firstLine="31680"/>
              <w:rPr>
                <w:bCs/>
              </w:rPr>
            </w:pPr>
            <w:r w:rsidRPr="005C781B">
              <w:rPr>
                <w:bCs/>
              </w:rPr>
              <w:t>Социальная политика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1132,0</w:t>
            </w:r>
          </w:p>
        </w:tc>
      </w:tr>
      <w:tr w:rsidR="005314C2" w:rsidRPr="00BB4773" w:rsidTr="00C4413E">
        <w:trPr>
          <w:trHeight w:val="2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314C2" w:rsidRPr="005C781B" w:rsidRDefault="005314C2" w:rsidP="005314C2">
            <w:pPr>
              <w:ind w:firstLineChars="236" w:firstLine="31680"/>
              <w:rPr>
                <w:bCs/>
              </w:rPr>
            </w:pPr>
            <w:r w:rsidRPr="005C781B">
              <w:rPr>
                <w:bCs/>
              </w:rPr>
              <w:t>Межбюджетные трансферты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</w:p>
        </w:tc>
      </w:tr>
      <w:tr w:rsidR="005314C2" w:rsidTr="00C4413E">
        <w:trPr>
          <w:trHeight w:val="2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314C2" w:rsidRPr="005C781B" w:rsidRDefault="005314C2" w:rsidP="005314C2">
            <w:pPr>
              <w:ind w:firstLineChars="236" w:firstLine="31680"/>
              <w:rPr>
                <w:bCs/>
              </w:rPr>
            </w:pPr>
            <w:r w:rsidRPr="005C781B">
              <w:rPr>
                <w:bCs/>
              </w:rPr>
              <w:t>ВСЕГО РАСХОДОВ: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34099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32556,7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 w:rsidRPr="000D682C">
              <w:rPr>
                <w:b/>
              </w:rPr>
              <w:t>40301,9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4B5411">
            <w:pPr>
              <w:rPr>
                <w:b/>
              </w:rPr>
            </w:pPr>
            <w:r>
              <w:rPr>
                <w:b/>
              </w:rPr>
              <w:t>52692,4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C2" w:rsidRPr="000D682C" w:rsidRDefault="005314C2" w:rsidP="00C4413E">
            <w:pPr>
              <w:jc w:val="center"/>
              <w:rPr>
                <w:b/>
              </w:rPr>
            </w:pPr>
            <w:r>
              <w:rPr>
                <w:b/>
              </w:rPr>
              <w:t>122 221,4</w:t>
            </w:r>
          </w:p>
        </w:tc>
      </w:tr>
    </w:tbl>
    <w:p w:rsidR="005314C2" w:rsidRDefault="005314C2" w:rsidP="00B70923"/>
    <w:p w:rsidR="005314C2" w:rsidRDefault="005314C2" w:rsidP="00B70923">
      <w:pPr>
        <w:jc w:val="both"/>
        <w:rPr>
          <w:sz w:val="22"/>
          <w:szCs w:val="22"/>
        </w:rPr>
      </w:pPr>
    </w:p>
    <w:p w:rsidR="005314C2" w:rsidRDefault="005314C2" w:rsidP="00B70923">
      <w:pPr>
        <w:jc w:val="center"/>
        <w:rPr>
          <w:b/>
          <w:sz w:val="28"/>
          <w:szCs w:val="28"/>
        </w:rPr>
      </w:pPr>
    </w:p>
    <w:p w:rsidR="005314C2" w:rsidRDefault="005314C2" w:rsidP="00B70923">
      <w:pPr>
        <w:jc w:val="center"/>
        <w:rPr>
          <w:b/>
          <w:sz w:val="28"/>
          <w:szCs w:val="28"/>
        </w:rPr>
      </w:pPr>
    </w:p>
    <w:p w:rsidR="005314C2" w:rsidRDefault="005314C2" w:rsidP="00B70923">
      <w:pPr>
        <w:jc w:val="center"/>
        <w:rPr>
          <w:b/>
          <w:sz w:val="28"/>
          <w:szCs w:val="28"/>
        </w:rPr>
      </w:pPr>
    </w:p>
    <w:p w:rsidR="005314C2" w:rsidRDefault="005314C2" w:rsidP="00B70923">
      <w:pPr>
        <w:jc w:val="center"/>
        <w:rPr>
          <w:b/>
          <w:sz w:val="28"/>
          <w:szCs w:val="28"/>
        </w:rPr>
      </w:pPr>
    </w:p>
    <w:p w:rsidR="005314C2" w:rsidRDefault="005314C2" w:rsidP="00B70923">
      <w:pPr>
        <w:jc w:val="center"/>
        <w:rPr>
          <w:b/>
          <w:sz w:val="28"/>
          <w:szCs w:val="28"/>
        </w:rPr>
      </w:pPr>
      <w:r w:rsidRPr="00782EB0">
        <w:rPr>
          <w:b/>
          <w:noProof/>
          <w:sz w:val="28"/>
          <w:szCs w:val="28"/>
        </w:rPr>
        <w:pict>
          <v:shape id="Chart 1" o:spid="_x0000_i1028" type="#_x0000_t75" style="width:339pt;height:309.75pt;visibility:visible">
            <v:imagedata r:id="rId10" o:title=""/>
          </v:shape>
        </w:pict>
      </w:r>
    </w:p>
    <w:p w:rsidR="005314C2" w:rsidRDefault="005314C2" w:rsidP="00B70923">
      <w:pPr>
        <w:jc w:val="center"/>
        <w:rPr>
          <w:b/>
          <w:sz w:val="28"/>
          <w:szCs w:val="28"/>
        </w:rPr>
      </w:pPr>
    </w:p>
    <w:p w:rsidR="005314C2" w:rsidRDefault="005314C2" w:rsidP="00BA44E9">
      <w:pPr>
        <w:rPr>
          <w:bCs/>
        </w:rPr>
      </w:pPr>
    </w:p>
    <w:p w:rsidR="005314C2" w:rsidRDefault="005314C2" w:rsidP="00BA44E9">
      <w:pPr>
        <w:rPr>
          <w:bCs/>
        </w:rPr>
      </w:pPr>
    </w:p>
    <w:p w:rsidR="005314C2" w:rsidRDefault="005314C2" w:rsidP="00BA44E9">
      <w:pPr>
        <w:rPr>
          <w:bCs/>
        </w:rPr>
      </w:pPr>
    </w:p>
    <w:p w:rsidR="005314C2" w:rsidRDefault="005314C2" w:rsidP="001F0D9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Доля собственных доходов в бюджете поселения</w:t>
      </w:r>
    </w:p>
    <w:p w:rsidR="005314C2" w:rsidRDefault="005314C2" w:rsidP="001F0D91">
      <w:pPr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7"/>
        <w:gridCol w:w="1109"/>
        <w:gridCol w:w="1120"/>
        <w:gridCol w:w="1120"/>
        <w:gridCol w:w="1105"/>
      </w:tblGrid>
      <w:tr w:rsidR="005314C2" w:rsidTr="00CE43AC">
        <w:tc>
          <w:tcPr>
            <w:tcW w:w="5117" w:type="dxa"/>
            <w:vAlign w:val="center"/>
          </w:tcPr>
          <w:p w:rsidR="005314C2" w:rsidRPr="00033BF2" w:rsidRDefault="005314C2" w:rsidP="00CE43AC">
            <w:pPr>
              <w:jc w:val="center"/>
              <w:rPr>
                <w:bCs/>
              </w:rPr>
            </w:pPr>
            <w:r w:rsidRPr="00033BF2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09" w:type="dxa"/>
            <w:vAlign w:val="center"/>
          </w:tcPr>
          <w:p w:rsidR="005314C2" w:rsidRPr="00033BF2" w:rsidRDefault="005314C2" w:rsidP="00CE43AC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033BF2">
                <w:rPr>
                  <w:bCs/>
                  <w:sz w:val="22"/>
                  <w:szCs w:val="22"/>
                </w:rPr>
                <w:t>2009 г</w:t>
              </w:r>
            </w:smartTag>
            <w:r w:rsidRPr="00033BF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20" w:type="dxa"/>
            <w:vAlign w:val="center"/>
          </w:tcPr>
          <w:p w:rsidR="005314C2" w:rsidRPr="00033BF2" w:rsidRDefault="005314C2" w:rsidP="00CE43AC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033BF2">
                <w:rPr>
                  <w:bCs/>
                  <w:sz w:val="22"/>
                  <w:szCs w:val="22"/>
                </w:rPr>
                <w:t>2010 г</w:t>
              </w:r>
            </w:smartTag>
            <w:r w:rsidRPr="00033BF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20" w:type="dxa"/>
            <w:vAlign w:val="center"/>
          </w:tcPr>
          <w:p w:rsidR="005314C2" w:rsidRPr="00033BF2" w:rsidRDefault="005314C2" w:rsidP="00CE43AC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033BF2">
                <w:rPr>
                  <w:bCs/>
                  <w:sz w:val="22"/>
                  <w:szCs w:val="22"/>
                </w:rPr>
                <w:t>2011 г</w:t>
              </w:r>
            </w:smartTag>
            <w:r w:rsidRPr="00033BF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05" w:type="dxa"/>
          </w:tcPr>
          <w:p w:rsidR="005314C2" w:rsidRPr="00033BF2" w:rsidRDefault="005314C2" w:rsidP="00CE43AC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Cs/>
                  <w:sz w:val="22"/>
                  <w:szCs w:val="22"/>
                </w:rPr>
                <w:t>2012 г</w:t>
              </w:r>
            </w:smartTag>
            <w:r>
              <w:rPr>
                <w:bCs/>
                <w:sz w:val="22"/>
                <w:szCs w:val="22"/>
              </w:rPr>
              <w:t>.</w:t>
            </w:r>
          </w:p>
        </w:tc>
      </w:tr>
      <w:tr w:rsidR="005314C2" w:rsidTr="00CE43AC">
        <w:tc>
          <w:tcPr>
            <w:tcW w:w="5117" w:type="dxa"/>
          </w:tcPr>
          <w:p w:rsidR="005314C2" w:rsidRPr="00033BF2" w:rsidRDefault="005314C2" w:rsidP="00CE43AC">
            <w:pPr>
              <w:rPr>
                <w:bCs/>
              </w:rPr>
            </w:pPr>
            <w:r w:rsidRPr="00033BF2">
              <w:rPr>
                <w:bCs/>
              </w:rPr>
              <w:t xml:space="preserve"> Собственные доходы, млн. руб.</w:t>
            </w:r>
          </w:p>
        </w:tc>
        <w:tc>
          <w:tcPr>
            <w:tcW w:w="1109" w:type="dxa"/>
          </w:tcPr>
          <w:p w:rsidR="005314C2" w:rsidRPr="00033BF2" w:rsidRDefault="005314C2" w:rsidP="00CE43AC">
            <w:pPr>
              <w:jc w:val="center"/>
              <w:rPr>
                <w:bCs/>
              </w:rPr>
            </w:pPr>
            <w:r w:rsidRPr="00033BF2">
              <w:rPr>
                <w:bCs/>
              </w:rPr>
              <w:t>23,6</w:t>
            </w:r>
          </w:p>
        </w:tc>
        <w:tc>
          <w:tcPr>
            <w:tcW w:w="1120" w:type="dxa"/>
          </w:tcPr>
          <w:p w:rsidR="005314C2" w:rsidRPr="00033BF2" w:rsidRDefault="005314C2" w:rsidP="00CE43AC">
            <w:pPr>
              <w:jc w:val="center"/>
              <w:rPr>
                <w:bCs/>
              </w:rPr>
            </w:pPr>
            <w:r w:rsidRPr="00033BF2">
              <w:rPr>
                <w:bCs/>
              </w:rPr>
              <w:t>23,9</w:t>
            </w:r>
          </w:p>
        </w:tc>
        <w:tc>
          <w:tcPr>
            <w:tcW w:w="1120" w:type="dxa"/>
          </w:tcPr>
          <w:p w:rsidR="005314C2" w:rsidRPr="00033BF2" w:rsidRDefault="005314C2" w:rsidP="00CE43AC">
            <w:pPr>
              <w:jc w:val="center"/>
              <w:rPr>
                <w:bCs/>
              </w:rPr>
            </w:pPr>
            <w:r w:rsidRPr="00033BF2">
              <w:rPr>
                <w:bCs/>
              </w:rPr>
              <w:t>17,2</w:t>
            </w:r>
          </w:p>
        </w:tc>
        <w:tc>
          <w:tcPr>
            <w:tcW w:w="1105" w:type="dxa"/>
          </w:tcPr>
          <w:p w:rsidR="005314C2" w:rsidRPr="00033BF2" w:rsidRDefault="005314C2" w:rsidP="00CE43AC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/>
                <w:bCs/>
              </w:rPr>
              <w:t>34,7</w:t>
            </w:r>
          </w:p>
        </w:tc>
      </w:tr>
      <w:tr w:rsidR="005314C2" w:rsidTr="00CE43AC">
        <w:tc>
          <w:tcPr>
            <w:tcW w:w="5117" w:type="dxa"/>
          </w:tcPr>
          <w:p w:rsidR="005314C2" w:rsidRPr="00033BF2" w:rsidRDefault="005314C2" w:rsidP="00CE43AC">
            <w:pPr>
              <w:rPr>
                <w:bCs/>
              </w:rPr>
            </w:pPr>
            <w:r w:rsidRPr="00033BF2">
              <w:rPr>
                <w:bCs/>
              </w:rPr>
              <w:t>Всего доходов, млн. руб.</w:t>
            </w:r>
          </w:p>
        </w:tc>
        <w:tc>
          <w:tcPr>
            <w:tcW w:w="1109" w:type="dxa"/>
          </w:tcPr>
          <w:p w:rsidR="005314C2" w:rsidRPr="00033BF2" w:rsidRDefault="005314C2" w:rsidP="00CE43AC">
            <w:pPr>
              <w:jc w:val="center"/>
              <w:rPr>
                <w:bCs/>
              </w:rPr>
            </w:pPr>
            <w:r w:rsidRPr="00033BF2">
              <w:rPr>
                <w:bCs/>
              </w:rPr>
              <w:t>35,2</w:t>
            </w:r>
          </w:p>
        </w:tc>
        <w:tc>
          <w:tcPr>
            <w:tcW w:w="1120" w:type="dxa"/>
          </w:tcPr>
          <w:p w:rsidR="005314C2" w:rsidRPr="00033BF2" w:rsidRDefault="005314C2" w:rsidP="00CE43AC">
            <w:pPr>
              <w:jc w:val="center"/>
              <w:rPr>
                <w:bCs/>
              </w:rPr>
            </w:pPr>
            <w:r w:rsidRPr="00033BF2">
              <w:rPr>
                <w:bCs/>
              </w:rPr>
              <w:t>35,5</w:t>
            </w:r>
          </w:p>
        </w:tc>
        <w:tc>
          <w:tcPr>
            <w:tcW w:w="1120" w:type="dxa"/>
          </w:tcPr>
          <w:p w:rsidR="005314C2" w:rsidRPr="00033BF2" w:rsidRDefault="005314C2" w:rsidP="00CE43AC">
            <w:pPr>
              <w:jc w:val="center"/>
              <w:rPr>
                <w:bCs/>
              </w:rPr>
            </w:pPr>
            <w:r w:rsidRPr="00033BF2">
              <w:rPr>
                <w:bCs/>
              </w:rPr>
              <w:t>38,4</w:t>
            </w:r>
          </w:p>
        </w:tc>
        <w:tc>
          <w:tcPr>
            <w:tcW w:w="1105" w:type="dxa"/>
          </w:tcPr>
          <w:p w:rsidR="005314C2" w:rsidRPr="00033BF2" w:rsidRDefault="005314C2" w:rsidP="00CE43AC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/>
                <w:bCs/>
              </w:rPr>
              <w:t>81,4</w:t>
            </w:r>
          </w:p>
        </w:tc>
      </w:tr>
      <w:tr w:rsidR="005314C2" w:rsidTr="00CE43AC">
        <w:tc>
          <w:tcPr>
            <w:tcW w:w="5117" w:type="dxa"/>
          </w:tcPr>
          <w:p w:rsidR="005314C2" w:rsidRPr="000A1D6B" w:rsidRDefault="005314C2" w:rsidP="00CE43AC">
            <w:r w:rsidRPr="000A1D6B">
              <w:t>% собственных доходов в бюджете поселения</w:t>
            </w:r>
          </w:p>
        </w:tc>
        <w:tc>
          <w:tcPr>
            <w:tcW w:w="1109" w:type="dxa"/>
          </w:tcPr>
          <w:p w:rsidR="005314C2" w:rsidRPr="000A1D6B" w:rsidRDefault="005314C2" w:rsidP="00CE43AC">
            <w:pPr>
              <w:jc w:val="center"/>
            </w:pPr>
            <w:r w:rsidRPr="000A1D6B">
              <w:t>67,0</w:t>
            </w:r>
          </w:p>
        </w:tc>
        <w:tc>
          <w:tcPr>
            <w:tcW w:w="1120" w:type="dxa"/>
          </w:tcPr>
          <w:p w:rsidR="005314C2" w:rsidRPr="000A1D6B" w:rsidRDefault="005314C2" w:rsidP="00CE43AC">
            <w:pPr>
              <w:jc w:val="center"/>
            </w:pPr>
            <w:r w:rsidRPr="000A1D6B">
              <w:t>67,3</w:t>
            </w:r>
          </w:p>
        </w:tc>
        <w:tc>
          <w:tcPr>
            <w:tcW w:w="1120" w:type="dxa"/>
          </w:tcPr>
          <w:p w:rsidR="005314C2" w:rsidRPr="000A1D6B" w:rsidRDefault="005314C2" w:rsidP="00CE43AC">
            <w:pPr>
              <w:jc w:val="center"/>
            </w:pPr>
            <w:r w:rsidRPr="000A1D6B">
              <w:t>44,8</w:t>
            </w:r>
          </w:p>
        </w:tc>
        <w:tc>
          <w:tcPr>
            <w:tcW w:w="1105" w:type="dxa"/>
          </w:tcPr>
          <w:p w:rsidR="005314C2" w:rsidRPr="000A1D6B" w:rsidRDefault="005314C2" w:rsidP="00CE43AC">
            <w:pPr>
              <w:jc w:val="center"/>
            </w:pPr>
            <w:r>
              <w:t>42,6</w:t>
            </w:r>
          </w:p>
        </w:tc>
      </w:tr>
      <w:tr w:rsidR="005314C2" w:rsidTr="00CE43AC">
        <w:tc>
          <w:tcPr>
            <w:tcW w:w="5117" w:type="dxa"/>
          </w:tcPr>
          <w:p w:rsidR="005314C2" w:rsidRPr="000A1D6B" w:rsidRDefault="005314C2" w:rsidP="00CE43AC">
            <w:r w:rsidRPr="000A1D6B">
              <w:t>Бюджетная обеспеченность на одного жителя, руб./чел. в год</w:t>
            </w:r>
          </w:p>
        </w:tc>
        <w:tc>
          <w:tcPr>
            <w:tcW w:w="1109" w:type="dxa"/>
          </w:tcPr>
          <w:p w:rsidR="005314C2" w:rsidRPr="000A1D6B" w:rsidRDefault="005314C2" w:rsidP="00CE43AC">
            <w:pPr>
              <w:jc w:val="center"/>
            </w:pPr>
            <w:r w:rsidRPr="000A1D6B">
              <w:t>2991</w:t>
            </w:r>
          </w:p>
        </w:tc>
        <w:tc>
          <w:tcPr>
            <w:tcW w:w="1120" w:type="dxa"/>
          </w:tcPr>
          <w:p w:rsidR="005314C2" w:rsidRPr="000A1D6B" w:rsidRDefault="005314C2" w:rsidP="00CE43AC">
            <w:pPr>
              <w:jc w:val="center"/>
            </w:pPr>
            <w:r w:rsidRPr="000A1D6B">
              <w:t>3071</w:t>
            </w:r>
          </w:p>
        </w:tc>
        <w:tc>
          <w:tcPr>
            <w:tcW w:w="1120" w:type="dxa"/>
          </w:tcPr>
          <w:p w:rsidR="005314C2" w:rsidRPr="000A1D6B" w:rsidRDefault="005314C2" w:rsidP="00CE43AC">
            <w:pPr>
              <w:jc w:val="center"/>
            </w:pPr>
            <w:r w:rsidRPr="000A1D6B">
              <w:t>3906</w:t>
            </w:r>
          </w:p>
        </w:tc>
        <w:tc>
          <w:tcPr>
            <w:tcW w:w="1105" w:type="dxa"/>
          </w:tcPr>
          <w:p w:rsidR="005314C2" w:rsidRPr="000A1D6B" w:rsidRDefault="005314C2" w:rsidP="00CE43AC">
            <w:pPr>
              <w:jc w:val="center"/>
            </w:pPr>
            <w:r>
              <w:t>8139</w:t>
            </w:r>
          </w:p>
        </w:tc>
      </w:tr>
    </w:tbl>
    <w:p w:rsidR="005314C2" w:rsidRDefault="005314C2" w:rsidP="001F0D91">
      <w:pPr>
        <w:ind w:firstLine="709"/>
        <w:rPr>
          <w:sz w:val="26"/>
          <w:szCs w:val="26"/>
        </w:rPr>
      </w:pPr>
    </w:p>
    <w:p w:rsidR="005314C2" w:rsidRDefault="005314C2" w:rsidP="001F0D91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5314C2" w:rsidRDefault="005314C2" w:rsidP="00BA44E9"/>
    <w:p w:rsidR="005314C2" w:rsidRDefault="005314C2" w:rsidP="00BA44E9"/>
    <w:p w:rsidR="005314C2" w:rsidRDefault="005314C2" w:rsidP="00BA44E9"/>
    <w:p w:rsidR="005314C2" w:rsidRDefault="005314C2" w:rsidP="00BA44E9">
      <w:r>
        <w:t>По видам расходов расходная часть бюджета сформировалась следующим образом</w:t>
      </w:r>
    </w:p>
    <w:p w:rsidR="005314C2" w:rsidRDefault="005314C2" w:rsidP="00BA44E9"/>
    <w:tbl>
      <w:tblPr>
        <w:tblW w:w="9478" w:type="dxa"/>
        <w:tblInd w:w="93" w:type="dxa"/>
        <w:tblLook w:val="00A0"/>
      </w:tblPr>
      <w:tblGrid>
        <w:gridCol w:w="4086"/>
        <w:gridCol w:w="1348"/>
        <w:gridCol w:w="1348"/>
        <w:gridCol w:w="1348"/>
        <w:gridCol w:w="1348"/>
      </w:tblGrid>
      <w:tr w:rsidR="005314C2" w:rsidRPr="007E0569" w:rsidTr="00CE43AC">
        <w:trPr>
          <w:trHeight w:val="1005"/>
        </w:trPr>
        <w:tc>
          <w:tcPr>
            <w:tcW w:w="4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  <w:rPr>
                <w:b/>
                <w:bCs/>
              </w:rPr>
            </w:pPr>
            <w:r w:rsidRPr="007E0569">
              <w:rPr>
                <w:b/>
                <w:bCs/>
              </w:rPr>
              <w:t>ПОКАЗАТЕЛИ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7E0569">
                <w:rPr>
                  <w:b/>
                  <w:bCs/>
                </w:rPr>
                <w:t>2009 г</w:t>
              </w:r>
            </w:smartTag>
            <w:r w:rsidRPr="007E0569">
              <w:rPr>
                <w:b/>
                <w:bCs/>
              </w:rPr>
              <w:t>.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7E0569">
                <w:rPr>
                  <w:b/>
                  <w:bCs/>
                </w:rPr>
                <w:t>2010 г</w:t>
              </w:r>
            </w:smartTag>
            <w:r w:rsidRPr="007E0569">
              <w:rPr>
                <w:b/>
                <w:bCs/>
              </w:rPr>
              <w:t>.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E0569">
                <w:rPr>
                  <w:b/>
                  <w:bCs/>
                </w:rPr>
                <w:t>2011 г</w:t>
              </w:r>
            </w:smartTag>
            <w:r w:rsidRPr="007E0569">
              <w:rPr>
                <w:b/>
                <w:bCs/>
              </w:rPr>
              <w:t>.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C2" w:rsidRDefault="005314C2" w:rsidP="00CE43AC">
            <w:pPr>
              <w:jc w:val="center"/>
              <w:rPr>
                <w:b/>
                <w:bCs/>
              </w:rPr>
            </w:pPr>
          </w:p>
          <w:p w:rsidR="005314C2" w:rsidRPr="007E0569" w:rsidRDefault="005314C2" w:rsidP="00CE4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2012г.</w:t>
            </w:r>
          </w:p>
        </w:tc>
      </w:tr>
      <w:tr w:rsidR="005314C2" w:rsidRPr="007E0569" w:rsidTr="00CE43AC">
        <w:trPr>
          <w:trHeight w:val="735"/>
        </w:trPr>
        <w:tc>
          <w:tcPr>
            <w:tcW w:w="4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314C2" w:rsidRPr="007E0569" w:rsidRDefault="005314C2" w:rsidP="00CE43AC">
            <w:pPr>
              <w:rPr>
                <w:b/>
                <w:bCs/>
              </w:rPr>
            </w:pPr>
            <w:r w:rsidRPr="007E0569">
              <w:rPr>
                <w:b/>
                <w:bCs/>
              </w:rPr>
              <w:t>Расходы бюджета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314C2" w:rsidRPr="007E0569" w:rsidRDefault="005314C2" w:rsidP="00CE43AC">
            <w:pPr>
              <w:jc w:val="center"/>
            </w:pPr>
            <w:r w:rsidRPr="007E0569">
              <w:t>Исполнено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314C2" w:rsidRPr="007E0569" w:rsidRDefault="005314C2" w:rsidP="00CE43AC">
            <w:pPr>
              <w:jc w:val="center"/>
            </w:pPr>
            <w:r w:rsidRPr="007E0569">
              <w:t>Исполнено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314C2" w:rsidRPr="007E0569" w:rsidRDefault="005314C2" w:rsidP="00CE43AC">
            <w:pPr>
              <w:jc w:val="center"/>
            </w:pPr>
            <w:r w:rsidRPr="007E0569">
              <w:t>Исполнено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314C2" w:rsidRDefault="005314C2" w:rsidP="00CE43AC">
            <w:pPr>
              <w:jc w:val="center"/>
            </w:pPr>
          </w:p>
          <w:p w:rsidR="005314C2" w:rsidRPr="007E0569" w:rsidRDefault="005314C2" w:rsidP="00CE43AC">
            <w:pPr>
              <w:jc w:val="center"/>
            </w:pPr>
            <w:r w:rsidRPr="007E0569">
              <w:t>Исполнено</w:t>
            </w:r>
          </w:p>
        </w:tc>
      </w:tr>
      <w:tr w:rsidR="005314C2" w:rsidTr="00CE43AC">
        <w:trPr>
          <w:trHeight w:val="315"/>
        </w:trPr>
        <w:tc>
          <w:tcPr>
            <w:tcW w:w="4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rPr>
                <w:b/>
                <w:bCs/>
              </w:rPr>
            </w:pPr>
            <w:r w:rsidRPr="007E0569">
              <w:rPr>
                <w:b/>
                <w:bCs/>
              </w:rPr>
              <w:t>ИТОГО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  <w:rPr>
                <w:b/>
                <w:bCs/>
              </w:rPr>
            </w:pPr>
            <w:r w:rsidRPr="007E0569">
              <w:rPr>
                <w:b/>
                <w:bCs/>
              </w:rPr>
              <w:t>34099,0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569">
              <w:rPr>
                <w:rFonts w:ascii="Arial" w:hAnsi="Arial" w:cs="Arial"/>
                <w:b/>
                <w:bCs/>
                <w:sz w:val="20"/>
                <w:szCs w:val="20"/>
              </w:rPr>
              <w:t>32556,7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40618,5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E4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52692,4</w:t>
            </w:r>
          </w:p>
        </w:tc>
      </w:tr>
      <w:tr w:rsidR="005314C2" w:rsidTr="00CE43AC">
        <w:trPr>
          <w:trHeight w:val="315"/>
        </w:trPr>
        <w:tc>
          <w:tcPr>
            <w:tcW w:w="4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r w:rsidRPr="007E0569">
              <w:t>Заработная плата (КОСГУ 211)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</w:pPr>
            <w:r w:rsidRPr="007E0569">
              <w:t>11345,0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11954,5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12413,1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E4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13853,8</w:t>
            </w:r>
          </w:p>
        </w:tc>
      </w:tr>
      <w:tr w:rsidR="005314C2" w:rsidTr="00CE43AC">
        <w:trPr>
          <w:trHeight w:val="315"/>
        </w:trPr>
        <w:tc>
          <w:tcPr>
            <w:tcW w:w="4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r w:rsidRPr="007E0569">
              <w:t>Прочие выплаты (КОСГУ 212)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</w:pPr>
            <w:r w:rsidRPr="007E0569">
              <w:t>39,2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E4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314C2" w:rsidTr="00CE43AC">
        <w:trPr>
          <w:trHeight w:val="315"/>
        </w:trPr>
        <w:tc>
          <w:tcPr>
            <w:tcW w:w="4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r w:rsidRPr="007E0569">
              <w:t>Начисления на выплаты по оплате труда (КОСГУ 213)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</w:pPr>
            <w:r w:rsidRPr="007E0569">
              <w:t>2887,7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3005,8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4133,4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E4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4099,8</w:t>
            </w:r>
          </w:p>
        </w:tc>
      </w:tr>
      <w:tr w:rsidR="005314C2" w:rsidTr="00CE43AC">
        <w:trPr>
          <w:trHeight w:val="315"/>
        </w:trPr>
        <w:tc>
          <w:tcPr>
            <w:tcW w:w="4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r w:rsidRPr="007E0569">
              <w:t>Услуги связи (КОСГУ 221)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</w:pPr>
            <w:r w:rsidRPr="007E0569">
              <w:t>147,2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153,1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E4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5314C2" w:rsidTr="00CE43AC">
        <w:trPr>
          <w:trHeight w:val="315"/>
        </w:trPr>
        <w:tc>
          <w:tcPr>
            <w:tcW w:w="4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r w:rsidRPr="007E0569">
              <w:t>Транспортные услуги (КОСГУ 222)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</w:pPr>
            <w:r w:rsidRPr="007E0569">
              <w:t>142,9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E4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158,1</w:t>
            </w:r>
          </w:p>
        </w:tc>
      </w:tr>
      <w:tr w:rsidR="005314C2" w:rsidTr="00CE43AC">
        <w:trPr>
          <w:trHeight w:val="315"/>
        </w:trPr>
        <w:tc>
          <w:tcPr>
            <w:tcW w:w="4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r w:rsidRPr="007E0569">
              <w:t>Коммунальные услуги (КОСГУ 223)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</w:pPr>
            <w:r w:rsidRPr="007E0569">
              <w:t>1335,7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1695,8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E4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3527,7</w:t>
            </w:r>
          </w:p>
        </w:tc>
      </w:tr>
      <w:tr w:rsidR="005314C2" w:rsidTr="00CE43AC">
        <w:trPr>
          <w:trHeight w:val="435"/>
        </w:trPr>
        <w:tc>
          <w:tcPr>
            <w:tcW w:w="4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r w:rsidRPr="007E0569">
              <w:t>Арендная плата за пользование имуществом (КОСГУ 224)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</w:pPr>
            <w:r w:rsidRPr="007E0569"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E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314C2" w:rsidTr="00CE43AC">
        <w:trPr>
          <w:trHeight w:val="450"/>
        </w:trPr>
        <w:tc>
          <w:tcPr>
            <w:tcW w:w="4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r w:rsidRPr="007E0569">
              <w:t>Работы, услуги по содержанию имущества (КОСГУ 225)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</w:pPr>
            <w:r w:rsidRPr="007E0569">
              <w:t>916,1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597,4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E4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10874,7</w:t>
            </w:r>
          </w:p>
        </w:tc>
      </w:tr>
      <w:tr w:rsidR="005314C2" w:rsidTr="00CE43AC">
        <w:trPr>
          <w:trHeight w:val="360"/>
        </w:trPr>
        <w:tc>
          <w:tcPr>
            <w:tcW w:w="4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r w:rsidRPr="007E0569">
              <w:t>Прочие работы, услуги (КОСГУ 226)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</w:pPr>
            <w:r w:rsidRPr="007E0569">
              <w:t>9149,1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10080,5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10723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E4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13856,3</w:t>
            </w:r>
          </w:p>
        </w:tc>
      </w:tr>
      <w:tr w:rsidR="005314C2" w:rsidTr="00CE43AC">
        <w:trPr>
          <w:trHeight w:val="390"/>
        </w:trPr>
        <w:tc>
          <w:tcPr>
            <w:tcW w:w="4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r w:rsidRPr="007E0569">
              <w:t>Обслуживание муниципального долга (КОСГУ 230)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</w:pPr>
            <w:r w:rsidRPr="007E0569"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E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314C2" w:rsidTr="00CE43AC">
        <w:trPr>
          <w:trHeight w:val="705"/>
        </w:trPr>
        <w:tc>
          <w:tcPr>
            <w:tcW w:w="4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r w:rsidRPr="007E0569">
              <w:t>Безвозмездные перечисления муниципальным организациям (КОСГУ 241)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</w:pPr>
            <w:r w:rsidRPr="007E0569">
              <w:t>1242,6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1366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619,9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E4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1865</w:t>
            </w:r>
          </w:p>
        </w:tc>
      </w:tr>
      <w:tr w:rsidR="005314C2" w:rsidTr="00CE43AC">
        <w:trPr>
          <w:trHeight w:val="390"/>
        </w:trPr>
        <w:tc>
          <w:tcPr>
            <w:tcW w:w="4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r w:rsidRPr="007E0569">
              <w:t>Социальное обеспечение (КОСГУ 260)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</w:pPr>
            <w:r w:rsidRPr="007E0569"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E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314C2" w:rsidTr="00CE43AC">
        <w:trPr>
          <w:trHeight w:val="360"/>
        </w:trPr>
        <w:tc>
          <w:tcPr>
            <w:tcW w:w="4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r w:rsidRPr="007E0569">
              <w:t>Прочие расходы (КОСГУ 290)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</w:pPr>
            <w:r w:rsidRPr="007E0569">
              <w:t>2060,1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444,6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246,4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E4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</w:t>
            </w:r>
          </w:p>
        </w:tc>
      </w:tr>
      <w:tr w:rsidR="005314C2" w:rsidTr="00CE43AC">
        <w:trPr>
          <w:trHeight w:val="375"/>
        </w:trPr>
        <w:tc>
          <w:tcPr>
            <w:tcW w:w="40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r w:rsidRPr="007E0569">
              <w:t>Увеличение стоимости основных средств (КОСГУ 310)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</w:pPr>
            <w:r w:rsidRPr="007E0569">
              <w:t>3044,8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993,8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8746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C2" w:rsidRDefault="005314C2" w:rsidP="00CE4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2406,9</w:t>
            </w:r>
          </w:p>
        </w:tc>
      </w:tr>
      <w:tr w:rsidR="005314C2" w:rsidTr="00CE43AC">
        <w:trPr>
          <w:trHeight w:val="360"/>
        </w:trPr>
        <w:tc>
          <w:tcPr>
            <w:tcW w:w="408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r w:rsidRPr="007E0569">
              <w:t>Материальные затраты (КОСГУ 340)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</w:pPr>
            <w:r w:rsidRPr="007E0569">
              <w:t>483,1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569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14C2" w:rsidRDefault="005314C2" w:rsidP="00CE4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725,8</w:t>
            </w:r>
          </w:p>
        </w:tc>
      </w:tr>
      <w:tr w:rsidR="005314C2" w:rsidTr="00CE43AC">
        <w:trPr>
          <w:trHeight w:val="360"/>
        </w:trPr>
        <w:tc>
          <w:tcPr>
            <w:tcW w:w="408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5314C2" w:rsidRDefault="005314C2" w:rsidP="00CE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(КОСГУ 241)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14C2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</w:tr>
      <w:tr w:rsidR="005314C2" w:rsidTr="00CE43AC">
        <w:trPr>
          <w:trHeight w:val="360"/>
        </w:trPr>
        <w:tc>
          <w:tcPr>
            <w:tcW w:w="408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5314C2" w:rsidRDefault="005314C2" w:rsidP="00CE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(КОСГУ 251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14C2" w:rsidRPr="007E0569" w:rsidRDefault="005314C2" w:rsidP="00CE43AC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314C2" w:rsidRPr="007E0569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14C2" w:rsidRDefault="005314C2" w:rsidP="00CE4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112,9</w:t>
            </w:r>
          </w:p>
        </w:tc>
      </w:tr>
    </w:tbl>
    <w:p w:rsidR="005314C2" w:rsidRDefault="005314C2" w:rsidP="00BA44E9">
      <w:pPr>
        <w:jc w:val="both"/>
        <w:rPr>
          <w:sz w:val="22"/>
          <w:szCs w:val="22"/>
        </w:rPr>
      </w:pPr>
    </w:p>
    <w:p w:rsidR="005314C2" w:rsidRPr="00803D51" w:rsidRDefault="005314C2" w:rsidP="00BA44E9">
      <w:pPr>
        <w:jc w:val="center"/>
        <w:rPr>
          <w:b/>
          <w:sz w:val="28"/>
          <w:szCs w:val="28"/>
        </w:rPr>
      </w:pPr>
      <w:r w:rsidRPr="00803D51">
        <w:rPr>
          <w:b/>
          <w:sz w:val="28"/>
          <w:szCs w:val="28"/>
        </w:rPr>
        <w:t>Жилищно-коммунальное хозяйство</w:t>
      </w:r>
    </w:p>
    <w:p w:rsidR="005314C2" w:rsidRPr="00865417" w:rsidRDefault="005314C2" w:rsidP="00BA44E9">
      <w:pPr>
        <w:jc w:val="center"/>
        <w:rPr>
          <w:b/>
          <w:sz w:val="22"/>
          <w:szCs w:val="22"/>
        </w:rPr>
      </w:pPr>
    </w:p>
    <w:p w:rsidR="005314C2" w:rsidRPr="005E3A62" w:rsidRDefault="005314C2" w:rsidP="005E3A62">
      <w:pPr>
        <w:jc w:val="center"/>
        <w:rPr>
          <w:b/>
          <w:sz w:val="28"/>
          <w:szCs w:val="28"/>
        </w:rPr>
      </w:pPr>
      <w:r w:rsidRPr="005E3A62">
        <w:rPr>
          <w:b/>
          <w:sz w:val="28"/>
          <w:szCs w:val="28"/>
        </w:rPr>
        <w:t>Теплоснабжение</w:t>
      </w:r>
    </w:p>
    <w:p w:rsidR="005314C2" w:rsidRPr="003F5D38" w:rsidRDefault="005314C2" w:rsidP="00BA44E9">
      <w:pPr>
        <w:rPr>
          <w:sz w:val="28"/>
          <w:szCs w:val="28"/>
        </w:rPr>
      </w:pPr>
      <w:r w:rsidRPr="003F5D38">
        <w:rPr>
          <w:sz w:val="28"/>
          <w:szCs w:val="28"/>
        </w:rPr>
        <w:t>В соответствии со статьей  14 Федерального закона № 131-ФЗ от 06.10.2005 «Об основных принципах местного самоуправления к вопросам местного значения относится обеспечение в границах местного поселения теплоснабжения и горячего водоснабжения.</w:t>
      </w:r>
    </w:p>
    <w:p w:rsidR="005314C2" w:rsidRPr="003F5D38" w:rsidRDefault="005314C2" w:rsidP="00BA44E9">
      <w:pPr>
        <w:rPr>
          <w:sz w:val="28"/>
          <w:szCs w:val="28"/>
        </w:rPr>
      </w:pPr>
      <w:r w:rsidRPr="003F5D38">
        <w:rPr>
          <w:sz w:val="28"/>
          <w:szCs w:val="28"/>
        </w:rPr>
        <w:t xml:space="preserve">   Администрация НГП данные полномочия исполняет: имеется хозяйственный комплекс обеспечивающий подачу и распределение теплоэнергии и ГВС от котельной ООО «ТСО» до  жилых домов, функционирует  МУП «Тепловые сети г. Нижние Серги» (МУП «ТС»), обеспечивающий передачу теплоэнергии и ГВС, содержание и ремонт сетей, необходимую подготовку к очередному отопительному сезону.</w:t>
      </w:r>
    </w:p>
    <w:p w:rsidR="005314C2" w:rsidRPr="003F5D38" w:rsidRDefault="005314C2" w:rsidP="00BA44E9">
      <w:pPr>
        <w:rPr>
          <w:sz w:val="28"/>
          <w:szCs w:val="28"/>
        </w:rPr>
      </w:pPr>
      <w:r w:rsidRPr="003F5D38">
        <w:rPr>
          <w:sz w:val="28"/>
          <w:szCs w:val="28"/>
        </w:rPr>
        <w:t xml:space="preserve">Подготовительные работы к отопительному сезону МУПами и УК  в соответствии с планом подготовки, утвержденным Главой НГП, выполнены полностью </w:t>
      </w:r>
    </w:p>
    <w:p w:rsidR="005314C2" w:rsidRPr="003F5D38" w:rsidRDefault="005314C2" w:rsidP="00BA44E9">
      <w:pPr>
        <w:rPr>
          <w:sz w:val="28"/>
          <w:szCs w:val="28"/>
        </w:rPr>
      </w:pPr>
      <w:r w:rsidRPr="003F5D38">
        <w:rPr>
          <w:sz w:val="28"/>
          <w:szCs w:val="28"/>
        </w:rPr>
        <w:t>Основная пробл</w:t>
      </w:r>
      <w:r>
        <w:rPr>
          <w:sz w:val="28"/>
          <w:szCs w:val="28"/>
        </w:rPr>
        <w:t>ема – накопившаяся</w:t>
      </w:r>
      <w:r w:rsidRPr="003F5D38">
        <w:rPr>
          <w:sz w:val="28"/>
          <w:szCs w:val="28"/>
        </w:rPr>
        <w:t xml:space="preserve"> за период 2009-2012 г зад</w:t>
      </w:r>
      <w:r>
        <w:rPr>
          <w:sz w:val="28"/>
          <w:szCs w:val="28"/>
        </w:rPr>
        <w:t>олженность МУП «ТС»   в сумме 63,5</w:t>
      </w:r>
      <w:r w:rsidRPr="003F5D38">
        <w:rPr>
          <w:sz w:val="28"/>
          <w:szCs w:val="28"/>
        </w:rPr>
        <w:t xml:space="preserve"> млн. руб. перед ООО «ТСО»</w:t>
      </w:r>
      <w:r>
        <w:rPr>
          <w:sz w:val="28"/>
          <w:szCs w:val="28"/>
        </w:rPr>
        <w:t xml:space="preserve"> (по состоянию на 01.12.2012)</w:t>
      </w:r>
    </w:p>
    <w:p w:rsidR="005314C2" w:rsidRPr="003F5D38" w:rsidRDefault="005314C2" w:rsidP="00BA44E9">
      <w:pPr>
        <w:rPr>
          <w:sz w:val="28"/>
          <w:szCs w:val="28"/>
        </w:rPr>
      </w:pPr>
      <w:r w:rsidRPr="003F5D38">
        <w:rPr>
          <w:sz w:val="28"/>
          <w:szCs w:val="28"/>
        </w:rPr>
        <w:t>Данная задолженность не является  задолженностью  администрации НГП, а сложилась, в основном,  из-за  крайне неэффективной системы теплоснабжения, задолженности управляющих компаний (УК) и задолженности населения.</w:t>
      </w:r>
    </w:p>
    <w:p w:rsidR="005314C2" w:rsidRPr="003F5D38" w:rsidRDefault="005314C2" w:rsidP="00BA44E9">
      <w:pPr>
        <w:rPr>
          <w:sz w:val="28"/>
          <w:szCs w:val="28"/>
        </w:rPr>
      </w:pPr>
      <w:r w:rsidRPr="003F5D38">
        <w:rPr>
          <w:sz w:val="28"/>
          <w:szCs w:val="28"/>
        </w:rPr>
        <w:t xml:space="preserve"> Администрация НГП в целях проверки финансовых потоков (денежных средств), собираемых с населения УК и дальнейшего их перечисления, инициировала проверки деятельности УК со стороны районной прокуратуры, областной прокуратуры, ОБЭП. Проверки нарушений не выявили.</w:t>
      </w:r>
    </w:p>
    <w:p w:rsidR="005314C2" w:rsidRPr="003F5D38" w:rsidRDefault="005314C2" w:rsidP="00BA44E9">
      <w:pPr>
        <w:rPr>
          <w:sz w:val="28"/>
          <w:szCs w:val="28"/>
        </w:rPr>
      </w:pPr>
      <w:r w:rsidRPr="003F5D38">
        <w:rPr>
          <w:sz w:val="28"/>
          <w:szCs w:val="28"/>
        </w:rPr>
        <w:t>Была инициирована аудиторская проверка деятельности МУП «ТС» силами юридической службы ОАО «НСММЗ». Отчета до настоящего времени не предоставлено, что позволяет сделать вывод об отсутствии выявленных нарушений</w:t>
      </w:r>
    </w:p>
    <w:p w:rsidR="005314C2" w:rsidRPr="003F5D38" w:rsidRDefault="005314C2" w:rsidP="00BA44E9">
      <w:pPr>
        <w:rPr>
          <w:sz w:val="28"/>
          <w:szCs w:val="28"/>
        </w:rPr>
      </w:pPr>
      <w:r w:rsidRPr="003F5D38">
        <w:rPr>
          <w:sz w:val="28"/>
          <w:szCs w:val="28"/>
        </w:rPr>
        <w:t>С целью взыскания задолженности  с УК, руководство МУП «ТС» предприняло следующие меры.</w:t>
      </w:r>
    </w:p>
    <w:p w:rsidR="005314C2" w:rsidRPr="003F5D38" w:rsidRDefault="005314C2" w:rsidP="00BA44E9">
      <w:pPr>
        <w:rPr>
          <w:sz w:val="28"/>
          <w:szCs w:val="28"/>
        </w:rPr>
      </w:pPr>
      <w:r w:rsidRPr="003F5D38">
        <w:rPr>
          <w:sz w:val="28"/>
          <w:szCs w:val="28"/>
        </w:rPr>
        <w:t>Подан иск на УК ООО «Жил-сервис»  по задолженности за период 2009-2010 годы. Решением арбитражного суда определена к взысканию задолженность в сумме 8,4 млн. руб. и % за использование чужих средств 3,5 млн. руб.</w:t>
      </w:r>
    </w:p>
    <w:p w:rsidR="005314C2" w:rsidRPr="003F5D38" w:rsidRDefault="005314C2" w:rsidP="00BA44E9">
      <w:pPr>
        <w:rPr>
          <w:sz w:val="28"/>
          <w:szCs w:val="28"/>
        </w:rPr>
      </w:pPr>
      <w:r w:rsidRPr="003F5D38">
        <w:rPr>
          <w:sz w:val="28"/>
          <w:szCs w:val="28"/>
        </w:rPr>
        <w:t>Подан иск на УК ООО «Жил-сервис»  по задолженности за период с 01.08 2011г. по 30.04.2012г.   Решением арбитражного суда определена к взысканию задолженность в сумме 8,4 млн. руб. и % за использование чужих средств 3,5 млн. руб.</w:t>
      </w:r>
    </w:p>
    <w:p w:rsidR="005314C2" w:rsidRPr="003F5D38" w:rsidRDefault="005314C2" w:rsidP="00BA44E9">
      <w:pPr>
        <w:rPr>
          <w:sz w:val="28"/>
          <w:szCs w:val="28"/>
        </w:rPr>
      </w:pPr>
      <w:r w:rsidRPr="003F5D38">
        <w:rPr>
          <w:sz w:val="28"/>
          <w:szCs w:val="28"/>
        </w:rPr>
        <w:t>Подан иск на УК ООО «Ритм»  в  арбитражный  суд о  взыскании задолженности  за период с 01.08.2011 по 31.01.2012 в сумме 6,903  млн. руб. К 15.05. Задолженность была погашена, заключено мировое соглашение.</w:t>
      </w:r>
    </w:p>
    <w:p w:rsidR="005314C2" w:rsidRDefault="005314C2" w:rsidP="00BA44E9">
      <w:pPr>
        <w:rPr>
          <w:sz w:val="28"/>
          <w:szCs w:val="28"/>
        </w:rPr>
      </w:pPr>
      <w:r w:rsidRPr="003F5D38">
        <w:rPr>
          <w:sz w:val="28"/>
          <w:szCs w:val="28"/>
        </w:rPr>
        <w:t xml:space="preserve">Подан иск на УК ООО «Ритм» в  арбитражный  суд о  взыскании задолженности за период с 01.02.2012 по 30.04.2012 в сумме 11,358  млн. руб. </w:t>
      </w:r>
    </w:p>
    <w:p w:rsidR="005314C2" w:rsidRPr="003F5D38" w:rsidRDefault="005314C2" w:rsidP="00BA44E9">
      <w:pPr>
        <w:rPr>
          <w:sz w:val="28"/>
          <w:szCs w:val="28"/>
        </w:rPr>
      </w:pPr>
      <w:r>
        <w:rPr>
          <w:sz w:val="28"/>
          <w:szCs w:val="28"/>
        </w:rPr>
        <w:t>Претензионная работа продолжается.</w:t>
      </w:r>
    </w:p>
    <w:p w:rsidR="005314C2" w:rsidRPr="003F5D38" w:rsidRDefault="005314C2" w:rsidP="00BA44E9">
      <w:pPr>
        <w:ind w:firstLine="708"/>
        <w:jc w:val="both"/>
        <w:rPr>
          <w:sz w:val="28"/>
          <w:szCs w:val="28"/>
        </w:rPr>
      </w:pPr>
    </w:p>
    <w:p w:rsidR="005314C2" w:rsidRDefault="005314C2" w:rsidP="00BA44E9">
      <w:pPr>
        <w:jc w:val="both"/>
        <w:rPr>
          <w:sz w:val="28"/>
          <w:szCs w:val="28"/>
        </w:rPr>
      </w:pPr>
      <w:r w:rsidRPr="003F5D38">
        <w:rPr>
          <w:sz w:val="28"/>
          <w:szCs w:val="28"/>
        </w:rPr>
        <w:t>Фактов прекращения поставки на жилой фонд и социальные объекты коммунальных ресурсов и, в частности  теплоснабжения и горячего водоснабжения  не было.</w:t>
      </w:r>
    </w:p>
    <w:p w:rsidR="005314C2" w:rsidRPr="003F5D38" w:rsidRDefault="005314C2" w:rsidP="00BA44E9">
      <w:pPr>
        <w:jc w:val="both"/>
        <w:rPr>
          <w:sz w:val="28"/>
          <w:szCs w:val="28"/>
        </w:rPr>
      </w:pPr>
      <w:r>
        <w:rPr>
          <w:sz w:val="28"/>
          <w:szCs w:val="28"/>
        </w:rPr>
        <w:t>В чем причины постоянно накапливающейся задолженности?</w:t>
      </w:r>
    </w:p>
    <w:p w:rsidR="005314C2" w:rsidRPr="003F5D38" w:rsidRDefault="005314C2" w:rsidP="00BA44E9">
      <w:pPr>
        <w:rPr>
          <w:sz w:val="28"/>
          <w:szCs w:val="28"/>
        </w:rPr>
      </w:pPr>
    </w:p>
    <w:p w:rsidR="005314C2" w:rsidRPr="003F5D38" w:rsidRDefault="005314C2" w:rsidP="00BA44E9">
      <w:pPr>
        <w:rPr>
          <w:sz w:val="28"/>
          <w:szCs w:val="28"/>
        </w:rPr>
      </w:pPr>
      <w:r w:rsidRPr="003F5D38">
        <w:rPr>
          <w:sz w:val="28"/>
          <w:szCs w:val="28"/>
        </w:rPr>
        <w:t>Теплоснабжение большей части   города осуществляется от централизованной котельной ООО «Теплоснабжающая организация», следствием чего является большая протяженность сетей – 22 км- и связанные с этим большие тепловые потери и высокие эксплуатационные затраты. Износ сетей – 70-100%</w:t>
      </w:r>
    </w:p>
    <w:p w:rsidR="005314C2" w:rsidRPr="003F5D38" w:rsidRDefault="005314C2" w:rsidP="00BA44E9">
      <w:pPr>
        <w:rPr>
          <w:sz w:val="28"/>
          <w:szCs w:val="28"/>
        </w:rPr>
      </w:pPr>
      <w:r w:rsidRPr="003F5D38">
        <w:rPr>
          <w:sz w:val="28"/>
          <w:szCs w:val="28"/>
        </w:rPr>
        <w:t xml:space="preserve">       Многоквартирные дома не оборудованы общедомовыми приборами учета теплоэнергии и ГВС.  Поэтому объемы теплоэнергии и ГВС, поставляемые ООО «Теплоснабжающая организация» для МУП «Тепловые сети г. Нижние Серги», исчисляются по счетчикам, установленным на коллекторе котельной и распределяются по группам потребителей по методике, утвержденной Приказом Госстроя России №  105 от 06.05.2000 «Методика определения количества теплоэнергии и теплоносителя в водяных системах  коммунального теплоснабжения». </w:t>
      </w:r>
    </w:p>
    <w:p w:rsidR="005314C2" w:rsidRPr="003F5D38" w:rsidRDefault="005314C2" w:rsidP="00BA44E9">
      <w:pPr>
        <w:rPr>
          <w:sz w:val="28"/>
          <w:szCs w:val="28"/>
        </w:rPr>
      </w:pPr>
      <w:r w:rsidRPr="003F5D38">
        <w:rPr>
          <w:sz w:val="28"/>
          <w:szCs w:val="28"/>
        </w:rPr>
        <w:t xml:space="preserve"> МУП «Тепловые сети г. Нижние Серги распределяет поставленные объемы теплоэнергии и теплоносителя  для управляющих организаций  ООО «Жил-сервис» и ООО «Ритм» в соответствии с «Правилами предоставления коммунальных услуг гражданам», утвержденным Постановлением Правительства  Российской Федерации №307 от 23.05.2006, по утвержденным РЭК Свердловской области тарифам и нормативам потребления.</w:t>
      </w:r>
    </w:p>
    <w:p w:rsidR="005314C2" w:rsidRPr="003F5D38" w:rsidRDefault="005314C2" w:rsidP="00BA44E9">
      <w:pPr>
        <w:rPr>
          <w:sz w:val="28"/>
          <w:szCs w:val="28"/>
        </w:rPr>
      </w:pPr>
      <w:r w:rsidRPr="003F5D38">
        <w:rPr>
          <w:sz w:val="28"/>
          <w:szCs w:val="28"/>
        </w:rPr>
        <w:t>При этом возникают не распределенные к оплате со стороны населения объемы теплоэнергии и теплоносителя, в результате чего у МУП «Тепловые сети г. Нижние Серги» возникают выпадающие доходы, которые приводят к образованию задолженности перед ООО «Теплоснабжающая организация» за поставленные теплоэнергоресурсы.</w:t>
      </w:r>
    </w:p>
    <w:p w:rsidR="005314C2" w:rsidRPr="003F5D38" w:rsidRDefault="005314C2" w:rsidP="00BA44E9">
      <w:pPr>
        <w:rPr>
          <w:sz w:val="28"/>
          <w:szCs w:val="28"/>
        </w:rPr>
      </w:pPr>
      <w:r>
        <w:rPr>
          <w:sz w:val="28"/>
          <w:szCs w:val="28"/>
        </w:rPr>
        <w:t xml:space="preserve"> По представленным расчетам </w:t>
      </w:r>
      <w:r w:rsidRPr="003F5D38">
        <w:rPr>
          <w:sz w:val="28"/>
          <w:szCs w:val="28"/>
        </w:rPr>
        <w:t xml:space="preserve"> сумма выпадающих доходов МУП «Тепловые сети г. Нижние Серги»  за 2009-2012 годы составила:</w:t>
      </w:r>
    </w:p>
    <w:p w:rsidR="005314C2" w:rsidRPr="003F5D38" w:rsidRDefault="005314C2" w:rsidP="000D44AD">
      <w:pPr>
        <w:pStyle w:val="BodyText"/>
        <w:spacing w:line="278" w:lineRule="exact"/>
        <w:ind w:left="880" w:right="1346"/>
        <w:jc w:val="both"/>
        <w:rPr>
          <w:sz w:val="28"/>
          <w:szCs w:val="28"/>
        </w:rPr>
      </w:pPr>
      <w:r w:rsidRPr="003F5D38">
        <w:rPr>
          <w:rStyle w:val="a"/>
          <w:sz w:val="28"/>
          <w:szCs w:val="28"/>
          <w:lang w:val="ru-RU"/>
        </w:rPr>
        <w:t>20</w:t>
      </w:r>
      <w:r>
        <w:rPr>
          <w:rStyle w:val="a"/>
          <w:sz w:val="28"/>
          <w:szCs w:val="28"/>
          <w:lang w:val="ru-RU"/>
        </w:rPr>
        <w:t>, 6 млн.</w:t>
      </w:r>
      <w:r w:rsidRPr="003F5D38">
        <w:rPr>
          <w:rStyle w:val="a"/>
          <w:sz w:val="28"/>
          <w:szCs w:val="28"/>
          <w:lang w:val="ru-RU"/>
        </w:rPr>
        <w:t xml:space="preserve"> руб</w:t>
      </w:r>
      <w:r w:rsidRPr="006C3068">
        <w:rPr>
          <w:rStyle w:val="a"/>
          <w:sz w:val="28"/>
          <w:szCs w:val="28"/>
          <w:lang w:val="ru-RU"/>
        </w:rPr>
        <w:t>.</w:t>
      </w:r>
      <w:r w:rsidRPr="006C3068">
        <w:rPr>
          <w:b w:val="0"/>
          <w:sz w:val="28"/>
          <w:szCs w:val="28"/>
        </w:rPr>
        <w:t xml:space="preserve"> </w:t>
      </w:r>
    </w:p>
    <w:p w:rsidR="005314C2" w:rsidRPr="003F5D38" w:rsidRDefault="005314C2" w:rsidP="00BA44E9">
      <w:pPr>
        <w:jc w:val="both"/>
        <w:rPr>
          <w:sz w:val="28"/>
          <w:szCs w:val="28"/>
        </w:rPr>
      </w:pPr>
    </w:p>
    <w:p w:rsidR="005314C2" w:rsidRPr="003F5D38" w:rsidRDefault="005314C2" w:rsidP="00BA44E9">
      <w:pPr>
        <w:jc w:val="both"/>
        <w:rPr>
          <w:sz w:val="28"/>
          <w:szCs w:val="28"/>
        </w:rPr>
      </w:pPr>
      <w:r w:rsidRPr="003F5D38">
        <w:rPr>
          <w:sz w:val="28"/>
          <w:szCs w:val="28"/>
        </w:rPr>
        <w:t xml:space="preserve">    Система горячего водоснабжения (ГВС) в городе – открытая, что требует подачи теплоносителя  с температурой выше расчетной и это приводит к сверхнормативному отпуску тепла. </w:t>
      </w:r>
    </w:p>
    <w:p w:rsidR="005314C2" w:rsidRDefault="005314C2" w:rsidP="00BA44E9">
      <w:pPr>
        <w:jc w:val="both"/>
        <w:rPr>
          <w:sz w:val="28"/>
          <w:szCs w:val="28"/>
        </w:rPr>
      </w:pPr>
      <w:r w:rsidRPr="000D44AD">
        <w:rPr>
          <w:b/>
          <w:sz w:val="28"/>
          <w:szCs w:val="28"/>
        </w:rPr>
        <w:t>За летний период</w:t>
      </w:r>
      <w:r w:rsidRPr="003F5D38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 нет затрат на теплоэнергии</w:t>
      </w:r>
      <w:r w:rsidRPr="003F5D38">
        <w:rPr>
          <w:sz w:val="28"/>
          <w:szCs w:val="28"/>
        </w:rPr>
        <w:t xml:space="preserve"> на отопление, убытки за горячее водоснабжение, </w:t>
      </w:r>
      <w:r w:rsidRPr="006C3068">
        <w:rPr>
          <w:b/>
          <w:sz w:val="28"/>
          <w:szCs w:val="28"/>
        </w:rPr>
        <w:t>даже при условии полного распределения объемов предъявляемой от ООО «Теплоснабжающая организация»</w:t>
      </w:r>
      <w:r w:rsidRPr="003F5D38">
        <w:rPr>
          <w:sz w:val="28"/>
          <w:szCs w:val="28"/>
        </w:rPr>
        <w:t xml:space="preserve"> </w:t>
      </w:r>
      <w:r>
        <w:rPr>
          <w:sz w:val="28"/>
          <w:szCs w:val="28"/>
        </w:rPr>
        <w:t>за 2009-2010 годы</w:t>
      </w:r>
      <w:r w:rsidRPr="003F5D38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13,2 млн. руб. (с НДС)</w:t>
      </w:r>
    </w:p>
    <w:p w:rsidR="005314C2" w:rsidRPr="003F5D38" w:rsidRDefault="005314C2" w:rsidP="00BA44E9">
      <w:pPr>
        <w:jc w:val="both"/>
        <w:rPr>
          <w:sz w:val="28"/>
          <w:szCs w:val="28"/>
        </w:rPr>
      </w:pPr>
    </w:p>
    <w:p w:rsidR="005314C2" w:rsidRPr="003F5D38" w:rsidRDefault="005314C2" w:rsidP="00BA44E9">
      <w:pPr>
        <w:jc w:val="both"/>
        <w:rPr>
          <w:sz w:val="28"/>
          <w:szCs w:val="28"/>
        </w:rPr>
      </w:pPr>
      <w:r w:rsidRPr="003F5D38">
        <w:rPr>
          <w:sz w:val="28"/>
          <w:szCs w:val="28"/>
        </w:rPr>
        <w:t>Убытки от межтарифной разницы – тарифом на передачу теплоэнергии, установленым РЭК и фактически складывающимися затратами</w:t>
      </w:r>
      <w:r>
        <w:rPr>
          <w:sz w:val="28"/>
          <w:szCs w:val="28"/>
        </w:rPr>
        <w:t xml:space="preserve"> -</w:t>
      </w:r>
      <w:r w:rsidRPr="003F5D38">
        <w:rPr>
          <w:sz w:val="28"/>
          <w:szCs w:val="28"/>
        </w:rPr>
        <w:t xml:space="preserve"> по расчетам МУП «Тепловые сети» </w:t>
      </w:r>
      <w:r>
        <w:rPr>
          <w:sz w:val="28"/>
          <w:szCs w:val="28"/>
        </w:rPr>
        <w:t xml:space="preserve"> за 2009-2011 годы </w:t>
      </w:r>
      <w:r w:rsidRPr="003F5D38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11,8млн. руб.</w:t>
      </w:r>
    </w:p>
    <w:p w:rsidR="005314C2" w:rsidRDefault="005314C2" w:rsidP="00BA44E9">
      <w:pPr>
        <w:jc w:val="both"/>
        <w:rPr>
          <w:sz w:val="28"/>
          <w:szCs w:val="28"/>
        </w:rPr>
      </w:pPr>
    </w:p>
    <w:p w:rsidR="005314C2" w:rsidRPr="003F5D38" w:rsidRDefault="005314C2" w:rsidP="00BA44E9">
      <w:pPr>
        <w:jc w:val="both"/>
        <w:rPr>
          <w:sz w:val="28"/>
          <w:szCs w:val="28"/>
        </w:rPr>
      </w:pPr>
      <w:r w:rsidRPr="003F5D38">
        <w:rPr>
          <w:sz w:val="28"/>
          <w:szCs w:val="28"/>
        </w:rPr>
        <w:t xml:space="preserve">     Имеется несоответствие установленных нормативов потребления теплоэнергии фактическому потреблению, особенно в домах малой этажности. Даже при этом, оплата тепла и ГВС для населения одна из самых высоких по области.</w:t>
      </w:r>
    </w:p>
    <w:p w:rsidR="005314C2" w:rsidRPr="003F5D38" w:rsidRDefault="005314C2" w:rsidP="00BA44E9">
      <w:pPr>
        <w:jc w:val="both"/>
        <w:rPr>
          <w:sz w:val="28"/>
          <w:szCs w:val="28"/>
        </w:rPr>
      </w:pPr>
      <w:r w:rsidRPr="003F5D38">
        <w:rPr>
          <w:sz w:val="28"/>
          <w:szCs w:val="28"/>
        </w:rPr>
        <w:t xml:space="preserve">      Без коренной реконструкции системы теплоснабжения города вышеперечисленные проблемы не решить.</w:t>
      </w:r>
    </w:p>
    <w:p w:rsidR="005314C2" w:rsidRPr="003F5D38" w:rsidRDefault="005314C2" w:rsidP="00BA44E9">
      <w:pPr>
        <w:jc w:val="both"/>
        <w:rPr>
          <w:sz w:val="28"/>
          <w:szCs w:val="28"/>
        </w:rPr>
      </w:pPr>
      <w:r w:rsidRPr="003F5D38">
        <w:rPr>
          <w:sz w:val="28"/>
          <w:szCs w:val="28"/>
        </w:rPr>
        <w:t xml:space="preserve">      В качестве первоочередных предприняты следующие меры.   </w:t>
      </w:r>
    </w:p>
    <w:p w:rsidR="005314C2" w:rsidRPr="003F5D38" w:rsidRDefault="005314C2" w:rsidP="00BA44E9">
      <w:pPr>
        <w:jc w:val="both"/>
        <w:rPr>
          <w:sz w:val="28"/>
          <w:szCs w:val="28"/>
        </w:rPr>
      </w:pPr>
      <w:r w:rsidRPr="003F5D38">
        <w:rPr>
          <w:sz w:val="28"/>
          <w:szCs w:val="28"/>
        </w:rPr>
        <w:t xml:space="preserve">    Дважды в неделю при Главе Нижнесергинского городского поселения проводятся оперативные совещания с руководителями МУП «Тепловые сети» и «Водоканал», директорами  ООО «Теплоснабжающая организация» управляющих организаций ООО «Жил-Сервис», ООО «Ритм» с оформлением протоколов.  На данных совещаниях рассматриваются  вопросы бесперебойного обеспечения населения услугами ЖКХ, и снижения задолженности за теплоэнергоресурсы.</w:t>
      </w:r>
    </w:p>
    <w:p w:rsidR="005314C2" w:rsidRPr="003F5D38" w:rsidRDefault="005314C2" w:rsidP="00BA44E9">
      <w:pPr>
        <w:jc w:val="both"/>
        <w:rPr>
          <w:sz w:val="28"/>
          <w:szCs w:val="28"/>
        </w:rPr>
      </w:pPr>
      <w:r w:rsidRPr="003F5D38">
        <w:rPr>
          <w:sz w:val="28"/>
          <w:szCs w:val="28"/>
        </w:rPr>
        <w:t xml:space="preserve">    </w:t>
      </w:r>
    </w:p>
    <w:p w:rsidR="005314C2" w:rsidRPr="003F5D38" w:rsidRDefault="005314C2" w:rsidP="00BA44E9">
      <w:pPr>
        <w:jc w:val="both"/>
        <w:rPr>
          <w:sz w:val="28"/>
          <w:szCs w:val="28"/>
        </w:rPr>
      </w:pPr>
      <w:r w:rsidRPr="003F5D38">
        <w:rPr>
          <w:sz w:val="28"/>
          <w:szCs w:val="28"/>
        </w:rPr>
        <w:t xml:space="preserve">     В настоящее время, все средства, поступающие на счет МУП «Тепловые сети», за исключением выплаты зарплаты и налогов, направляются на оплату за потребленные энергоресурсы.</w:t>
      </w:r>
    </w:p>
    <w:p w:rsidR="005314C2" w:rsidRPr="003F5D38" w:rsidRDefault="005314C2" w:rsidP="00BA44E9">
      <w:pPr>
        <w:jc w:val="both"/>
        <w:rPr>
          <w:sz w:val="28"/>
          <w:szCs w:val="28"/>
        </w:rPr>
      </w:pPr>
      <w:r w:rsidRPr="003F5D38">
        <w:rPr>
          <w:sz w:val="28"/>
          <w:szCs w:val="28"/>
        </w:rPr>
        <w:t xml:space="preserve">    Для более точного определения получаемой</w:t>
      </w:r>
      <w:r>
        <w:rPr>
          <w:sz w:val="28"/>
          <w:szCs w:val="28"/>
        </w:rPr>
        <w:t xml:space="preserve"> на жилищный  фонд</w:t>
      </w:r>
      <w:r w:rsidRPr="003F5D38">
        <w:rPr>
          <w:sz w:val="28"/>
          <w:szCs w:val="28"/>
        </w:rPr>
        <w:t xml:space="preserve"> теплоэнергии от ООО «Теплоснабжающая организация»</w:t>
      </w:r>
      <w:r>
        <w:rPr>
          <w:sz w:val="28"/>
          <w:szCs w:val="28"/>
        </w:rPr>
        <w:t xml:space="preserve">, </w:t>
      </w:r>
      <w:r w:rsidRPr="003F5D38">
        <w:rPr>
          <w:sz w:val="28"/>
          <w:szCs w:val="28"/>
        </w:rPr>
        <w:t>планируется заключение  договора на установку 3 приборов учета тепловой энергии и теплоносителя  на границе разграничения балансовой принадлежности и эксплуатационной ответственности между ООО "Теплоснабжающая организация"  и</w:t>
      </w:r>
      <w:r>
        <w:rPr>
          <w:sz w:val="28"/>
          <w:szCs w:val="28"/>
        </w:rPr>
        <w:t xml:space="preserve"> </w:t>
      </w:r>
      <w:r w:rsidRPr="003F5D38">
        <w:rPr>
          <w:sz w:val="28"/>
          <w:szCs w:val="28"/>
        </w:rPr>
        <w:t xml:space="preserve"> МУП "Тепловые сети".  В настоящее время согласовываются технические условия на установку приборов, разрабатывается проектно-сметная документация.</w:t>
      </w:r>
      <w:r>
        <w:rPr>
          <w:sz w:val="28"/>
          <w:szCs w:val="28"/>
        </w:rPr>
        <w:t xml:space="preserve"> В бюджете на 2013 г. предусмотрено на эти цели 1,1 млн. руб.</w:t>
      </w:r>
    </w:p>
    <w:p w:rsidR="005314C2" w:rsidRPr="003F5D38" w:rsidRDefault="005314C2" w:rsidP="00BA44E9">
      <w:pPr>
        <w:jc w:val="both"/>
        <w:rPr>
          <w:sz w:val="28"/>
          <w:szCs w:val="28"/>
        </w:rPr>
      </w:pPr>
      <w:r w:rsidRPr="003F5D38">
        <w:rPr>
          <w:sz w:val="28"/>
          <w:szCs w:val="28"/>
        </w:rPr>
        <w:t xml:space="preserve">     .</w:t>
      </w:r>
    </w:p>
    <w:p w:rsidR="005314C2" w:rsidRPr="003F5D38" w:rsidRDefault="005314C2" w:rsidP="00BA44E9">
      <w:pPr>
        <w:jc w:val="both"/>
        <w:rPr>
          <w:sz w:val="28"/>
          <w:szCs w:val="28"/>
        </w:rPr>
      </w:pPr>
      <w:r w:rsidRPr="003F5D38">
        <w:rPr>
          <w:sz w:val="28"/>
          <w:szCs w:val="28"/>
        </w:rPr>
        <w:t xml:space="preserve">     Разработана  адресная программа по оснащению общедомовыми приборами учета теплоэнергии в многоквартирных домах. В бюджете Нижнесер</w:t>
      </w:r>
      <w:r>
        <w:rPr>
          <w:sz w:val="28"/>
          <w:szCs w:val="28"/>
        </w:rPr>
        <w:t>гинского городского поселения в</w:t>
      </w:r>
      <w:r w:rsidRPr="003F5D38">
        <w:rPr>
          <w:sz w:val="28"/>
          <w:szCs w:val="28"/>
        </w:rPr>
        <w:t xml:space="preserve"> 2012 г</w:t>
      </w:r>
      <w:r>
        <w:rPr>
          <w:sz w:val="28"/>
          <w:szCs w:val="28"/>
        </w:rPr>
        <w:t xml:space="preserve">оду на эти цели выделено </w:t>
      </w:r>
      <w:r w:rsidRPr="003F5D38">
        <w:rPr>
          <w:sz w:val="28"/>
          <w:szCs w:val="28"/>
        </w:rPr>
        <w:t xml:space="preserve">  1,2 млн. руб.</w:t>
      </w:r>
    </w:p>
    <w:p w:rsidR="005314C2" w:rsidRPr="003F5D38" w:rsidRDefault="005314C2" w:rsidP="00BA44E9">
      <w:pPr>
        <w:rPr>
          <w:sz w:val="28"/>
          <w:szCs w:val="28"/>
        </w:rPr>
      </w:pPr>
      <w:r w:rsidRPr="003F5D38">
        <w:rPr>
          <w:sz w:val="28"/>
          <w:szCs w:val="28"/>
        </w:rPr>
        <w:t xml:space="preserve">  Выдана  муниципальная  гарантия ООО «ТСО</w:t>
      </w:r>
      <w:r>
        <w:rPr>
          <w:sz w:val="28"/>
          <w:szCs w:val="28"/>
        </w:rPr>
        <w:t>»</w:t>
      </w:r>
      <w:r w:rsidRPr="003F5D38">
        <w:rPr>
          <w:sz w:val="28"/>
          <w:szCs w:val="28"/>
        </w:rPr>
        <w:t xml:space="preserve"> на  сумму 9,5млн.руб </w:t>
      </w:r>
    </w:p>
    <w:p w:rsidR="005314C2" w:rsidRPr="003F5D38" w:rsidRDefault="005314C2" w:rsidP="00BA44E9">
      <w:pPr>
        <w:rPr>
          <w:sz w:val="28"/>
          <w:szCs w:val="28"/>
        </w:rPr>
      </w:pPr>
    </w:p>
    <w:p w:rsidR="005314C2" w:rsidRPr="003F5D38" w:rsidRDefault="005314C2" w:rsidP="00BA44E9">
      <w:pPr>
        <w:rPr>
          <w:sz w:val="28"/>
          <w:szCs w:val="28"/>
        </w:rPr>
      </w:pPr>
      <w:r w:rsidRPr="003F5D38">
        <w:rPr>
          <w:sz w:val="28"/>
          <w:szCs w:val="28"/>
        </w:rPr>
        <w:t xml:space="preserve">Администрацией НГП  ведутся  работы по принятию магистральных сетей – 6 км – которые содержатся  в настоящее время ООО «ТСО»,   в казну поселения. После принятия сетей  расходы по их содержанию и ремонту будет нести МУП «ТС» и  бюджет НГП </w:t>
      </w:r>
    </w:p>
    <w:p w:rsidR="005314C2" w:rsidRDefault="005314C2" w:rsidP="00BA44E9">
      <w:pPr>
        <w:jc w:val="both"/>
        <w:rPr>
          <w:sz w:val="28"/>
          <w:szCs w:val="28"/>
        </w:rPr>
      </w:pPr>
    </w:p>
    <w:p w:rsidR="005314C2" w:rsidRPr="003F5D38" w:rsidRDefault="005314C2" w:rsidP="00BA44E9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Разработано техническое задание на разработку схемы теплоснабжения.  В ближайшее время будет заключен контракт на ее разработку и определены первоочередные мероприятия для   повышения эффективности системы теплоснабжения.</w:t>
      </w:r>
    </w:p>
    <w:p w:rsidR="005314C2" w:rsidRPr="003F5D38" w:rsidRDefault="005314C2" w:rsidP="00BA44E9">
      <w:pPr>
        <w:jc w:val="both"/>
        <w:rPr>
          <w:sz w:val="28"/>
          <w:szCs w:val="28"/>
        </w:rPr>
      </w:pPr>
      <w:r w:rsidRPr="003F5D38">
        <w:rPr>
          <w:sz w:val="28"/>
          <w:szCs w:val="28"/>
        </w:rPr>
        <w:t xml:space="preserve">    Для МУП «Тепловые сети» и «Водоканал» разработаны и защищены в Региональной энергетической комиссии инвестиционные программы до 2020 года с целью получения инвестиционных надбавок к тарифам на модернизацию.</w:t>
      </w:r>
    </w:p>
    <w:p w:rsidR="005314C2" w:rsidRPr="003F5D38" w:rsidRDefault="005314C2" w:rsidP="00BA44E9">
      <w:pPr>
        <w:jc w:val="both"/>
        <w:rPr>
          <w:sz w:val="28"/>
          <w:szCs w:val="28"/>
        </w:rPr>
      </w:pPr>
      <w:r w:rsidRPr="003F5D38">
        <w:rPr>
          <w:sz w:val="28"/>
          <w:szCs w:val="28"/>
        </w:rPr>
        <w:t>Для  МУП «Тепловые сети» инвестиционная надбавка РЭК не согласована</w:t>
      </w:r>
    </w:p>
    <w:p w:rsidR="005314C2" w:rsidRDefault="005314C2" w:rsidP="005C781B">
      <w:pPr>
        <w:ind w:left="60"/>
        <w:jc w:val="both"/>
        <w:rPr>
          <w:sz w:val="28"/>
          <w:szCs w:val="28"/>
        </w:rPr>
      </w:pPr>
    </w:p>
    <w:p w:rsidR="005314C2" w:rsidRPr="005C781B" w:rsidRDefault="005314C2" w:rsidP="005C781B">
      <w:pPr>
        <w:ind w:left="60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Водоснабжение</w:t>
      </w:r>
    </w:p>
    <w:p w:rsidR="005314C2" w:rsidRPr="002A5F67" w:rsidRDefault="005314C2" w:rsidP="00BA44E9">
      <w:pPr>
        <w:ind w:left="60"/>
        <w:jc w:val="both"/>
        <w:rPr>
          <w:sz w:val="28"/>
          <w:szCs w:val="28"/>
        </w:rPr>
      </w:pPr>
      <w:r w:rsidRPr="002A5F67">
        <w:rPr>
          <w:sz w:val="28"/>
          <w:szCs w:val="28"/>
        </w:rPr>
        <w:t xml:space="preserve">МУП «ЖКХ и водоснабжения» со всем оборудованием, сетями, имуществом был передан из собственности Нижнесергинского муниципального района в собственность Нижнесергинского городского поселения в конце 2009 года с убытками порядка 4 млн. руб. и задолженностью за электроэнергию порядка 5 млн. руб. Сети и оборудование в крайне изношенном состоянии. </w:t>
      </w:r>
    </w:p>
    <w:p w:rsidR="005314C2" w:rsidRPr="002A5F67" w:rsidRDefault="005314C2" w:rsidP="0086639A">
      <w:pPr>
        <w:jc w:val="both"/>
        <w:rPr>
          <w:sz w:val="28"/>
          <w:szCs w:val="28"/>
        </w:rPr>
      </w:pPr>
      <w:r w:rsidRPr="002A5F67">
        <w:rPr>
          <w:sz w:val="28"/>
          <w:szCs w:val="28"/>
        </w:rPr>
        <w:t xml:space="preserve">                   Существующая технология водоснабжения и водоотведения внедрена в конце 60-х годов. Водозабор и очистные сооружения расположены в 10 км от города. Рельеф местности требует  подъема подаваемой воды и отводимых стоков на большую высоту, что требует больших энергетических затрат. Водоснабжение города тупиковое, без демпферных емкостей, что требует работы нерегулируемых насосных приводов  практически всегда в номинальном режиме. Поэтому в структуре затрат на услуги ЖКХ электроэнергия составляет 40%. При этом опережающими темпами против роста тарифов происходит рост стоимости электроэнергии, ГСМ, других материалов.</w:t>
      </w:r>
    </w:p>
    <w:p w:rsidR="005314C2" w:rsidRPr="002A5F67" w:rsidRDefault="005314C2" w:rsidP="0086639A">
      <w:pPr>
        <w:jc w:val="both"/>
        <w:rPr>
          <w:sz w:val="28"/>
          <w:szCs w:val="28"/>
        </w:rPr>
      </w:pPr>
      <w:r w:rsidRPr="002A5F67">
        <w:rPr>
          <w:sz w:val="28"/>
          <w:szCs w:val="28"/>
        </w:rPr>
        <w:t xml:space="preserve">             Износ сетей составляет 70-100%. За сорок лет эксплуатации они практически не перекладывались и  это  обуславливает высокую аварийность на сетях и связанные с этим потери воды и большие  затраты на ремонт сетей.         </w:t>
      </w:r>
    </w:p>
    <w:p w:rsidR="005314C2" w:rsidRPr="002A5F67" w:rsidRDefault="005314C2" w:rsidP="0086639A">
      <w:pPr>
        <w:jc w:val="both"/>
        <w:rPr>
          <w:sz w:val="28"/>
          <w:szCs w:val="28"/>
        </w:rPr>
      </w:pPr>
      <w:r w:rsidRPr="002A5F67">
        <w:rPr>
          <w:sz w:val="28"/>
          <w:szCs w:val="28"/>
        </w:rPr>
        <w:t xml:space="preserve">          Вывод из строя действующих основных цехов – мартеновского, прокатного, чугунолитейного участка, сокращение персонала в других цехах, привел к резкому уменьшению потребления питьевой воды на ОАО «НСММЗ» (душевые, питьевые точки, туалеты, столовые) Соответственно существенно уменьшился  размещаемый объем водоснабжения и водоотведения.</w:t>
      </w:r>
    </w:p>
    <w:p w:rsidR="005314C2" w:rsidRPr="002A5F67" w:rsidRDefault="005314C2" w:rsidP="0086639A">
      <w:pPr>
        <w:jc w:val="both"/>
        <w:rPr>
          <w:sz w:val="28"/>
          <w:szCs w:val="28"/>
        </w:rPr>
      </w:pPr>
      <w:r w:rsidRPr="002A5F67">
        <w:rPr>
          <w:sz w:val="28"/>
          <w:szCs w:val="28"/>
        </w:rPr>
        <w:t xml:space="preserve">  Все вышеперечисленное обуславливает то, что затраты на обеспечение этих услуг  постоянно растут, не смотря на уменьшение объемов  предоставляемых услуг. Соответственно  происходит интенсивный  рост удельных затрат.             </w:t>
      </w:r>
    </w:p>
    <w:p w:rsidR="005314C2" w:rsidRPr="002A5F67" w:rsidRDefault="005314C2" w:rsidP="0086639A">
      <w:pPr>
        <w:jc w:val="both"/>
        <w:rPr>
          <w:sz w:val="28"/>
          <w:szCs w:val="28"/>
        </w:rPr>
      </w:pPr>
    </w:p>
    <w:p w:rsidR="005314C2" w:rsidRPr="00865417" w:rsidRDefault="005314C2" w:rsidP="00BA44E9">
      <w:pPr>
        <w:ind w:left="60"/>
        <w:jc w:val="both"/>
        <w:rPr>
          <w:sz w:val="22"/>
          <w:szCs w:val="22"/>
        </w:rPr>
      </w:pPr>
    </w:p>
    <w:p w:rsidR="005314C2" w:rsidRPr="002A5F67" w:rsidRDefault="005314C2" w:rsidP="00BA44E9">
      <w:pPr>
        <w:jc w:val="both"/>
        <w:rPr>
          <w:sz w:val="28"/>
          <w:szCs w:val="28"/>
        </w:rPr>
      </w:pPr>
      <w:r w:rsidRPr="00865417">
        <w:rPr>
          <w:sz w:val="22"/>
          <w:szCs w:val="22"/>
        </w:rPr>
        <w:t xml:space="preserve">                    </w:t>
      </w:r>
      <w:r w:rsidRPr="002A5F67">
        <w:rPr>
          <w:sz w:val="28"/>
          <w:szCs w:val="28"/>
        </w:rPr>
        <w:t>Анализ экономических итогов деятельности    проведенный за период 2006-2012 годы, показывает, что за все эти годы предприятие по основному виду деятельности - водоснабжение и водоотведение - несло убытки,  главным образом обусловленные тем, что тарифы на эти услуги, устанавливаемые органами местного самоуправления, а с 2010 года –РЭК Свердловской области  были ниже, чем реальные затраты. До 2008 года положение удавалось выравнивать за счет компенсации выпадающих доходов за счет районного бюджета и прибыли, получаемой за счет не основных видов деятельности.</w:t>
      </w:r>
    </w:p>
    <w:p w:rsidR="005314C2" w:rsidRPr="002A5F67" w:rsidRDefault="005314C2" w:rsidP="0086639A">
      <w:pPr>
        <w:jc w:val="both"/>
        <w:rPr>
          <w:sz w:val="28"/>
          <w:szCs w:val="28"/>
        </w:rPr>
      </w:pPr>
      <w:r w:rsidRPr="002A5F67">
        <w:rPr>
          <w:sz w:val="28"/>
          <w:szCs w:val="28"/>
        </w:rPr>
        <w:t xml:space="preserve">                  Начиная с 2009г. компенсация за счет бюджета исключена. </w:t>
      </w:r>
    </w:p>
    <w:p w:rsidR="005314C2" w:rsidRDefault="005314C2" w:rsidP="00BA44E9">
      <w:pPr>
        <w:rPr>
          <w:sz w:val="22"/>
          <w:szCs w:val="22"/>
        </w:rPr>
      </w:pPr>
    </w:p>
    <w:p w:rsidR="005314C2" w:rsidRPr="002A5F67" w:rsidRDefault="005314C2" w:rsidP="0086639A">
      <w:pPr>
        <w:jc w:val="both"/>
        <w:rPr>
          <w:sz w:val="28"/>
          <w:szCs w:val="28"/>
        </w:rPr>
      </w:pPr>
      <w:r w:rsidRPr="002A5F67">
        <w:rPr>
          <w:sz w:val="28"/>
          <w:szCs w:val="28"/>
        </w:rPr>
        <w:t xml:space="preserve">В настоящее время МУП «ЖКХ и водоснабжение находится в стадии банкротства. Услуги по водоснабжению и водоотведению оказывает вновь созданное МУП «Водоканал». </w:t>
      </w:r>
    </w:p>
    <w:p w:rsidR="005314C2" w:rsidRPr="002A5F67" w:rsidRDefault="005314C2" w:rsidP="0086639A">
      <w:pPr>
        <w:jc w:val="both"/>
        <w:rPr>
          <w:sz w:val="28"/>
          <w:szCs w:val="28"/>
        </w:rPr>
      </w:pPr>
      <w:r w:rsidRPr="002A5F67">
        <w:rPr>
          <w:sz w:val="28"/>
          <w:szCs w:val="28"/>
        </w:rPr>
        <w:t xml:space="preserve">Вследствие вышеназванных причин  и вновь созданное предприятие МУП «Водоканал» в настоящее время  находится в крайне затруднительном финансовом положении, в связи с тем, что  не имеет возможности удовлетворить частично или  в полном объеме требования всех кредиторов. </w:t>
      </w:r>
    </w:p>
    <w:p w:rsidR="005314C2" w:rsidRPr="002A5F67" w:rsidRDefault="005314C2" w:rsidP="0086639A">
      <w:pPr>
        <w:jc w:val="both"/>
        <w:rPr>
          <w:sz w:val="28"/>
          <w:szCs w:val="28"/>
        </w:rPr>
      </w:pPr>
      <w:r w:rsidRPr="00C662AD">
        <w:rPr>
          <w:sz w:val="26"/>
          <w:szCs w:val="26"/>
        </w:rPr>
        <w:tab/>
      </w:r>
      <w:r w:rsidRPr="002A5F67">
        <w:rPr>
          <w:sz w:val="28"/>
          <w:szCs w:val="28"/>
        </w:rPr>
        <w:t>Данная ситуация сложилась из-за недостатка средств предприятия, ограниченного индексом роста тарифов на свои услуги, недостатком средств на текущий ремонт сетей и оборудования, потерь в изношенных сетях водоснабжения и водоотведения, эксплуатации  устаревшего энергозатратного оборудования. В настоящее время износ сетей составляет 70-100%. Результатом высокого износа является  высокая аварийность и частые повреждения на водопроводных сетях. Повреждения на водопроводных сетях сопровождаются подтоплением зданий, подземных коммуникаций, временным прекращением водоснабжения абонентов, рост риска вторичного загрязнения воды.</w:t>
      </w:r>
    </w:p>
    <w:p w:rsidR="005314C2" w:rsidRPr="002A5F67" w:rsidRDefault="005314C2" w:rsidP="0086639A">
      <w:pPr>
        <w:jc w:val="both"/>
        <w:rPr>
          <w:sz w:val="28"/>
          <w:szCs w:val="28"/>
        </w:rPr>
      </w:pPr>
      <w:r w:rsidRPr="002A5F67">
        <w:rPr>
          <w:sz w:val="28"/>
          <w:szCs w:val="28"/>
        </w:rPr>
        <w:tab/>
        <w:t>Возросшие затраты на электроэнергию, постоянные непроизводительные расходы, качество услуги несоответствующие нормативу и низкая производительность говорят об острой необходимости в проведении полной реконструкции и модернизации системы водоснабжения на территории Нижнесергинского городского поселения.</w:t>
      </w:r>
    </w:p>
    <w:p w:rsidR="005314C2" w:rsidRPr="002A5F67" w:rsidRDefault="005314C2" w:rsidP="00BA44E9">
      <w:pPr>
        <w:rPr>
          <w:sz w:val="28"/>
          <w:szCs w:val="28"/>
        </w:rPr>
      </w:pPr>
    </w:p>
    <w:p w:rsidR="005314C2" w:rsidRPr="002A5F67" w:rsidRDefault="005314C2" w:rsidP="00BA44E9">
      <w:pPr>
        <w:jc w:val="both"/>
        <w:rPr>
          <w:sz w:val="28"/>
          <w:szCs w:val="28"/>
        </w:rPr>
      </w:pPr>
      <w:r w:rsidRPr="00C662AD">
        <w:rPr>
          <w:sz w:val="26"/>
          <w:szCs w:val="26"/>
        </w:rPr>
        <w:tab/>
      </w:r>
      <w:r w:rsidRPr="002A5F67">
        <w:rPr>
          <w:sz w:val="28"/>
          <w:szCs w:val="28"/>
        </w:rPr>
        <w:t>Для стабилизации работы руководством МУП «Водоканал» проведено ряд мероприятий направленных на улучшение работы предприятии. За счет проведения организационно-технических  мероприятий на предприятии проведена оптимизация численности, и штатная численность оптимизирована на 11 ед.</w:t>
      </w:r>
    </w:p>
    <w:p w:rsidR="005314C2" w:rsidRPr="002A5F67" w:rsidRDefault="005314C2" w:rsidP="00BA44E9">
      <w:pPr>
        <w:jc w:val="both"/>
        <w:rPr>
          <w:sz w:val="28"/>
          <w:szCs w:val="28"/>
        </w:rPr>
      </w:pPr>
      <w:r w:rsidRPr="002A5F67">
        <w:rPr>
          <w:sz w:val="28"/>
          <w:szCs w:val="28"/>
        </w:rPr>
        <w:t>Установлен частотный преобразователь, на водозаборной станции, что дает экономию электрической энергии.</w:t>
      </w:r>
    </w:p>
    <w:p w:rsidR="005314C2" w:rsidRPr="002A5F67" w:rsidRDefault="005314C2" w:rsidP="00BA44E9">
      <w:pPr>
        <w:ind w:firstLine="708"/>
        <w:jc w:val="both"/>
        <w:rPr>
          <w:sz w:val="28"/>
          <w:szCs w:val="28"/>
        </w:rPr>
      </w:pPr>
      <w:r w:rsidRPr="002A5F67">
        <w:rPr>
          <w:sz w:val="28"/>
          <w:szCs w:val="28"/>
        </w:rPr>
        <w:t>С апреля 2012 года работниками МУП «Водоканал» устранено 40 аварий, для нормального функционирования систем водоснабжения и водоотведения.</w:t>
      </w:r>
    </w:p>
    <w:p w:rsidR="005314C2" w:rsidRPr="002A5F67" w:rsidRDefault="005314C2" w:rsidP="00BA44E9">
      <w:pPr>
        <w:ind w:firstLine="708"/>
        <w:jc w:val="both"/>
        <w:rPr>
          <w:sz w:val="28"/>
          <w:szCs w:val="28"/>
        </w:rPr>
      </w:pPr>
      <w:r w:rsidRPr="002A5F67">
        <w:rPr>
          <w:sz w:val="28"/>
          <w:szCs w:val="28"/>
        </w:rPr>
        <w:t>Произведена замена хлораторной установки за счет средств предприятия на сумму 110, тыс. рублей.</w:t>
      </w:r>
    </w:p>
    <w:p w:rsidR="005314C2" w:rsidRPr="002A5F67" w:rsidRDefault="005314C2" w:rsidP="00BA44E9">
      <w:pPr>
        <w:ind w:firstLine="708"/>
        <w:jc w:val="both"/>
        <w:rPr>
          <w:sz w:val="28"/>
          <w:szCs w:val="28"/>
        </w:rPr>
      </w:pPr>
      <w:r w:rsidRPr="002A5F67">
        <w:rPr>
          <w:sz w:val="28"/>
          <w:szCs w:val="28"/>
        </w:rPr>
        <w:t>Необходимо также внедрение автоматизированных систем на насосных, что в перспективе приведет к оптимизации численности и снижению затрат на оплату труда. Для снижения убытков необходима замена энергоемкого оборудования используемого для подъема, очистки и транспортировки воды и стоков. Необходимо установить приборы учета, что приведет к снижению несанкционированного потребления воды и увеличению платы за услуги водопотребления, водоотведения. В связи с этим руководство МУП «Водоканал» планирует заключить договор с ОАО «Свердловэнергосбыт» на поставку оборудования с рассрочкой платежей на 2,5 года.</w:t>
      </w:r>
    </w:p>
    <w:p w:rsidR="005314C2" w:rsidRPr="002A5F67" w:rsidRDefault="005314C2" w:rsidP="00BA44E9">
      <w:pPr>
        <w:ind w:firstLine="708"/>
        <w:jc w:val="both"/>
        <w:rPr>
          <w:sz w:val="28"/>
          <w:szCs w:val="28"/>
        </w:rPr>
      </w:pPr>
      <w:r w:rsidRPr="002A5F67">
        <w:rPr>
          <w:sz w:val="28"/>
          <w:szCs w:val="28"/>
        </w:rPr>
        <w:t>Оформлено соглашение с администрацией Нижнесергинского городского поселения на софинансирование мероприятий  на ремонт водопроводных сетей, что приведет к снижению сверхнормативных потерь в сетях, снизится аварийность, улучшится качество подаваемой потребителям воды.</w:t>
      </w:r>
    </w:p>
    <w:p w:rsidR="005314C2" w:rsidRPr="002A5F67" w:rsidRDefault="005314C2" w:rsidP="00BA44E9">
      <w:pPr>
        <w:ind w:firstLine="708"/>
        <w:jc w:val="both"/>
        <w:rPr>
          <w:sz w:val="28"/>
          <w:szCs w:val="28"/>
        </w:rPr>
      </w:pPr>
      <w:r w:rsidRPr="002A5F67">
        <w:rPr>
          <w:sz w:val="28"/>
          <w:szCs w:val="28"/>
        </w:rPr>
        <w:t>Составлена и утверждена сметная документация на ремонт наиболее аварийных участков сетей водоснабжения и водоотведения на сумму 24300тыс. рублей.  В настоящее время ведутся работы по  определению источника финансирования.</w:t>
      </w:r>
    </w:p>
    <w:p w:rsidR="005314C2" w:rsidRPr="002A5F67" w:rsidRDefault="005314C2" w:rsidP="0086639A">
      <w:pPr>
        <w:jc w:val="both"/>
        <w:rPr>
          <w:sz w:val="28"/>
          <w:szCs w:val="28"/>
        </w:rPr>
      </w:pPr>
      <w:r w:rsidRPr="002A5F67">
        <w:rPr>
          <w:sz w:val="28"/>
          <w:szCs w:val="28"/>
        </w:rPr>
        <w:tab/>
      </w:r>
    </w:p>
    <w:p w:rsidR="005314C2" w:rsidRPr="002A5F67" w:rsidRDefault="005314C2" w:rsidP="00BA44E9">
      <w:pPr>
        <w:rPr>
          <w:sz w:val="28"/>
          <w:szCs w:val="28"/>
          <w:u w:val="single"/>
        </w:rPr>
      </w:pPr>
      <w:r w:rsidRPr="00C662AD">
        <w:rPr>
          <w:sz w:val="26"/>
          <w:szCs w:val="26"/>
        </w:rPr>
        <w:tab/>
      </w:r>
      <w:r w:rsidRPr="002A5F67">
        <w:rPr>
          <w:sz w:val="28"/>
          <w:szCs w:val="28"/>
          <w:u w:val="single"/>
        </w:rPr>
        <w:t xml:space="preserve">Водоотведение </w:t>
      </w:r>
    </w:p>
    <w:p w:rsidR="005314C2" w:rsidRPr="002A5F67" w:rsidRDefault="005314C2" w:rsidP="00BA44E9">
      <w:pPr>
        <w:jc w:val="both"/>
        <w:rPr>
          <w:sz w:val="28"/>
          <w:szCs w:val="28"/>
        </w:rPr>
      </w:pPr>
      <w:r w:rsidRPr="002A5F67">
        <w:rPr>
          <w:sz w:val="28"/>
          <w:szCs w:val="28"/>
        </w:rPr>
        <w:tab/>
        <w:t xml:space="preserve">В настоящий момент очистные сооружения находятся в аварийном состоянии, учитывая, что они проектировались в 1967  году эксплуатация их не эффективна, обеспечение работы существующего оборудования требует больших затрат. </w:t>
      </w:r>
    </w:p>
    <w:p w:rsidR="005314C2" w:rsidRPr="002A5F67" w:rsidRDefault="005314C2" w:rsidP="00BA44E9">
      <w:pPr>
        <w:ind w:firstLine="708"/>
        <w:jc w:val="both"/>
        <w:rPr>
          <w:sz w:val="28"/>
          <w:szCs w:val="28"/>
        </w:rPr>
      </w:pPr>
      <w:r w:rsidRPr="002A5F67">
        <w:rPr>
          <w:sz w:val="28"/>
          <w:szCs w:val="28"/>
        </w:rPr>
        <w:t>Для решения вопроса необходимо строительство новых очистных сооружений, замена  станции обеззараживания путем отказа от обработки хлором и перехода на безопасную технологию (обработка ультрафиолетом), а также установка новых модульных насосных станций перекачки стоков.</w:t>
      </w:r>
    </w:p>
    <w:p w:rsidR="005314C2" w:rsidRPr="002A5F67" w:rsidRDefault="005314C2" w:rsidP="00BA44E9">
      <w:pPr>
        <w:jc w:val="both"/>
        <w:rPr>
          <w:sz w:val="28"/>
          <w:szCs w:val="28"/>
        </w:rPr>
      </w:pPr>
      <w:r w:rsidRPr="002A5F67">
        <w:rPr>
          <w:sz w:val="28"/>
          <w:szCs w:val="28"/>
        </w:rPr>
        <w:tab/>
        <w:t>На сегодняшний день система ЖКХ является крайне неэффективной и затратной. Содержание этой системы в ее нынешнем виде непосильно ни для потребителей жилищно-коммунальных услуг, ни для бюджетной сферы, ни для организаций жилищно-коммунального комплекса.</w:t>
      </w:r>
    </w:p>
    <w:p w:rsidR="005314C2" w:rsidRPr="002A5F67" w:rsidRDefault="005314C2" w:rsidP="00202EA5">
      <w:pPr>
        <w:spacing w:after="200"/>
        <w:ind w:left="360"/>
        <w:jc w:val="center"/>
        <w:rPr>
          <w:b/>
          <w:sz w:val="28"/>
          <w:szCs w:val="28"/>
        </w:rPr>
      </w:pPr>
      <w:r w:rsidRPr="002A5F67">
        <w:rPr>
          <w:b/>
          <w:sz w:val="28"/>
          <w:szCs w:val="28"/>
        </w:rPr>
        <w:t>Газификация</w:t>
      </w:r>
    </w:p>
    <w:p w:rsidR="005314C2" w:rsidRPr="002A5F67" w:rsidRDefault="005314C2" w:rsidP="00202EA5">
      <w:pPr>
        <w:spacing w:after="200"/>
        <w:jc w:val="both"/>
        <w:rPr>
          <w:sz w:val="28"/>
          <w:szCs w:val="28"/>
        </w:rPr>
      </w:pPr>
      <w:r w:rsidRPr="002A5F67">
        <w:rPr>
          <w:sz w:val="28"/>
          <w:szCs w:val="28"/>
        </w:rPr>
        <w:t>В 2005 году в Нижнесергинское городское поселение был подан природный газ путем строительства  газопровода-отвода Арти</w:t>
      </w:r>
      <w:r w:rsidRPr="00DA4984">
        <w:t xml:space="preserve"> – </w:t>
      </w:r>
      <w:r w:rsidRPr="002A5F67">
        <w:rPr>
          <w:sz w:val="28"/>
          <w:szCs w:val="28"/>
        </w:rPr>
        <w:t>Михайловск – Нижние Серги. После этого основные тепловые агрегаты сортопрокатного производства ОАО «Нижнесергинский метизно-металлургический завод», центральная котельная были переведены на отапливание природным газом. В 2009г в микрорайоне «Южный» две угольных котельных были заменены на блочные газовые котельные. В 2010 году 19 многоквартирных домов  переведены на снабжение природным газом взамен сжиженного.</w:t>
      </w:r>
    </w:p>
    <w:p w:rsidR="005314C2" w:rsidRPr="002A5F67" w:rsidRDefault="005314C2" w:rsidP="00202EA5">
      <w:pPr>
        <w:ind w:firstLine="426"/>
        <w:jc w:val="both"/>
        <w:rPr>
          <w:sz w:val="28"/>
          <w:szCs w:val="28"/>
        </w:rPr>
      </w:pPr>
      <w:r w:rsidRPr="002A5F67">
        <w:rPr>
          <w:sz w:val="28"/>
          <w:szCs w:val="28"/>
        </w:rPr>
        <w:t>Анализ обеспеченности жилых домов Нижнесергинского городского поселения элементами инженерного обустройства показывает, что уровень их комфортности не отвечает современным требованиям жителей.</w:t>
      </w:r>
      <w:r w:rsidRPr="002A5F67">
        <w:rPr>
          <w:sz w:val="28"/>
          <w:szCs w:val="28"/>
        </w:rPr>
        <w:tab/>
      </w:r>
    </w:p>
    <w:p w:rsidR="005314C2" w:rsidRPr="002A5F67" w:rsidRDefault="005314C2" w:rsidP="00202EA5">
      <w:pPr>
        <w:ind w:firstLine="426"/>
        <w:jc w:val="both"/>
        <w:rPr>
          <w:b/>
          <w:sz w:val="28"/>
          <w:szCs w:val="28"/>
          <w:u w:val="single"/>
        </w:rPr>
      </w:pPr>
      <w:r w:rsidRPr="002A5F67">
        <w:rPr>
          <w:sz w:val="28"/>
          <w:szCs w:val="28"/>
        </w:rPr>
        <w:t>Для решения проблем по газификации  разработана муниципальная целевая программа « Газификация Нижнесергинского городского поселения   на 2010-2015гг». Целью и задачей программы, является улучшение комфортности проживания населения города Нижние Серги за счет повышения инженерного обустройства населенного пункта, создание технической возможности для сетевого газоснабжения, создание условий для газификации объектов социальной и жилищно-коммунальной сферы за счет средств областного и  местного бюджетов и привлеченных средств.</w:t>
      </w:r>
      <w:r w:rsidRPr="002A5F67">
        <w:rPr>
          <w:sz w:val="28"/>
          <w:szCs w:val="28"/>
        </w:rPr>
        <w:tab/>
      </w:r>
      <w:r w:rsidRPr="002A5F67">
        <w:rPr>
          <w:sz w:val="28"/>
          <w:szCs w:val="28"/>
        </w:rPr>
        <w:tab/>
      </w:r>
    </w:p>
    <w:p w:rsidR="005314C2" w:rsidRPr="002A5F67" w:rsidRDefault="005314C2" w:rsidP="002D557B">
      <w:pPr>
        <w:spacing w:after="200"/>
        <w:ind w:left="-540" w:firstLine="540"/>
        <w:rPr>
          <w:sz w:val="28"/>
          <w:szCs w:val="28"/>
        </w:rPr>
      </w:pPr>
      <w:r w:rsidRPr="002A5F67">
        <w:rPr>
          <w:sz w:val="28"/>
          <w:szCs w:val="28"/>
        </w:rPr>
        <w:t xml:space="preserve">  В целях реализации программы созданы (зарегистрированы) 4 газовых потребительских      кооперативов (ПГК): Северо-западный,  Искра, Огонек, За Сергой,  В стадии формирования еще 2 кооператива.  </w:t>
      </w:r>
    </w:p>
    <w:p w:rsidR="005314C2" w:rsidRDefault="005314C2" w:rsidP="00202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В 2012 г продолжалось строительство газораспределительных сетей  ПГК «Северо-западный» - вторая очередь за счет средств инвестора.</w:t>
      </w:r>
    </w:p>
    <w:p w:rsidR="005314C2" w:rsidRDefault="005314C2" w:rsidP="00202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>За счет средств бюджета проведена экспертиза  проектно-сметной  документации для ПГК «Северо-западный» - 2 и  3 очереди, «Искра» - 2 очередь, «Огонек».  Затраты  составили 806,3 тыс. руб.</w:t>
      </w:r>
    </w:p>
    <w:p w:rsidR="005314C2" w:rsidRDefault="005314C2" w:rsidP="00202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Оформлены бюджетные заявки для вхождения в областную подпрограмму  «Газификация» для ПГК «Огонек» и «Искра». Обе заявки  успешно прошли конкурсный отбор и включены в  областную программу на 2013 год. Постановлением Правительства Свердловской области  для строительства газораспределительных сетей выделены субсидии из областного бюджета </w:t>
      </w:r>
    </w:p>
    <w:p w:rsidR="005314C2" w:rsidRDefault="005314C2" w:rsidP="00202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>- для ПГК «Искра» - 17,823 млн. руб.</w:t>
      </w:r>
    </w:p>
    <w:p w:rsidR="005314C2" w:rsidRDefault="005314C2" w:rsidP="00202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>-для ПГК «Огонек» - 26,785 млн. руб.</w:t>
      </w:r>
    </w:p>
    <w:p w:rsidR="005314C2" w:rsidRDefault="005314C2" w:rsidP="00202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Из бюджета Нижнесергинского городского поселения в целях софинансирования  на эти цели  выделяется </w:t>
      </w:r>
    </w:p>
    <w:p w:rsidR="005314C2" w:rsidRDefault="005314C2" w:rsidP="00942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>- для ПГК «Искра» - 0,5 млн. руб.</w:t>
      </w:r>
    </w:p>
    <w:p w:rsidR="005314C2" w:rsidRDefault="005314C2" w:rsidP="00942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>-для ПГК «Огонек» - 1,0 млн. руб.</w:t>
      </w:r>
    </w:p>
    <w:p w:rsidR="005314C2" w:rsidRPr="00527496" w:rsidRDefault="005314C2" w:rsidP="002D5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2"/>
          <w:szCs w:val="22"/>
        </w:rPr>
      </w:pPr>
      <w:r>
        <w:rPr>
          <w:sz w:val="28"/>
          <w:szCs w:val="28"/>
        </w:rPr>
        <w:t>В настоящее время разработана конкурсная документация на проведение торгов для определения подрядчиков. Оба газопровода  должны быть сданы в эксплуатацию не позднее ноября 2013 г. Работа предстоит большая и напряженная.</w:t>
      </w:r>
    </w:p>
    <w:p w:rsidR="005314C2" w:rsidRPr="00C662AD" w:rsidRDefault="005314C2" w:rsidP="00BA44E9">
      <w:pPr>
        <w:jc w:val="both"/>
        <w:rPr>
          <w:sz w:val="26"/>
          <w:szCs w:val="26"/>
        </w:rPr>
      </w:pPr>
    </w:p>
    <w:p w:rsidR="005314C2" w:rsidRDefault="005314C2" w:rsidP="00BA44E9">
      <w:pPr>
        <w:rPr>
          <w:sz w:val="22"/>
          <w:szCs w:val="22"/>
        </w:rPr>
      </w:pPr>
    </w:p>
    <w:p w:rsidR="005314C2" w:rsidRPr="00803D51" w:rsidRDefault="005314C2" w:rsidP="00893EA5">
      <w:pPr>
        <w:ind w:firstLine="567"/>
        <w:jc w:val="center"/>
        <w:rPr>
          <w:b/>
          <w:sz w:val="28"/>
          <w:szCs w:val="28"/>
        </w:rPr>
      </w:pPr>
      <w:bookmarkStart w:id="0" w:name="_Toc275525696"/>
      <w:bookmarkStart w:id="1" w:name="_Toc252019277"/>
      <w:bookmarkStart w:id="2" w:name="_Toc251703306"/>
      <w:r>
        <w:rPr>
          <w:b/>
          <w:sz w:val="28"/>
          <w:szCs w:val="28"/>
        </w:rPr>
        <w:t xml:space="preserve">Дорожная деятельность в отношении автомобильных дорог местного значкния </w:t>
      </w:r>
    </w:p>
    <w:p w:rsidR="005314C2" w:rsidRPr="00CB3B5F" w:rsidRDefault="005314C2" w:rsidP="00893EA5">
      <w:pPr>
        <w:ind w:firstLine="567"/>
        <w:jc w:val="both"/>
        <w:rPr>
          <w:sz w:val="28"/>
          <w:szCs w:val="28"/>
        </w:rPr>
      </w:pPr>
      <w:r w:rsidRPr="00CB3B5F">
        <w:rPr>
          <w:sz w:val="28"/>
          <w:szCs w:val="28"/>
        </w:rPr>
        <w:t>18 марта 2009г. по акту передачи из собственности 105 км дорог и 7 мостов</w:t>
      </w:r>
      <w:r>
        <w:rPr>
          <w:sz w:val="28"/>
          <w:szCs w:val="28"/>
        </w:rPr>
        <w:t xml:space="preserve"> из ведения муниципального района </w:t>
      </w:r>
      <w:r w:rsidRPr="00CB3B5F">
        <w:rPr>
          <w:sz w:val="28"/>
          <w:szCs w:val="28"/>
        </w:rPr>
        <w:t xml:space="preserve"> были переданы Нижнесергинскому городскому поселению. Переданы без актов технического состояния, без технических паспортов, без соответствующего земельного межевания. Большинство дорог передано в крайне разбитом состоянии.</w:t>
      </w:r>
    </w:p>
    <w:p w:rsidR="005314C2" w:rsidRPr="00CB3B5F" w:rsidRDefault="005314C2" w:rsidP="00893EA5">
      <w:pPr>
        <w:ind w:firstLine="567"/>
        <w:jc w:val="both"/>
        <w:rPr>
          <w:sz w:val="28"/>
          <w:szCs w:val="28"/>
        </w:rPr>
      </w:pPr>
      <w:r w:rsidRPr="00CB3B5F">
        <w:rPr>
          <w:sz w:val="28"/>
          <w:szCs w:val="28"/>
        </w:rPr>
        <w:t xml:space="preserve">Восстановление технических паспортов и межевание потребует отвлечение на эти нужды существенных средств из бюджета Нижнесергинского городского поселения в ущерб решения других проблем. </w:t>
      </w:r>
    </w:p>
    <w:p w:rsidR="005314C2" w:rsidRPr="00CB3B5F" w:rsidRDefault="005314C2" w:rsidP="00893EA5">
      <w:pPr>
        <w:ind w:firstLine="567"/>
        <w:jc w:val="both"/>
        <w:rPr>
          <w:sz w:val="28"/>
          <w:szCs w:val="28"/>
        </w:rPr>
      </w:pPr>
      <w:r w:rsidRPr="00CB3B5F">
        <w:rPr>
          <w:sz w:val="28"/>
          <w:szCs w:val="28"/>
        </w:rPr>
        <w:t>За 2012 год выполнены следующие мероприятия</w:t>
      </w:r>
    </w:p>
    <w:p w:rsidR="005314C2" w:rsidRPr="00FA716E" w:rsidRDefault="005314C2" w:rsidP="00893EA5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FA716E">
        <w:rPr>
          <w:sz w:val="28"/>
          <w:szCs w:val="28"/>
        </w:rPr>
        <w:t>Произведен капитальный ремонт дорог</w:t>
      </w:r>
      <w:r>
        <w:rPr>
          <w:sz w:val="28"/>
          <w:szCs w:val="28"/>
        </w:rPr>
        <w:t xml:space="preserve"> с восстановлением асфальтового покрытия</w:t>
      </w:r>
      <w:r w:rsidRPr="00FA716E">
        <w:rPr>
          <w:sz w:val="28"/>
          <w:szCs w:val="28"/>
        </w:rPr>
        <w:t xml:space="preserve"> по улицам 22 Партсъезда, Р</w:t>
      </w:r>
      <w:r>
        <w:rPr>
          <w:sz w:val="28"/>
          <w:szCs w:val="28"/>
        </w:rPr>
        <w:t xml:space="preserve">озы Люксембург, Отдыха </w:t>
      </w:r>
    </w:p>
    <w:p w:rsidR="005314C2" w:rsidRDefault="005314C2" w:rsidP="00893EA5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FA716E">
        <w:rPr>
          <w:sz w:val="28"/>
          <w:szCs w:val="28"/>
        </w:rPr>
        <w:t>Выполнен ремонт грунтовых дорог по улицам Металлургов, Степана Разина, Мякутина, Швецова, Р.Люксембург, Мо</w:t>
      </w:r>
      <w:r>
        <w:rPr>
          <w:sz w:val="28"/>
          <w:szCs w:val="28"/>
        </w:rPr>
        <w:t>лодежная, Бажова, Пролетарская.</w:t>
      </w:r>
    </w:p>
    <w:p w:rsidR="005314C2" w:rsidRDefault="005314C2" w:rsidP="00893EA5">
      <w:pPr>
        <w:rPr>
          <w:sz w:val="28"/>
          <w:szCs w:val="28"/>
        </w:rPr>
      </w:pPr>
      <w:r>
        <w:rPr>
          <w:sz w:val="28"/>
          <w:szCs w:val="28"/>
        </w:rPr>
        <w:t xml:space="preserve">    - Проводилось грейдерование  грунтовых дорог – около 2-х километров</w:t>
      </w:r>
    </w:p>
    <w:p w:rsidR="005314C2" w:rsidRPr="00FA716E" w:rsidRDefault="005314C2" w:rsidP="00893EA5">
      <w:pPr>
        <w:rPr>
          <w:sz w:val="28"/>
          <w:szCs w:val="28"/>
        </w:rPr>
      </w:pPr>
      <w:r>
        <w:rPr>
          <w:sz w:val="28"/>
          <w:szCs w:val="28"/>
        </w:rPr>
        <w:t xml:space="preserve">   - Проведен ремонт дороги в ЛПХ, для чего пришлось изыскать 100 тыс. руб.</w:t>
      </w:r>
    </w:p>
    <w:p w:rsidR="005314C2" w:rsidRPr="00FA716E" w:rsidRDefault="005314C2" w:rsidP="00893EA5">
      <w:pPr>
        <w:rPr>
          <w:sz w:val="28"/>
          <w:szCs w:val="28"/>
        </w:rPr>
      </w:pPr>
      <w:r>
        <w:rPr>
          <w:sz w:val="28"/>
          <w:szCs w:val="28"/>
        </w:rPr>
        <w:t xml:space="preserve">     - В</w:t>
      </w:r>
      <w:r w:rsidRPr="00FA716E">
        <w:rPr>
          <w:sz w:val="28"/>
          <w:szCs w:val="28"/>
        </w:rPr>
        <w:t>ыполнен</w:t>
      </w:r>
      <w:r>
        <w:rPr>
          <w:sz w:val="28"/>
          <w:szCs w:val="28"/>
        </w:rPr>
        <w:t xml:space="preserve"> </w:t>
      </w:r>
      <w:r w:rsidRPr="00FA716E">
        <w:rPr>
          <w:sz w:val="28"/>
          <w:szCs w:val="28"/>
        </w:rPr>
        <w:t xml:space="preserve"> ямочный ремонт асфальтового покрытия</w:t>
      </w:r>
      <w:r>
        <w:rPr>
          <w:sz w:val="28"/>
          <w:szCs w:val="28"/>
        </w:rPr>
        <w:t xml:space="preserve"> </w:t>
      </w:r>
      <w:r w:rsidRPr="00FA716E">
        <w:rPr>
          <w:sz w:val="28"/>
          <w:szCs w:val="28"/>
        </w:rPr>
        <w:t>4 км.</w:t>
      </w:r>
    </w:p>
    <w:p w:rsidR="005314C2" w:rsidRPr="00FA716E" w:rsidRDefault="005314C2" w:rsidP="00893EA5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FA716E">
        <w:rPr>
          <w:sz w:val="28"/>
          <w:szCs w:val="28"/>
        </w:rPr>
        <w:t>Выполнен ремонт т</w:t>
      </w:r>
      <w:r>
        <w:rPr>
          <w:sz w:val="28"/>
          <w:szCs w:val="28"/>
        </w:rPr>
        <w:t>ротуара по ул. Ленина</w:t>
      </w:r>
      <w:r w:rsidRPr="00FA716E">
        <w:rPr>
          <w:sz w:val="28"/>
          <w:szCs w:val="28"/>
        </w:rPr>
        <w:t xml:space="preserve">. </w:t>
      </w:r>
    </w:p>
    <w:p w:rsidR="005314C2" w:rsidRPr="00FA716E" w:rsidRDefault="005314C2" w:rsidP="00893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FA716E">
        <w:rPr>
          <w:sz w:val="28"/>
          <w:szCs w:val="28"/>
        </w:rPr>
        <w:t>Выполнен ремонт уличного освещения по автобусному маршруту протяженностью 6 км.</w:t>
      </w:r>
    </w:p>
    <w:p w:rsidR="005314C2" w:rsidRPr="00FA716E" w:rsidRDefault="005314C2" w:rsidP="00893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- Выполнены</w:t>
      </w:r>
      <w:r w:rsidRPr="00FA716E">
        <w:rPr>
          <w:sz w:val="28"/>
          <w:szCs w:val="28"/>
        </w:rPr>
        <w:t xml:space="preserve"> работы по восстановлению огр</w:t>
      </w:r>
      <w:r>
        <w:rPr>
          <w:sz w:val="28"/>
          <w:szCs w:val="28"/>
        </w:rPr>
        <w:t>аждения у школ № 1 и 2</w:t>
      </w:r>
      <w:r w:rsidRPr="00FA716E">
        <w:rPr>
          <w:sz w:val="28"/>
          <w:szCs w:val="28"/>
        </w:rPr>
        <w:t>.</w:t>
      </w:r>
    </w:p>
    <w:p w:rsidR="005314C2" w:rsidRPr="00FA716E" w:rsidRDefault="005314C2" w:rsidP="00893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FA716E">
        <w:rPr>
          <w:sz w:val="28"/>
          <w:szCs w:val="28"/>
        </w:rPr>
        <w:t xml:space="preserve">Выполнена установка дорожных знаков по улицам г. </w:t>
      </w:r>
      <w:r>
        <w:rPr>
          <w:sz w:val="28"/>
          <w:szCs w:val="28"/>
        </w:rPr>
        <w:t>Нижние Серги, Установлено  46 знаков</w:t>
      </w:r>
      <w:r w:rsidRPr="00FA716E">
        <w:rPr>
          <w:sz w:val="28"/>
          <w:szCs w:val="28"/>
        </w:rPr>
        <w:t>.</w:t>
      </w:r>
    </w:p>
    <w:p w:rsidR="005314C2" w:rsidRPr="00FA716E" w:rsidRDefault="005314C2" w:rsidP="00893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- Выполнен </w:t>
      </w:r>
      <w:r w:rsidRPr="00FA716E">
        <w:rPr>
          <w:sz w:val="28"/>
          <w:szCs w:val="28"/>
        </w:rPr>
        <w:t>ремонт ограждения моста по ул. Победы.</w:t>
      </w:r>
    </w:p>
    <w:p w:rsidR="005314C2" w:rsidRPr="00FA716E" w:rsidRDefault="005314C2" w:rsidP="00893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FA716E">
        <w:rPr>
          <w:sz w:val="28"/>
          <w:szCs w:val="28"/>
        </w:rPr>
        <w:t>Выполнена покраска барьерного о</w:t>
      </w:r>
      <w:r>
        <w:rPr>
          <w:sz w:val="28"/>
          <w:szCs w:val="28"/>
        </w:rPr>
        <w:t>граждения по ул. 22 Партсъезда</w:t>
      </w:r>
      <w:r w:rsidRPr="00FA716E">
        <w:rPr>
          <w:sz w:val="28"/>
          <w:szCs w:val="28"/>
        </w:rPr>
        <w:t>.</w:t>
      </w:r>
    </w:p>
    <w:p w:rsidR="005314C2" w:rsidRPr="00FA716E" w:rsidRDefault="005314C2" w:rsidP="00893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FA716E">
        <w:rPr>
          <w:sz w:val="28"/>
          <w:szCs w:val="28"/>
        </w:rPr>
        <w:t xml:space="preserve">Выполнена покраска пешеходных переходов 13 шт. </w:t>
      </w:r>
    </w:p>
    <w:p w:rsidR="005314C2" w:rsidRPr="00FA716E" w:rsidRDefault="005314C2" w:rsidP="00893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- Обеспечивалось </w:t>
      </w:r>
      <w:r w:rsidRPr="00FA716E">
        <w:rPr>
          <w:sz w:val="28"/>
          <w:szCs w:val="28"/>
        </w:rPr>
        <w:t xml:space="preserve"> обслуживание светофорных объектов.</w:t>
      </w:r>
    </w:p>
    <w:p w:rsidR="005314C2" w:rsidRDefault="005314C2" w:rsidP="00893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FA716E">
        <w:rPr>
          <w:sz w:val="28"/>
          <w:szCs w:val="28"/>
        </w:rPr>
        <w:t>Выполнен ремонт проезда по ул. Серебрянка .</w:t>
      </w:r>
    </w:p>
    <w:p w:rsidR="005314C2" w:rsidRPr="00FA716E" w:rsidRDefault="005314C2" w:rsidP="00893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>Затраты  по данному разделу составили 8,2 млн. руб.</w:t>
      </w:r>
    </w:p>
    <w:p w:rsidR="005314C2" w:rsidRDefault="005314C2" w:rsidP="00893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314C2" w:rsidRDefault="005314C2" w:rsidP="00893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- Разработана проектно- сметная документация на капитальный ремонт   автодороги в районе «Южный»  2 этап – затраты составили 1,35 млн. руб.</w:t>
      </w:r>
    </w:p>
    <w:p w:rsidR="005314C2" w:rsidRPr="00527496" w:rsidRDefault="005314C2" w:rsidP="00893EA5">
      <w:pPr>
        <w:ind w:firstLine="567"/>
        <w:jc w:val="both"/>
        <w:rPr>
          <w:sz w:val="22"/>
          <w:szCs w:val="22"/>
        </w:rPr>
      </w:pPr>
    </w:p>
    <w:p w:rsidR="005314C2" w:rsidRPr="002A5F67" w:rsidRDefault="005314C2" w:rsidP="00893EA5">
      <w:pPr>
        <w:pStyle w:val="Heading3"/>
        <w:spacing w:after="1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5F67">
        <w:rPr>
          <w:rFonts w:ascii="Times New Roman" w:hAnsi="Times New Roman" w:cs="Times New Roman"/>
          <w:b w:val="0"/>
          <w:sz w:val="28"/>
          <w:szCs w:val="28"/>
        </w:rPr>
        <w:t xml:space="preserve">Потребности для содержания дорог в зависимости от протяженности и категории по нормативу составляют порядка 20 млн. руб.  Из-за недостатка средств в областном бюджете  на 2012 год выделено 4490 тыс. руб. </w:t>
      </w:r>
      <w:r w:rsidRPr="002A5F67">
        <w:rPr>
          <w:rFonts w:ascii="Times New Roman" w:hAnsi="Times New Roman" w:cs="Times New Roman"/>
          <w:sz w:val="28"/>
          <w:szCs w:val="28"/>
        </w:rPr>
        <w:t xml:space="preserve"> </w:t>
      </w:r>
      <w:r w:rsidRPr="002A5F67">
        <w:rPr>
          <w:rFonts w:ascii="Times New Roman" w:hAnsi="Times New Roman" w:cs="Times New Roman"/>
          <w:b w:val="0"/>
          <w:sz w:val="28"/>
          <w:szCs w:val="28"/>
        </w:rPr>
        <w:t>исходя из численности населения, постоянно проживающего в городе. Пришлось изыскивать дополнительные средства из бюджета Нижнесергинского поселения за счет других полномочий.</w:t>
      </w:r>
    </w:p>
    <w:p w:rsidR="005314C2" w:rsidRDefault="005314C2" w:rsidP="00BA44E9">
      <w:pPr>
        <w:pStyle w:val="Heading3"/>
        <w:spacing w:after="1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3357">
        <w:rPr>
          <w:rFonts w:ascii="Times New Roman" w:hAnsi="Times New Roman" w:cs="Times New Roman"/>
          <w:bCs w:val="0"/>
          <w:sz w:val="28"/>
          <w:szCs w:val="28"/>
        </w:rPr>
        <w:t xml:space="preserve"> Жилищное строительство</w:t>
      </w:r>
      <w:bookmarkEnd w:id="0"/>
      <w:bookmarkEnd w:id="1"/>
      <w:bookmarkEnd w:id="2"/>
    </w:p>
    <w:p w:rsidR="005314C2" w:rsidRPr="002A5F67" w:rsidRDefault="005314C2" w:rsidP="00BA44E9">
      <w:pPr>
        <w:ind w:firstLine="567"/>
        <w:jc w:val="both"/>
        <w:rPr>
          <w:sz w:val="28"/>
          <w:szCs w:val="28"/>
        </w:rPr>
      </w:pPr>
      <w:r w:rsidRPr="002A5F67">
        <w:rPr>
          <w:sz w:val="28"/>
          <w:szCs w:val="28"/>
        </w:rPr>
        <w:t>В 2009г. в собственность администрации Нижнесергинского городского поселения был передан муниципальный жилой фонд в виде отдельных квартир.</w:t>
      </w:r>
    </w:p>
    <w:p w:rsidR="005314C2" w:rsidRPr="002A5F67" w:rsidRDefault="005314C2" w:rsidP="00BA44E9">
      <w:pPr>
        <w:ind w:firstLine="567"/>
        <w:jc w:val="both"/>
        <w:rPr>
          <w:sz w:val="28"/>
          <w:szCs w:val="28"/>
        </w:rPr>
      </w:pPr>
      <w:r w:rsidRPr="002A5F67">
        <w:rPr>
          <w:sz w:val="28"/>
          <w:szCs w:val="28"/>
        </w:rPr>
        <w:t>Жилфонд передан без соответствующей технической документации (тех. паспортов). Многие из этих  многоквартирных домов постройки 50-80 годов требуют основательного капитального ремонта.</w:t>
      </w:r>
    </w:p>
    <w:p w:rsidR="005314C2" w:rsidRPr="002A5F67" w:rsidRDefault="005314C2" w:rsidP="00BA44E9">
      <w:pPr>
        <w:pStyle w:val="msonormalbullet2gif"/>
        <w:ind w:firstLine="720"/>
        <w:jc w:val="both"/>
        <w:rPr>
          <w:sz w:val="28"/>
          <w:szCs w:val="28"/>
        </w:rPr>
      </w:pPr>
      <w:r w:rsidRPr="002A5F67">
        <w:rPr>
          <w:sz w:val="28"/>
          <w:szCs w:val="28"/>
        </w:rPr>
        <w:t>Текущая динамика основных индикаторов, характеризующих состояние жилищного фонда и доступность жилья для населения отражена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065"/>
        <w:gridCol w:w="1046"/>
        <w:gridCol w:w="871"/>
        <w:gridCol w:w="958"/>
        <w:gridCol w:w="992"/>
        <w:gridCol w:w="992"/>
        <w:gridCol w:w="992"/>
      </w:tblGrid>
      <w:tr w:rsidR="005314C2" w:rsidRPr="00344808" w:rsidTr="00BA44E9">
        <w:trPr>
          <w:cantSplit/>
          <w:trHeight w:val="240"/>
          <w:tblHeader/>
          <w:jc w:val="center"/>
        </w:trPr>
        <w:tc>
          <w:tcPr>
            <w:tcW w:w="568" w:type="dxa"/>
          </w:tcPr>
          <w:p w:rsidR="005314C2" w:rsidRDefault="005314C2" w:rsidP="00BA44E9">
            <w:pPr>
              <w:pStyle w:val="msonormalbullet1gif"/>
              <w:ind w:left="-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65" w:type="dxa"/>
          </w:tcPr>
          <w:p w:rsidR="005314C2" w:rsidRDefault="005314C2" w:rsidP="00BA44E9">
            <w:pPr>
              <w:pStyle w:val="msonormalbullet2gif"/>
              <w:ind w:left="-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046" w:type="dxa"/>
          </w:tcPr>
          <w:p w:rsidR="005314C2" w:rsidRDefault="005314C2" w:rsidP="00BA44E9">
            <w:pPr>
              <w:pStyle w:val="msonormalbullet3gif"/>
              <w:ind w:left="-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71" w:type="dxa"/>
          </w:tcPr>
          <w:p w:rsidR="005314C2" w:rsidRPr="00BC23EF" w:rsidRDefault="005314C2" w:rsidP="00BA44E9">
            <w:pPr>
              <w:pStyle w:val="8bullet1gif"/>
              <w:autoSpaceDN w:val="0"/>
              <w:ind w:left="-34"/>
              <w:contextualSpacing/>
              <w:jc w:val="center"/>
            </w:pPr>
            <w:r w:rsidRPr="00BC23EF">
              <w:t>2008</w:t>
            </w:r>
          </w:p>
        </w:tc>
        <w:tc>
          <w:tcPr>
            <w:tcW w:w="958" w:type="dxa"/>
          </w:tcPr>
          <w:p w:rsidR="005314C2" w:rsidRPr="00BC23EF" w:rsidRDefault="005314C2" w:rsidP="00BA44E9">
            <w:pPr>
              <w:pStyle w:val="8bullet2gif"/>
              <w:autoSpaceDN w:val="0"/>
              <w:ind w:left="-34"/>
              <w:contextualSpacing/>
              <w:jc w:val="center"/>
            </w:pPr>
            <w:r w:rsidRPr="00BC23EF">
              <w:t>2009</w:t>
            </w:r>
          </w:p>
        </w:tc>
        <w:tc>
          <w:tcPr>
            <w:tcW w:w="992" w:type="dxa"/>
          </w:tcPr>
          <w:p w:rsidR="005314C2" w:rsidRPr="00BC23EF" w:rsidRDefault="005314C2" w:rsidP="00BA44E9">
            <w:pPr>
              <w:pStyle w:val="8bullet3gif"/>
              <w:autoSpaceDN w:val="0"/>
              <w:ind w:left="-34"/>
              <w:contextualSpacing/>
              <w:jc w:val="center"/>
            </w:pPr>
            <w:r w:rsidRPr="00BC23EF">
              <w:t>2010</w:t>
            </w:r>
          </w:p>
        </w:tc>
        <w:tc>
          <w:tcPr>
            <w:tcW w:w="992" w:type="dxa"/>
          </w:tcPr>
          <w:p w:rsidR="005314C2" w:rsidRPr="00BC23EF" w:rsidRDefault="005314C2" w:rsidP="00BA44E9">
            <w:pPr>
              <w:pStyle w:val="8bullet3gif"/>
              <w:autoSpaceDN w:val="0"/>
              <w:ind w:left="-34"/>
              <w:contextualSpacing/>
              <w:jc w:val="center"/>
            </w:pPr>
            <w:r>
              <w:t>2011</w:t>
            </w:r>
          </w:p>
        </w:tc>
        <w:tc>
          <w:tcPr>
            <w:tcW w:w="992" w:type="dxa"/>
          </w:tcPr>
          <w:p w:rsidR="005314C2" w:rsidRDefault="005314C2" w:rsidP="00BA44E9">
            <w:pPr>
              <w:pStyle w:val="8bullet3gif"/>
              <w:autoSpaceDN w:val="0"/>
              <w:ind w:left="-34"/>
              <w:contextualSpacing/>
              <w:jc w:val="center"/>
            </w:pPr>
            <w:r>
              <w:t>2012</w:t>
            </w:r>
          </w:p>
        </w:tc>
      </w:tr>
      <w:tr w:rsidR="005314C2" w:rsidRPr="00344808" w:rsidTr="00BA44E9">
        <w:trPr>
          <w:cantSplit/>
          <w:trHeight w:val="240"/>
          <w:jc w:val="center"/>
        </w:trPr>
        <w:tc>
          <w:tcPr>
            <w:tcW w:w="568" w:type="dxa"/>
          </w:tcPr>
          <w:p w:rsidR="005314C2" w:rsidRDefault="005314C2" w:rsidP="00BA44E9">
            <w:pPr>
              <w:pStyle w:val="msonormalbullet2gif"/>
              <w:ind w:left="-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5" w:type="dxa"/>
          </w:tcPr>
          <w:p w:rsidR="005314C2" w:rsidRDefault="005314C2" w:rsidP="00BA44E9">
            <w:pPr>
              <w:pStyle w:val="msonormalbullet2gif"/>
              <w:ind w:left="-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фонд, всего</w:t>
            </w:r>
          </w:p>
          <w:p w:rsidR="005314C2" w:rsidRDefault="005314C2" w:rsidP="00BA44E9">
            <w:pPr>
              <w:pStyle w:val="msonormalbullet3gif"/>
              <w:ind w:left="-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046" w:type="dxa"/>
          </w:tcPr>
          <w:p w:rsidR="005314C2" w:rsidRDefault="005314C2" w:rsidP="00BA44E9">
            <w:pPr>
              <w:pStyle w:val="5"/>
              <w:keepNext w:val="0"/>
              <w:numPr>
                <w:ilvl w:val="12"/>
                <w:numId w:val="0"/>
              </w:numPr>
              <w:ind w:left="-34"/>
              <w:contextualSpacing/>
            </w:pPr>
            <w:r>
              <w:t>тыс. кв. м</w:t>
            </w:r>
          </w:p>
        </w:tc>
        <w:tc>
          <w:tcPr>
            <w:tcW w:w="871" w:type="dxa"/>
            <w:vAlign w:val="center"/>
          </w:tcPr>
          <w:p w:rsidR="005314C2" w:rsidRPr="00BC23EF" w:rsidRDefault="005314C2" w:rsidP="00BA44E9">
            <w:pPr>
              <w:pStyle w:val="msobodytextbullet1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249,2</w:t>
            </w:r>
          </w:p>
        </w:tc>
        <w:tc>
          <w:tcPr>
            <w:tcW w:w="958" w:type="dxa"/>
            <w:vAlign w:val="center"/>
          </w:tcPr>
          <w:p w:rsidR="005314C2" w:rsidRPr="00BC23EF" w:rsidRDefault="005314C2" w:rsidP="00BA44E9">
            <w:pPr>
              <w:pStyle w:val="msobodytextbullet2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250,7</w:t>
            </w:r>
          </w:p>
        </w:tc>
        <w:tc>
          <w:tcPr>
            <w:tcW w:w="992" w:type="dxa"/>
            <w:vAlign w:val="center"/>
          </w:tcPr>
          <w:p w:rsidR="005314C2" w:rsidRPr="00BC23EF" w:rsidRDefault="005314C2" w:rsidP="00BA44E9">
            <w:pPr>
              <w:pStyle w:val="msobodytextbullet3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251,7</w:t>
            </w:r>
          </w:p>
        </w:tc>
        <w:tc>
          <w:tcPr>
            <w:tcW w:w="992" w:type="dxa"/>
          </w:tcPr>
          <w:p w:rsidR="005314C2" w:rsidRPr="00BC23EF" w:rsidRDefault="005314C2" w:rsidP="00BA44E9">
            <w:pPr>
              <w:pStyle w:val="msobodytextbullet3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254,6</w:t>
            </w:r>
          </w:p>
        </w:tc>
        <w:tc>
          <w:tcPr>
            <w:tcW w:w="992" w:type="dxa"/>
          </w:tcPr>
          <w:p w:rsidR="005314C2" w:rsidRDefault="005314C2" w:rsidP="00BA44E9">
            <w:pPr>
              <w:pStyle w:val="msobodytextbullet3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254,9</w:t>
            </w:r>
          </w:p>
        </w:tc>
      </w:tr>
      <w:tr w:rsidR="005314C2" w:rsidRPr="00344808" w:rsidTr="00BA44E9">
        <w:trPr>
          <w:cantSplit/>
          <w:jc w:val="center"/>
        </w:trPr>
        <w:tc>
          <w:tcPr>
            <w:tcW w:w="568" w:type="dxa"/>
          </w:tcPr>
          <w:p w:rsidR="005314C2" w:rsidRDefault="005314C2" w:rsidP="00BA44E9">
            <w:pPr>
              <w:pStyle w:val="msonormalbullet2gif"/>
              <w:ind w:left="44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5" w:type="dxa"/>
          </w:tcPr>
          <w:p w:rsidR="005314C2" w:rsidRDefault="005314C2" w:rsidP="00BA44E9">
            <w:pPr>
              <w:pStyle w:val="msonormalbullet3gi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046" w:type="dxa"/>
          </w:tcPr>
          <w:p w:rsidR="005314C2" w:rsidRDefault="005314C2" w:rsidP="00BA44E9">
            <w:pPr>
              <w:pStyle w:val="msobodytextbullet1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тыс. кв. м</w:t>
            </w:r>
          </w:p>
        </w:tc>
        <w:tc>
          <w:tcPr>
            <w:tcW w:w="871" w:type="dxa"/>
            <w:vAlign w:val="center"/>
          </w:tcPr>
          <w:p w:rsidR="005314C2" w:rsidRPr="00BC23EF" w:rsidRDefault="005314C2" w:rsidP="00BA44E9">
            <w:pPr>
              <w:pStyle w:val="msobodytextbullet2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38,8</w:t>
            </w:r>
          </w:p>
        </w:tc>
        <w:tc>
          <w:tcPr>
            <w:tcW w:w="958" w:type="dxa"/>
            <w:vAlign w:val="center"/>
          </w:tcPr>
          <w:p w:rsidR="005314C2" w:rsidRPr="00BC23EF" w:rsidRDefault="005314C2" w:rsidP="00BA44E9">
            <w:pPr>
              <w:pStyle w:val="msobodytextbullet2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35,3</w:t>
            </w:r>
          </w:p>
        </w:tc>
        <w:tc>
          <w:tcPr>
            <w:tcW w:w="992" w:type="dxa"/>
            <w:vAlign w:val="center"/>
          </w:tcPr>
          <w:p w:rsidR="005314C2" w:rsidRPr="00BC23EF" w:rsidRDefault="005314C2" w:rsidP="00BA44E9">
            <w:pPr>
              <w:pStyle w:val="msobodytextbullet3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32,0</w:t>
            </w:r>
          </w:p>
        </w:tc>
        <w:tc>
          <w:tcPr>
            <w:tcW w:w="992" w:type="dxa"/>
          </w:tcPr>
          <w:p w:rsidR="005314C2" w:rsidRPr="00BC23EF" w:rsidRDefault="005314C2" w:rsidP="00BA44E9">
            <w:pPr>
              <w:pStyle w:val="msobodytextbullet3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31,4</w:t>
            </w:r>
          </w:p>
        </w:tc>
        <w:tc>
          <w:tcPr>
            <w:tcW w:w="992" w:type="dxa"/>
          </w:tcPr>
          <w:p w:rsidR="005314C2" w:rsidRDefault="005314C2" w:rsidP="00BA44E9">
            <w:pPr>
              <w:pStyle w:val="msobodytextbullet3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</w:p>
        </w:tc>
      </w:tr>
      <w:tr w:rsidR="005314C2" w:rsidRPr="00344808" w:rsidTr="00BA44E9">
        <w:trPr>
          <w:cantSplit/>
          <w:jc w:val="center"/>
        </w:trPr>
        <w:tc>
          <w:tcPr>
            <w:tcW w:w="568" w:type="dxa"/>
          </w:tcPr>
          <w:p w:rsidR="005314C2" w:rsidRDefault="005314C2" w:rsidP="00BA44E9">
            <w:pPr>
              <w:pStyle w:val="msonormalbullet2gif"/>
              <w:ind w:left="44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5" w:type="dxa"/>
          </w:tcPr>
          <w:p w:rsidR="005314C2" w:rsidRDefault="005314C2" w:rsidP="00BA44E9">
            <w:pPr>
              <w:pStyle w:val="msonormalbullet3gi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 жилищный фонд</w:t>
            </w:r>
          </w:p>
        </w:tc>
        <w:tc>
          <w:tcPr>
            <w:tcW w:w="1046" w:type="dxa"/>
          </w:tcPr>
          <w:p w:rsidR="005314C2" w:rsidRDefault="005314C2" w:rsidP="00BA44E9">
            <w:pPr>
              <w:pStyle w:val="msobodytextbullet1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тыс. кв. м</w:t>
            </w:r>
          </w:p>
        </w:tc>
        <w:tc>
          <w:tcPr>
            <w:tcW w:w="871" w:type="dxa"/>
            <w:vAlign w:val="center"/>
          </w:tcPr>
          <w:p w:rsidR="005314C2" w:rsidRPr="00BC23EF" w:rsidRDefault="005314C2" w:rsidP="00BA44E9">
            <w:pPr>
              <w:pStyle w:val="msobodytextbullet2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202,6</w:t>
            </w:r>
          </w:p>
        </w:tc>
        <w:tc>
          <w:tcPr>
            <w:tcW w:w="958" w:type="dxa"/>
            <w:vAlign w:val="center"/>
          </w:tcPr>
          <w:p w:rsidR="005314C2" w:rsidRPr="00BC23EF" w:rsidRDefault="005314C2" w:rsidP="00BA44E9">
            <w:pPr>
              <w:pStyle w:val="msobodytextbullet2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208,1</w:t>
            </w:r>
          </w:p>
        </w:tc>
        <w:tc>
          <w:tcPr>
            <w:tcW w:w="992" w:type="dxa"/>
            <w:vAlign w:val="center"/>
          </w:tcPr>
          <w:p w:rsidR="005314C2" w:rsidRPr="00BC23EF" w:rsidRDefault="005314C2" w:rsidP="00BA44E9">
            <w:pPr>
              <w:pStyle w:val="msobodytextbullet3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211,0</w:t>
            </w:r>
          </w:p>
        </w:tc>
        <w:tc>
          <w:tcPr>
            <w:tcW w:w="992" w:type="dxa"/>
          </w:tcPr>
          <w:p w:rsidR="005314C2" w:rsidRPr="00BC23EF" w:rsidRDefault="005314C2" w:rsidP="00BA44E9">
            <w:pPr>
              <w:pStyle w:val="msobodytextbullet3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214,4</w:t>
            </w:r>
          </w:p>
        </w:tc>
        <w:tc>
          <w:tcPr>
            <w:tcW w:w="992" w:type="dxa"/>
          </w:tcPr>
          <w:p w:rsidR="005314C2" w:rsidRDefault="005314C2" w:rsidP="00BA44E9">
            <w:pPr>
              <w:pStyle w:val="msobodytextbullet3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</w:p>
        </w:tc>
      </w:tr>
      <w:tr w:rsidR="005314C2" w:rsidRPr="00344808" w:rsidTr="00BA44E9">
        <w:trPr>
          <w:cantSplit/>
          <w:jc w:val="center"/>
        </w:trPr>
        <w:tc>
          <w:tcPr>
            <w:tcW w:w="568" w:type="dxa"/>
          </w:tcPr>
          <w:p w:rsidR="005314C2" w:rsidRDefault="005314C2" w:rsidP="00BA44E9">
            <w:pPr>
              <w:pStyle w:val="msonormalbullet2gif"/>
              <w:ind w:left="-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5" w:type="dxa"/>
          </w:tcPr>
          <w:p w:rsidR="005314C2" w:rsidRDefault="005314C2" w:rsidP="00BA44E9">
            <w:pPr>
              <w:pStyle w:val="msonormalbullet3gif"/>
              <w:ind w:left="-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жилищного фонда с износом свыше 70 процентов каменных и свыше 65 </w:t>
            </w:r>
            <w:r>
              <w:rPr>
                <w:sz w:val="20"/>
              </w:rPr>
              <w:t>процентов</w:t>
            </w:r>
            <w:r>
              <w:rPr>
                <w:sz w:val="20"/>
                <w:szCs w:val="20"/>
              </w:rPr>
              <w:t xml:space="preserve"> деревянных строений</w:t>
            </w:r>
          </w:p>
        </w:tc>
        <w:tc>
          <w:tcPr>
            <w:tcW w:w="1046" w:type="dxa"/>
          </w:tcPr>
          <w:p w:rsidR="005314C2" w:rsidRPr="00733AE1" w:rsidRDefault="005314C2" w:rsidP="00BA44E9">
            <w:pPr>
              <w:pStyle w:val="5"/>
              <w:keepNext w:val="0"/>
              <w:numPr>
                <w:ilvl w:val="12"/>
                <w:numId w:val="0"/>
              </w:numPr>
              <w:ind w:left="-34"/>
              <w:contextualSpacing/>
              <w:rPr>
                <w:sz w:val="20"/>
                <w:szCs w:val="20"/>
              </w:rPr>
            </w:pPr>
            <w:r w:rsidRPr="00733AE1">
              <w:rPr>
                <w:sz w:val="20"/>
                <w:szCs w:val="20"/>
              </w:rPr>
              <w:t>тыс. кв. м</w:t>
            </w:r>
          </w:p>
        </w:tc>
        <w:tc>
          <w:tcPr>
            <w:tcW w:w="871" w:type="dxa"/>
            <w:vAlign w:val="center"/>
          </w:tcPr>
          <w:p w:rsidR="005314C2" w:rsidRPr="00BC23EF" w:rsidRDefault="005314C2" w:rsidP="00BA44E9">
            <w:pPr>
              <w:pStyle w:val="msobodytextbullet1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6,1</w:t>
            </w:r>
          </w:p>
        </w:tc>
        <w:tc>
          <w:tcPr>
            <w:tcW w:w="958" w:type="dxa"/>
            <w:vAlign w:val="center"/>
          </w:tcPr>
          <w:p w:rsidR="005314C2" w:rsidRPr="00BC23EF" w:rsidRDefault="005314C2" w:rsidP="00BA44E9">
            <w:pPr>
              <w:pStyle w:val="msobodytextbullet2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7,7</w:t>
            </w:r>
          </w:p>
        </w:tc>
        <w:tc>
          <w:tcPr>
            <w:tcW w:w="992" w:type="dxa"/>
            <w:vAlign w:val="center"/>
          </w:tcPr>
          <w:p w:rsidR="005314C2" w:rsidRPr="00BC23EF" w:rsidRDefault="005314C2" w:rsidP="00BA44E9">
            <w:pPr>
              <w:pStyle w:val="msobodytextbullet3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8,2</w:t>
            </w:r>
          </w:p>
        </w:tc>
        <w:tc>
          <w:tcPr>
            <w:tcW w:w="992" w:type="dxa"/>
          </w:tcPr>
          <w:p w:rsidR="005314C2" w:rsidRPr="00BC23EF" w:rsidRDefault="005314C2" w:rsidP="00BA44E9">
            <w:pPr>
              <w:pStyle w:val="msobodytextbullet3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8,2</w:t>
            </w:r>
          </w:p>
        </w:tc>
        <w:tc>
          <w:tcPr>
            <w:tcW w:w="992" w:type="dxa"/>
          </w:tcPr>
          <w:p w:rsidR="005314C2" w:rsidRDefault="005314C2" w:rsidP="00BA44E9">
            <w:pPr>
              <w:pStyle w:val="msobodytextbullet3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8,2</w:t>
            </w:r>
          </w:p>
        </w:tc>
      </w:tr>
      <w:tr w:rsidR="005314C2" w:rsidRPr="00344808" w:rsidTr="00BA44E9">
        <w:trPr>
          <w:cantSplit/>
          <w:jc w:val="center"/>
        </w:trPr>
        <w:tc>
          <w:tcPr>
            <w:tcW w:w="568" w:type="dxa"/>
          </w:tcPr>
          <w:p w:rsidR="005314C2" w:rsidRDefault="005314C2" w:rsidP="00BA44E9">
            <w:pPr>
              <w:pStyle w:val="msonormalbullet2gif"/>
              <w:numPr>
                <w:ilvl w:val="12"/>
                <w:numId w:val="0"/>
              </w:numPr>
              <w:ind w:left="-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65" w:type="dxa"/>
          </w:tcPr>
          <w:p w:rsidR="005314C2" w:rsidRDefault="005314C2" w:rsidP="00BA44E9">
            <w:pPr>
              <w:pStyle w:val="msonormalbullet2gif"/>
              <w:numPr>
                <w:ilvl w:val="12"/>
                <w:numId w:val="0"/>
              </w:numPr>
              <w:ind w:left="-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площадь аварийного жилищного фонда</w:t>
            </w:r>
          </w:p>
        </w:tc>
        <w:tc>
          <w:tcPr>
            <w:tcW w:w="1046" w:type="dxa"/>
          </w:tcPr>
          <w:p w:rsidR="005314C2" w:rsidRDefault="005314C2" w:rsidP="00BA44E9">
            <w:pPr>
              <w:pStyle w:val="msonormalbullet2gif"/>
              <w:numPr>
                <w:ilvl w:val="12"/>
                <w:numId w:val="0"/>
              </w:numPr>
              <w:ind w:left="-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тыс. кв. м</w:t>
            </w:r>
          </w:p>
        </w:tc>
        <w:tc>
          <w:tcPr>
            <w:tcW w:w="871" w:type="dxa"/>
            <w:vAlign w:val="center"/>
          </w:tcPr>
          <w:p w:rsidR="005314C2" w:rsidRPr="00BC23EF" w:rsidRDefault="005314C2" w:rsidP="00BA44E9">
            <w:pPr>
              <w:pStyle w:val="msonormalbullet2gif"/>
              <w:ind w:left="-34"/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958" w:type="dxa"/>
            <w:vAlign w:val="center"/>
          </w:tcPr>
          <w:p w:rsidR="005314C2" w:rsidRPr="00BC23EF" w:rsidRDefault="005314C2" w:rsidP="00BA44E9">
            <w:pPr>
              <w:pStyle w:val="msonormalbullet2gif"/>
              <w:ind w:left="-34"/>
              <w:contextualSpacing/>
              <w:jc w:val="center"/>
              <w:rPr>
                <w:bCs/>
              </w:rPr>
            </w:pPr>
            <w:r>
              <w:rPr>
                <w:bCs/>
              </w:rPr>
              <w:t>0,48</w:t>
            </w:r>
          </w:p>
        </w:tc>
        <w:tc>
          <w:tcPr>
            <w:tcW w:w="992" w:type="dxa"/>
            <w:vAlign w:val="center"/>
          </w:tcPr>
          <w:p w:rsidR="005314C2" w:rsidRPr="00BC23EF" w:rsidRDefault="005314C2" w:rsidP="00BA44E9">
            <w:pPr>
              <w:pStyle w:val="msonormalbullet2gif"/>
              <w:ind w:left="-34"/>
              <w:contextualSpacing/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992" w:type="dxa"/>
          </w:tcPr>
          <w:p w:rsidR="005314C2" w:rsidRPr="00BC23EF" w:rsidRDefault="005314C2" w:rsidP="00BA44E9">
            <w:pPr>
              <w:pStyle w:val="msonormalbullet2gif"/>
              <w:ind w:left="-34"/>
              <w:contextualSpacing/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992" w:type="dxa"/>
          </w:tcPr>
          <w:p w:rsidR="005314C2" w:rsidRDefault="005314C2" w:rsidP="00BA44E9">
            <w:pPr>
              <w:pStyle w:val="msonormalbullet2gif"/>
              <w:ind w:left="-34"/>
              <w:contextualSpacing/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5314C2" w:rsidRPr="00344808" w:rsidTr="00BA44E9">
        <w:trPr>
          <w:cantSplit/>
          <w:jc w:val="center"/>
        </w:trPr>
        <w:tc>
          <w:tcPr>
            <w:tcW w:w="568" w:type="dxa"/>
          </w:tcPr>
          <w:p w:rsidR="005314C2" w:rsidRDefault="005314C2" w:rsidP="00BA44E9">
            <w:pPr>
              <w:pStyle w:val="msonormalbullet2gif"/>
              <w:numPr>
                <w:ilvl w:val="12"/>
                <w:numId w:val="0"/>
              </w:numPr>
              <w:ind w:left="-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65" w:type="dxa"/>
          </w:tcPr>
          <w:p w:rsidR="005314C2" w:rsidRDefault="005314C2" w:rsidP="00BA44E9">
            <w:pPr>
              <w:pStyle w:val="msonormalbullet2gif"/>
              <w:numPr>
                <w:ilvl w:val="12"/>
                <w:numId w:val="0"/>
              </w:numPr>
              <w:ind w:left="-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Средняя обеспеченность населения жильем на конец года</w:t>
            </w:r>
          </w:p>
        </w:tc>
        <w:tc>
          <w:tcPr>
            <w:tcW w:w="1046" w:type="dxa"/>
          </w:tcPr>
          <w:p w:rsidR="005314C2" w:rsidRDefault="005314C2" w:rsidP="00BA44E9">
            <w:pPr>
              <w:pStyle w:val="msonormalbullet3gif"/>
              <w:numPr>
                <w:ilvl w:val="12"/>
                <w:numId w:val="0"/>
              </w:numPr>
              <w:ind w:left="-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кв. м на одного жителя</w:t>
            </w:r>
          </w:p>
        </w:tc>
        <w:tc>
          <w:tcPr>
            <w:tcW w:w="871" w:type="dxa"/>
            <w:vAlign w:val="center"/>
          </w:tcPr>
          <w:p w:rsidR="005314C2" w:rsidRPr="00BC23EF" w:rsidRDefault="005314C2" w:rsidP="00BA44E9">
            <w:pPr>
              <w:pStyle w:val="msobodytextbullet1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23,1</w:t>
            </w:r>
          </w:p>
        </w:tc>
        <w:tc>
          <w:tcPr>
            <w:tcW w:w="958" w:type="dxa"/>
            <w:vAlign w:val="center"/>
          </w:tcPr>
          <w:p w:rsidR="005314C2" w:rsidRPr="00BC23EF" w:rsidRDefault="005314C2" w:rsidP="00BA44E9">
            <w:pPr>
              <w:pStyle w:val="msobodytextbullet2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23,2</w:t>
            </w:r>
          </w:p>
        </w:tc>
        <w:tc>
          <w:tcPr>
            <w:tcW w:w="992" w:type="dxa"/>
            <w:vAlign w:val="center"/>
          </w:tcPr>
          <w:p w:rsidR="005314C2" w:rsidRPr="00BC23EF" w:rsidRDefault="005314C2" w:rsidP="00BA44E9">
            <w:pPr>
              <w:pStyle w:val="msobodytextbullet3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24,2</w:t>
            </w:r>
          </w:p>
        </w:tc>
        <w:tc>
          <w:tcPr>
            <w:tcW w:w="992" w:type="dxa"/>
          </w:tcPr>
          <w:p w:rsidR="005314C2" w:rsidRPr="00BC23EF" w:rsidRDefault="005314C2" w:rsidP="00BA44E9">
            <w:pPr>
              <w:pStyle w:val="msobodytextbullet3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24,5</w:t>
            </w:r>
          </w:p>
        </w:tc>
        <w:tc>
          <w:tcPr>
            <w:tcW w:w="992" w:type="dxa"/>
          </w:tcPr>
          <w:p w:rsidR="005314C2" w:rsidRDefault="005314C2" w:rsidP="00BA44E9">
            <w:pPr>
              <w:pStyle w:val="msobodytextbullet3gif"/>
              <w:numPr>
                <w:ilvl w:val="12"/>
                <w:numId w:val="0"/>
              </w:numPr>
              <w:spacing w:before="0" w:beforeAutospacing="0" w:after="0" w:afterAutospacing="0"/>
              <w:ind w:left="-34"/>
              <w:contextualSpacing/>
              <w:jc w:val="center"/>
            </w:pPr>
            <w:r>
              <w:t>25,5</w:t>
            </w:r>
          </w:p>
        </w:tc>
      </w:tr>
      <w:tr w:rsidR="005314C2" w:rsidRPr="00344808" w:rsidTr="00BA44E9">
        <w:trPr>
          <w:cantSplit/>
          <w:jc w:val="center"/>
        </w:trPr>
        <w:tc>
          <w:tcPr>
            <w:tcW w:w="568" w:type="dxa"/>
          </w:tcPr>
          <w:p w:rsidR="005314C2" w:rsidRDefault="005314C2" w:rsidP="00BA44E9">
            <w:pPr>
              <w:pStyle w:val="msonormalbullet2gif"/>
              <w:numPr>
                <w:ilvl w:val="12"/>
                <w:numId w:val="0"/>
              </w:numPr>
              <w:ind w:left="-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65" w:type="dxa"/>
          </w:tcPr>
          <w:p w:rsidR="005314C2" w:rsidRDefault="005314C2" w:rsidP="00BA44E9">
            <w:pPr>
              <w:pStyle w:val="msonormalbullet2gif"/>
              <w:numPr>
                <w:ilvl w:val="12"/>
                <w:numId w:val="0"/>
              </w:numPr>
              <w:ind w:left="-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Число   семей, стоящих на учете, для улучшения жилищных условий</w:t>
            </w:r>
          </w:p>
        </w:tc>
        <w:tc>
          <w:tcPr>
            <w:tcW w:w="1046" w:type="dxa"/>
          </w:tcPr>
          <w:p w:rsidR="005314C2" w:rsidRDefault="005314C2" w:rsidP="00BA44E9">
            <w:pPr>
              <w:pStyle w:val="msonormalbullet3gif"/>
              <w:numPr>
                <w:ilvl w:val="12"/>
                <w:numId w:val="0"/>
              </w:numPr>
              <w:ind w:left="-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871" w:type="dxa"/>
            <w:vAlign w:val="center"/>
          </w:tcPr>
          <w:p w:rsidR="005314C2" w:rsidRPr="00BC23EF" w:rsidRDefault="005314C2" w:rsidP="00BA44E9">
            <w:pPr>
              <w:pStyle w:val="6bullet1gif"/>
              <w:autoSpaceDN w:val="0"/>
              <w:ind w:left="-34"/>
              <w:contextualSpacing/>
              <w:jc w:val="center"/>
            </w:pPr>
            <w:r>
              <w:t>229</w:t>
            </w:r>
          </w:p>
        </w:tc>
        <w:tc>
          <w:tcPr>
            <w:tcW w:w="958" w:type="dxa"/>
            <w:vAlign w:val="center"/>
          </w:tcPr>
          <w:p w:rsidR="005314C2" w:rsidRPr="00BC23EF" w:rsidRDefault="005314C2" w:rsidP="00BA44E9">
            <w:pPr>
              <w:pStyle w:val="6bullet2gif"/>
              <w:autoSpaceDN w:val="0"/>
              <w:ind w:left="-34"/>
              <w:contextualSpacing/>
              <w:jc w:val="center"/>
            </w:pPr>
            <w:r>
              <w:t>244</w:t>
            </w:r>
          </w:p>
        </w:tc>
        <w:tc>
          <w:tcPr>
            <w:tcW w:w="992" w:type="dxa"/>
            <w:vAlign w:val="center"/>
          </w:tcPr>
          <w:p w:rsidR="005314C2" w:rsidRPr="00BC23EF" w:rsidRDefault="005314C2" w:rsidP="00BA44E9">
            <w:pPr>
              <w:pStyle w:val="6bullet3gif"/>
              <w:autoSpaceDN w:val="0"/>
              <w:ind w:left="-34"/>
              <w:contextualSpacing/>
              <w:jc w:val="center"/>
            </w:pPr>
            <w:r>
              <w:t>251</w:t>
            </w:r>
          </w:p>
        </w:tc>
        <w:tc>
          <w:tcPr>
            <w:tcW w:w="992" w:type="dxa"/>
          </w:tcPr>
          <w:p w:rsidR="005314C2" w:rsidRPr="00BC23EF" w:rsidRDefault="005314C2" w:rsidP="00BA44E9">
            <w:pPr>
              <w:pStyle w:val="6bullet3gif"/>
              <w:autoSpaceDN w:val="0"/>
              <w:ind w:left="-34"/>
              <w:contextualSpacing/>
              <w:jc w:val="center"/>
            </w:pPr>
            <w:r>
              <w:t>226</w:t>
            </w:r>
          </w:p>
        </w:tc>
        <w:tc>
          <w:tcPr>
            <w:tcW w:w="992" w:type="dxa"/>
          </w:tcPr>
          <w:p w:rsidR="005314C2" w:rsidRDefault="005314C2" w:rsidP="00BA44E9">
            <w:pPr>
              <w:pStyle w:val="6bullet3gif"/>
              <w:autoSpaceDN w:val="0"/>
              <w:ind w:left="-34"/>
              <w:contextualSpacing/>
              <w:jc w:val="center"/>
            </w:pPr>
            <w:r>
              <w:t>218</w:t>
            </w:r>
          </w:p>
        </w:tc>
      </w:tr>
    </w:tbl>
    <w:p w:rsidR="005314C2" w:rsidRPr="00527496" w:rsidRDefault="005314C2" w:rsidP="00BA44E9">
      <w:pPr>
        <w:ind w:firstLine="567"/>
        <w:jc w:val="both"/>
        <w:rPr>
          <w:sz w:val="22"/>
          <w:szCs w:val="22"/>
        </w:rPr>
      </w:pPr>
    </w:p>
    <w:p w:rsidR="005314C2" w:rsidRPr="002A5F67" w:rsidRDefault="005314C2" w:rsidP="00BA44E9">
      <w:pPr>
        <w:jc w:val="both"/>
        <w:rPr>
          <w:sz w:val="28"/>
          <w:szCs w:val="28"/>
        </w:rPr>
      </w:pPr>
    </w:p>
    <w:p w:rsidR="005314C2" w:rsidRPr="002A5F67" w:rsidRDefault="005314C2" w:rsidP="00BA44E9">
      <w:pPr>
        <w:jc w:val="both"/>
        <w:rPr>
          <w:sz w:val="28"/>
          <w:szCs w:val="28"/>
        </w:rPr>
      </w:pPr>
      <w:r w:rsidRPr="002A5F67">
        <w:rPr>
          <w:sz w:val="28"/>
          <w:szCs w:val="28"/>
        </w:rPr>
        <w:t xml:space="preserve">            В 2012 году жилищное строительство на территории Нижнесергинского городского поселения за счет государственных и муниципальных средств  свернуто. </w:t>
      </w:r>
    </w:p>
    <w:p w:rsidR="005314C2" w:rsidRPr="002A5F67" w:rsidRDefault="005314C2" w:rsidP="00BA44E9">
      <w:pPr>
        <w:jc w:val="both"/>
        <w:rPr>
          <w:sz w:val="28"/>
          <w:szCs w:val="28"/>
        </w:rPr>
      </w:pPr>
      <w:r w:rsidRPr="002A5F67">
        <w:rPr>
          <w:sz w:val="28"/>
          <w:szCs w:val="28"/>
        </w:rPr>
        <w:t xml:space="preserve">Отделом земельно-имущественных отношений выдано 68   разрешения на индивидуальное строительство и капитальный ремонт,  (в 2009г.- 36, в 2010 г. – 51, в 2011г. - 78). Согласовано заявлений на предоставление земельных участков под ИЖС  – 85 </w:t>
      </w:r>
    </w:p>
    <w:p w:rsidR="005314C2" w:rsidRPr="00527496" w:rsidRDefault="005314C2" w:rsidP="00BA44E9">
      <w:pPr>
        <w:jc w:val="both"/>
        <w:rPr>
          <w:sz w:val="22"/>
          <w:szCs w:val="22"/>
        </w:rPr>
      </w:pPr>
    </w:p>
    <w:p w:rsidR="005314C2" w:rsidRPr="002A5F67" w:rsidRDefault="005314C2" w:rsidP="00BA44E9">
      <w:pPr>
        <w:ind w:left="720"/>
        <w:rPr>
          <w:sz w:val="28"/>
          <w:szCs w:val="28"/>
        </w:rPr>
      </w:pPr>
      <w:r w:rsidRPr="00527496">
        <w:rPr>
          <w:sz w:val="22"/>
          <w:szCs w:val="22"/>
        </w:rPr>
        <w:t xml:space="preserve">        </w:t>
      </w:r>
      <w:r w:rsidRPr="002A5F67">
        <w:rPr>
          <w:sz w:val="28"/>
          <w:szCs w:val="28"/>
        </w:rPr>
        <w:t xml:space="preserve">   Ввод в действие индивидуальных жилых домов, кв. метров общей площади</w:t>
      </w:r>
    </w:p>
    <w:p w:rsidR="005314C2" w:rsidRPr="002A5F67" w:rsidRDefault="005314C2" w:rsidP="00BA44E9">
      <w:pPr>
        <w:ind w:left="720"/>
        <w:rPr>
          <w:sz w:val="28"/>
          <w:szCs w:val="28"/>
        </w:rPr>
      </w:pP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5"/>
        <w:gridCol w:w="1003"/>
        <w:gridCol w:w="1176"/>
        <w:gridCol w:w="1087"/>
        <w:gridCol w:w="1124"/>
      </w:tblGrid>
      <w:tr w:rsidR="005314C2" w:rsidTr="00893EA5">
        <w:tc>
          <w:tcPr>
            <w:tcW w:w="3265" w:type="dxa"/>
          </w:tcPr>
          <w:p w:rsidR="005314C2" w:rsidRDefault="005314C2" w:rsidP="00BA44E9">
            <w:pPr>
              <w:jc w:val="center"/>
            </w:pPr>
          </w:p>
        </w:tc>
        <w:tc>
          <w:tcPr>
            <w:tcW w:w="1003" w:type="dxa"/>
          </w:tcPr>
          <w:p w:rsidR="005314C2" w:rsidRDefault="005314C2" w:rsidP="00BA44E9">
            <w:pPr>
              <w:jc w:val="center"/>
            </w:pPr>
            <w:r>
              <w:t>2009г. (отчет)</w:t>
            </w:r>
          </w:p>
        </w:tc>
        <w:tc>
          <w:tcPr>
            <w:tcW w:w="1176" w:type="dxa"/>
          </w:tcPr>
          <w:p w:rsidR="005314C2" w:rsidRDefault="005314C2" w:rsidP="00BA44E9">
            <w:pPr>
              <w:jc w:val="center"/>
            </w:pPr>
            <w:r>
              <w:t>2010г. (отчет)</w:t>
            </w:r>
          </w:p>
        </w:tc>
        <w:tc>
          <w:tcPr>
            <w:tcW w:w="1087" w:type="dxa"/>
          </w:tcPr>
          <w:p w:rsidR="005314C2" w:rsidRDefault="005314C2" w:rsidP="00BA44E9">
            <w:r>
              <w:t>2011г.</w:t>
            </w:r>
          </w:p>
          <w:p w:rsidR="005314C2" w:rsidRDefault="005314C2" w:rsidP="00BA44E9">
            <w:r>
              <w:t>(отчет)</w:t>
            </w:r>
          </w:p>
        </w:tc>
        <w:tc>
          <w:tcPr>
            <w:tcW w:w="1124" w:type="dxa"/>
          </w:tcPr>
          <w:p w:rsidR="005314C2" w:rsidRDefault="005314C2" w:rsidP="00BA44E9">
            <w:r>
              <w:t>2012</w:t>
            </w:r>
          </w:p>
          <w:p w:rsidR="005314C2" w:rsidRDefault="005314C2" w:rsidP="00BA44E9">
            <w:r>
              <w:t>(отчет)</w:t>
            </w:r>
          </w:p>
        </w:tc>
      </w:tr>
      <w:tr w:rsidR="005314C2" w:rsidTr="00893EA5">
        <w:tc>
          <w:tcPr>
            <w:tcW w:w="3265" w:type="dxa"/>
          </w:tcPr>
          <w:p w:rsidR="005314C2" w:rsidRDefault="005314C2" w:rsidP="00BA44E9">
            <w:r>
              <w:t>Ввод жилья кв.м/домов</w:t>
            </w:r>
          </w:p>
        </w:tc>
        <w:tc>
          <w:tcPr>
            <w:tcW w:w="1003" w:type="dxa"/>
          </w:tcPr>
          <w:p w:rsidR="005314C2" w:rsidRDefault="005314C2" w:rsidP="00BA44E9">
            <w:pPr>
              <w:jc w:val="center"/>
            </w:pPr>
            <w:r>
              <w:t>1486/21</w:t>
            </w:r>
          </w:p>
        </w:tc>
        <w:tc>
          <w:tcPr>
            <w:tcW w:w="1176" w:type="dxa"/>
          </w:tcPr>
          <w:p w:rsidR="005314C2" w:rsidRDefault="005314C2" w:rsidP="00BA44E9">
            <w:pPr>
              <w:jc w:val="center"/>
            </w:pPr>
            <w:r>
              <w:t>2536/22</w:t>
            </w:r>
          </w:p>
        </w:tc>
        <w:tc>
          <w:tcPr>
            <w:tcW w:w="1087" w:type="dxa"/>
          </w:tcPr>
          <w:p w:rsidR="005314C2" w:rsidRDefault="005314C2" w:rsidP="00BA44E9">
            <w:pPr>
              <w:jc w:val="center"/>
            </w:pPr>
            <w:r>
              <w:t>2883/23</w:t>
            </w:r>
          </w:p>
        </w:tc>
        <w:tc>
          <w:tcPr>
            <w:tcW w:w="1124" w:type="dxa"/>
          </w:tcPr>
          <w:p w:rsidR="005314C2" w:rsidRDefault="005314C2" w:rsidP="00BA44E9">
            <w:pPr>
              <w:jc w:val="center"/>
            </w:pPr>
            <w:r>
              <w:t>1792/21</w:t>
            </w:r>
          </w:p>
        </w:tc>
      </w:tr>
      <w:tr w:rsidR="005314C2" w:rsidTr="00893EA5">
        <w:tc>
          <w:tcPr>
            <w:tcW w:w="3265" w:type="dxa"/>
          </w:tcPr>
          <w:p w:rsidR="005314C2" w:rsidRDefault="005314C2" w:rsidP="00BA44E9">
            <w:r>
              <w:t>Средняя площадь дома, кв. м</w:t>
            </w:r>
          </w:p>
        </w:tc>
        <w:tc>
          <w:tcPr>
            <w:tcW w:w="1003" w:type="dxa"/>
          </w:tcPr>
          <w:p w:rsidR="005314C2" w:rsidRDefault="005314C2" w:rsidP="00BA44E9">
            <w:pPr>
              <w:jc w:val="center"/>
            </w:pPr>
            <w:r>
              <w:t>70,8</w:t>
            </w:r>
          </w:p>
        </w:tc>
        <w:tc>
          <w:tcPr>
            <w:tcW w:w="1176" w:type="dxa"/>
          </w:tcPr>
          <w:p w:rsidR="005314C2" w:rsidRDefault="005314C2" w:rsidP="00BA44E9">
            <w:pPr>
              <w:jc w:val="center"/>
            </w:pPr>
            <w:r>
              <w:t>115,3</w:t>
            </w:r>
          </w:p>
        </w:tc>
        <w:tc>
          <w:tcPr>
            <w:tcW w:w="1087" w:type="dxa"/>
          </w:tcPr>
          <w:p w:rsidR="005314C2" w:rsidRDefault="005314C2" w:rsidP="00BA44E9">
            <w:pPr>
              <w:jc w:val="center"/>
            </w:pPr>
            <w:r>
              <w:t>125,3</w:t>
            </w:r>
          </w:p>
        </w:tc>
        <w:tc>
          <w:tcPr>
            <w:tcW w:w="1124" w:type="dxa"/>
          </w:tcPr>
          <w:p w:rsidR="005314C2" w:rsidRDefault="005314C2" w:rsidP="00BA44E9">
            <w:pPr>
              <w:jc w:val="center"/>
            </w:pPr>
            <w:r>
              <w:t>85,3</w:t>
            </w:r>
          </w:p>
        </w:tc>
      </w:tr>
    </w:tbl>
    <w:p w:rsidR="005314C2" w:rsidRPr="00527496" w:rsidRDefault="005314C2" w:rsidP="00BA44E9">
      <w:pPr>
        <w:jc w:val="both"/>
        <w:rPr>
          <w:sz w:val="22"/>
          <w:szCs w:val="22"/>
        </w:rPr>
      </w:pPr>
    </w:p>
    <w:p w:rsidR="005314C2" w:rsidRPr="00527496" w:rsidRDefault="005314C2" w:rsidP="00BA44E9">
      <w:pPr>
        <w:rPr>
          <w:sz w:val="22"/>
          <w:szCs w:val="22"/>
        </w:rPr>
      </w:pPr>
    </w:p>
    <w:p w:rsidR="005314C2" w:rsidRDefault="005314C2" w:rsidP="00893EA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от граждан принято 32 заявления о постановке на учет нуждающихся в улучшении жилищных условий, в том числе 6 заявлений от  детей-сирот и детей, оставшихся без попечения родителей, одно заявление от ветерана ВОВ. Из них поставлено на учет: 6 малоимущих граждан, 1 ветеран ВОВ (член семьи погибшего (умершего) участника, инвалида ВОВ), 2 молодых семьи с целью участия в подпрограмме «Обеспечение жильем молодых семей, 8 многодетных семей с целью участия в подпрограмме «Обеспечения жильем отдельных категорий граждан», 6 детей-сирот и детей, оставшихся без попечения родителей.</w:t>
      </w:r>
    </w:p>
    <w:p w:rsidR="005314C2" w:rsidRDefault="005314C2" w:rsidP="00893EA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обеспечены жилыми помещениями:</w:t>
      </w:r>
    </w:p>
    <w:p w:rsidR="005314C2" w:rsidRDefault="005314C2" w:rsidP="00893EA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договору социального найма: 4 семьи;</w:t>
      </w:r>
    </w:p>
    <w:p w:rsidR="005314C2" w:rsidRDefault="005314C2" w:rsidP="00893EA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договору найма (маневренного жилищного фонда) 4 семьи.</w:t>
      </w:r>
    </w:p>
    <w:p w:rsidR="005314C2" w:rsidRDefault="005314C2" w:rsidP="00893EA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проведенной работы по признанию нуждающимися в улучшении жилищных условий ветеранов ВОВ приобрели жилье с использованием единовременной денежной выплаты за счет федеральных средств 6 ветеранов ВОВ.</w:t>
      </w:r>
    </w:p>
    <w:p w:rsidR="005314C2" w:rsidRDefault="005314C2" w:rsidP="00893EA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работы с гражданами, состоящими на учете нуждающихся в улучшении жилищных условий и их учетными делами (проведение информирования, подготовка пакетов документов):</w:t>
      </w:r>
    </w:p>
    <w:p w:rsidR="005314C2" w:rsidRDefault="005314C2" w:rsidP="00893EA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подпрограмме «Обеспечение жильем молодых семей» в 2012 году получили социальную выплату на приобретение (строительство) жилья 3 молодых семьи;</w:t>
      </w:r>
    </w:p>
    <w:p w:rsidR="005314C2" w:rsidRDefault="005314C2" w:rsidP="00893EA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подпрограмме «Обеспечение жильем отдельных категорий граждан» в 2012 году получила свидетельство на получение социальной выплаты на строительство (реконструкцию) жилья 1 многодетная семья;</w:t>
      </w:r>
    </w:p>
    <w:p w:rsidR="005314C2" w:rsidRDefault="005314C2" w:rsidP="00893EA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участие в подпрограмме «Обеспечение жильем отдельных категорий граждан» на 2013 год подали заявки до 01.06.2012 г. 8 многодетных семей.</w:t>
      </w:r>
    </w:p>
    <w:p w:rsidR="005314C2" w:rsidRPr="007D7126" w:rsidRDefault="005314C2" w:rsidP="00893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</w:p>
    <w:p w:rsidR="005314C2" w:rsidRDefault="005314C2" w:rsidP="00893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- Разработан и утвержден проект планировки нового жилого микрорайона в г.Нижние Серги ( ул. Родниковая) </w:t>
      </w:r>
    </w:p>
    <w:p w:rsidR="005314C2" w:rsidRDefault="005314C2" w:rsidP="00893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- Разработан и утвержден проект планировки нового района застройки деревни Половинка.</w:t>
      </w:r>
    </w:p>
    <w:p w:rsidR="005314C2" w:rsidRDefault="005314C2" w:rsidP="00893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 - пройден отбор по программам «Обеспечение жильем молодых семей», «Предоставление финансовой поддержки молодым семьям, проживающим на территории Нижнсергинского городского поселения на погашение основной суммы долга и процентов по ипотечным жилищным кредитам (займам)» на 2013 год по предоставлению субсидии МО на софинансирование социальных выплат молодым семьям на приобретение (строительство) жилья.</w:t>
      </w:r>
    </w:p>
    <w:p w:rsidR="005314C2" w:rsidRDefault="005314C2" w:rsidP="00893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 - проведена работа по постановке на учет многодетных семей с целью их участия в программ «Обеспечение жильем отдельных категорий граждан». Получили соц.выплату в 2012 году на строительство (реконструкцию) индивидуального жилого дома 1 многодетная семья, 8 семей включены в областной список на получение социальной выплаты в 2013 году.</w:t>
      </w:r>
    </w:p>
    <w:p w:rsidR="005314C2" w:rsidRPr="007D7126" w:rsidRDefault="005314C2" w:rsidP="00893E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7D7126">
        <w:rPr>
          <w:sz w:val="28"/>
          <w:szCs w:val="28"/>
        </w:rPr>
        <w:t>Приобретена квартира за счет средств местного бюджета для семьи, имеющей ребенка-инвалида</w:t>
      </w:r>
    </w:p>
    <w:p w:rsidR="005314C2" w:rsidRDefault="005314C2" w:rsidP="00893E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</w:t>
      </w:r>
      <w:r w:rsidRPr="007D7126">
        <w:rPr>
          <w:sz w:val="28"/>
          <w:szCs w:val="28"/>
        </w:rPr>
        <w:t>Предоставлено жилье для лица, относящегося к категории детей-сирот и детей</w:t>
      </w:r>
      <w:r>
        <w:rPr>
          <w:sz w:val="28"/>
          <w:szCs w:val="28"/>
        </w:rPr>
        <w:t>,</w:t>
      </w:r>
      <w:r w:rsidRPr="007D7126">
        <w:rPr>
          <w:sz w:val="28"/>
          <w:szCs w:val="28"/>
        </w:rPr>
        <w:t xml:space="preserve"> оставшихся без попечения родителей</w:t>
      </w:r>
    </w:p>
    <w:p w:rsidR="005314C2" w:rsidRDefault="005314C2" w:rsidP="00893E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 Подготовлено 28 постановлений о заключении договоров найма и социального найма жилья.</w:t>
      </w:r>
    </w:p>
    <w:p w:rsidR="005314C2" w:rsidRDefault="005314C2" w:rsidP="00893E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  выдано 68 разрешений на строительство, реконструкцию, капитальный ремонт</w:t>
      </w:r>
    </w:p>
    <w:p w:rsidR="005314C2" w:rsidRDefault="005314C2" w:rsidP="00893E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 отведено земельных участков под строительство- 85</w:t>
      </w:r>
    </w:p>
    <w:p w:rsidR="005314C2" w:rsidRDefault="005314C2" w:rsidP="00893EA5">
      <w:pPr>
        <w:ind w:left="284"/>
        <w:jc w:val="both"/>
        <w:rPr>
          <w:sz w:val="28"/>
          <w:szCs w:val="28"/>
        </w:rPr>
      </w:pPr>
    </w:p>
    <w:p w:rsidR="005314C2" w:rsidRDefault="005314C2" w:rsidP="00893E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 Проведены работы по формированию земельного участка, сбору технических условий для строительства 24 квартирного жилого дома в г. Нижние Серги ул. Кузнечная. Строительство дома запланировано на 2013 год</w:t>
      </w:r>
    </w:p>
    <w:p w:rsidR="005314C2" w:rsidRDefault="005314C2" w:rsidP="00893EA5">
      <w:pPr>
        <w:ind w:left="284"/>
        <w:jc w:val="both"/>
        <w:rPr>
          <w:sz w:val="28"/>
          <w:szCs w:val="28"/>
        </w:rPr>
      </w:pPr>
    </w:p>
    <w:p w:rsidR="005314C2" w:rsidRDefault="005314C2" w:rsidP="00893E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Проведены следующие капитальные ремонты жилых домов муниципального жилого фонда:</w:t>
      </w:r>
    </w:p>
    <w:p w:rsidR="005314C2" w:rsidRDefault="005314C2" w:rsidP="00893E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Жилой дом по ул.Лесорубов 10 – затраты 639,5 тыс. руб.</w:t>
      </w:r>
    </w:p>
    <w:p w:rsidR="005314C2" w:rsidRDefault="005314C2" w:rsidP="00893E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Жилой дом по ул.Лесорубов14кв. 2 – затраты 390 тыс. руб.</w:t>
      </w:r>
    </w:p>
    <w:p w:rsidR="005314C2" w:rsidRDefault="005314C2" w:rsidP="00893E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Жилой дом по ул. Стахановцев 2А -1 затраты 152,2 тыс. руб.</w:t>
      </w:r>
    </w:p>
    <w:p w:rsidR="005314C2" w:rsidRDefault="005314C2" w:rsidP="00893E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Жилой дом по ул. Отдыха 13-1 – затраты 78,9 тыс. руб.</w:t>
      </w:r>
    </w:p>
    <w:p w:rsidR="005314C2" w:rsidRDefault="005314C2" w:rsidP="00893E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Жилой дом по ул. Отдыха 13-7 – затраты 95,8 тыс. руб.</w:t>
      </w:r>
    </w:p>
    <w:p w:rsidR="005314C2" w:rsidRPr="007D7126" w:rsidRDefault="005314C2" w:rsidP="00893E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Всего израсходовано на капитальный ремонт жилья – 1354,4 тыс. руб.</w:t>
      </w:r>
    </w:p>
    <w:p w:rsidR="005314C2" w:rsidRPr="00527496" w:rsidRDefault="005314C2" w:rsidP="00893EA5">
      <w:pPr>
        <w:pStyle w:val="msonormalbullet1gif"/>
        <w:spacing w:before="0" w:beforeAutospacing="0" w:after="0" w:afterAutospacing="0"/>
        <w:jc w:val="both"/>
        <w:rPr>
          <w:sz w:val="22"/>
          <w:szCs w:val="22"/>
        </w:rPr>
      </w:pPr>
    </w:p>
    <w:p w:rsidR="005314C2" w:rsidRDefault="005314C2" w:rsidP="006A3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Предупреждение и ликвидация  последствий чрезвычайных ситуаций </w:t>
      </w:r>
    </w:p>
    <w:p w:rsidR="005314C2" w:rsidRDefault="005314C2" w:rsidP="006A3F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314C2" w:rsidRDefault="005314C2" w:rsidP="006A3F85">
      <w:pPr>
        <w:rPr>
          <w:sz w:val="28"/>
          <w:szCs w:val="28"/>
        </w:rPr>
      </w:pPr>
      <w:r w:rsidRPr="00C72C70">
        <w:rPr>
          <w:sz w:val="28"/>
          <w:szCs w:val="28"/>
        </w:rPr>
        <w:t xml:space="preserve">      Особенностью зимнего </w:t>
      </w:r>
      <w:r>
        <w:rPr>
          <w:sz w:val="28"/>
          <w:szCs w:val="28"/>
        </w:rPr>
        <w:t>периода 2012 года явились сильны</w:t>
      </w:r>
      <w:r w:rsidRPr="00C72C70">
        <w:rPr>
          <w:sz w:val="28"/>
          <w:szCs w:val="28"/>
        </w:rPr>
        <w:t>е морозы при малоснежном покрове</w:t>
      </w:r>
      <w:r>
        <w:rPr>
          <w:sz w:val="28"/>
          <w:szCs w:val="28"/>
        </w:rPr>
        <w:t>. Это привело к тому, что русло  малых рек Нижнесергинского городского поселения Серебрянка, Середняя, Сетенкова промерзли до дна и вода пошла мимо русла, подтапливая жилые строения, проезжую часть дорог, мостов. Был размыт проезд через реку Серебрянка.</w:t>
      </w:r>
    </w:p>
    <w:p w:rsidR="005314C2" w:rsidRDefault="005314C2" w:rsidP="006A3F85">
      <w:pPr>
        <w:rPr>
          <w:sz w:val="28"/>
          <w:szCs w:val="28"/>
        </w:rPr>
      </w:pPr>
      <w:r>
        <w:rPr>
          <w:sz w:val="28"/>
          <w:szCs w:val="28"/>
        </w:rPr>
        <w:t xml:space="preserve">Была произведена обрезка старых тополей, представляющих угрозу при повале жилым строениям. </w:t>
      </w:r>
    </w:p>
    <w:p w:rsidR="005314C2" w:rsidRDefault="005314C2" w:rsidP="006A3F85">
      <w:pPr>
        <w:rPr>
          <w:sz w:val="28"/>
          <w:szCs w:val="28"/>
        </w:rPr>
      </w:pPr>
      <w:r>
        <w:rPr>
          <w:sz w:val="28"/>
          <w:szCs w:val="28"/>
        </w:rPr>
        <w:t>Затраты по данной статье составили    708 тыс. руб.</w:t>
      </w:r>
    </w:p>
    <w:p w:rsidR="005314C2" w:rsidRDefault="005314C2" w:rsidP="006A3F85">
      <w:pPr>
        <w:rPr>
          <w:sz w:val="28"/>
          <w:szCs w:val="28"/>
        </w:rPr>
      </w:pPr>
    </w:p>
    <w:p w:rsidR="005314C2" w:rsidRPr="00D96162" w:rsidRDefault="005314C2" w:rsidP="00D96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первичных мер пожарной безопасности</w:t>
      </w:r>
    </w:p>
    <w:p w:rsidR="005314C2" w:rsidRDefault="005314C2" w:rsidP="006A3F85">
      <w:pPr>
        <w:rPr>
          <w:sz w:val="28"/>
          <w:szCs w:val="28"/>
        </w:rPr>
      </w:pPr>
    </w:p>
    <w:p w:rsidR="005314C2" w:rsidRDefault="005314C2" w:rsidP="006A3F85">
      <w:pPr>
        <w:rPr>
          <w:sz w:val="28"/>
          <w:szCs w:val="28"/>
        </w:rPr>
      </w:pPr>
      <w:r>
        <w:rPr>
          <w:sz w:val="28"/>
          <w:szCs w:val="28"/>
        </w:rPr>
        <w:t xml:space="preserve"> Основные мероприятия по пожарной безопасности:</w:t>
      </w:r>
    </w:p>
    <w:p w:rsidR="005314C2" w:rsidRDefault="005314C2" w:rsidP="006A3F85">
      <w:pPr>
        <w:rPr>
          <w:sz w:val="28"/>
          <w:szCs w:val="28"/>
        </w:rPr>
      </w:pPr>
      <w:r>
        <w:rPr>
          <w:sz w:val="28"/>
          <w:szCs w:val="28"/>
        </w:rPr>
        <w:t xml:space="preserve">- весеннее противопожарное опахивание </w:t>
      </w:r>
    </w:p>
    <w:p w:rsidR="005314C2" w:rsidRDefault="005314C2" w:rsidP="006A3F85">
      <w:pPr>
        <w:rPr>
          <w:sz w:val="28"/>
          <w:szCs w:val="28"/>
        </w:rPr>
      </w:pPr>
      <w:r>
        <w:rPr>
          <w:sz w:val="28"/>
          <w:szCs w:val="28"/>
        </w:rPr>
        <w:t xml:space="preserve">- очистка пирсов –  </w:t>
      </w:r>
    </w:p>
    <w:p w:rsidR="005314C2" w:rsidRDefault="005314C2" w:rsidP="006A3F85">
      <w:pPr>
        <w:rPr>
          <w:sz w:val="28"/>
          <w:szCs w:val="28"/>
        </w:rPr>
      </w:pPr>
      <w:r>
        <w:rPr>
          <w:sz w:val="28"/>
          <w:szCs w:val="28"/>
        </w:rPr>
        <w:t xml:space="preserve">- создание ДПО (медосмотр, спецодежда) </w:t>
      </w:r>
    </w:p>
    <w:p w:rsidR="005314C2" w:rsidRPr="00C72C70" w:rsidRDefault="005314C2" w:rsidP="006A3F85">
      <w:pPr>
        <w:rPr>
          <w:sz w:val="28"/>
          <w:szCs w:val="28"/>
        </w:rPr>
      </w:pPr>
      <w:r>
        <w:rPr>
          <w:sz w:val="28"/>
          <w:szCs w:val="28"/>
        </w:rPr>
        <w:t>- ремонт пожарных гидрантов – 319 тыс. руб.</w:t>
      </w:r>
    </w:p>
    <w:p w:rsidR="005314C2" w:rsidRDefault="005314C2" w:rsidP="006A3F85">
      <w:pPr>
        <w:rPr>
          <w:sz w:val="28"/>
          <w:szCs w:val="28"/>
        </w:rPr>
      </w:pPr>
      <w:r>
        <w:rPr>
          <w:sz w:val="28"/>
          <w:szCs w:val="28"/>
        </w:rPr>
        <w:t>Всего затраты по  противопожарным мероприятиям  составили  479 тыс. руб.</w:t>
      </w:r>
    </w:p>
    <w:p w:rsidR="005314C2" w:rsidRPr="00FA1908" w:rsidRDefault="005314C2" w:rsidP="006A3F85">
      <w:pPr>
        <w:rPr>
          <w:sz w:val="28"/>
          <w:szCs w:val="28"/>
        </w:rPr>
      </w:pPr>
    </w:p>
    <w:p w:rsidR="005314C2" w:rsidRDefault="005314C2" w:rsidP="006A3F85">
      <w:pPr>
        <w:rPr>
          <w:b/>
          <w:sz w:val="28"/>
          <w:szCs w:val="28"/>
          <w:lang w:eastAsia="en-US"/>
        </w:rPr>
      </w:pPr>
      <w:r w:rsidRPr="00803D51">
        <w:rPr>
          <w:b/>
          <w:sz w:val="28"/>
          <w:szCs w:val="28"/>
        </w:rPr>
        <w:t xml:space="preserve">      </w:t>
      </w:r>
      <w:r w:rsidRPr="00803D51">
        <w:rPr>
          <w:b/>
          <w:sz w:val="28"/>
          <w:szCs w:val="28"/>
          <w:lang w:eastAsia="en-US"/>
        </w:rPr>
        <w:t>Потребительский рынок и малое предпринимательство</w:t>
      </w:r>
    </w:p>
    <w:p w:rsidR="005314C2" w:rsidRPr="00803D51" w:rsidRDefault="005314C2" w:rsidP="006A3F85">
      <w:pPr>
        <w:rPr>
          <w:b/>
          <w:sz w:val="28"/>
          <w:szCs w:val="28"/>
          <w:lang w:eastAsia="en-US"/>
        </w:rPr>
      </w:pPr>
    </w:p>
    <w:p w:rsidR="005314C2" w:rsidRPr="00803D51" w:rsidRDefault="005314C2" w:rsidP="006A3F85">
      <w:pPr>
        <w:jc w:val="center"/>
        <w:rPr>
          <w:b/>
          <w:sz w:val="28"/>
          <w:szCs w:val="28"/>
          <w:lang w:eastAsia="en-US"/>
        </w:rPr>
      </w:pPr>
      <w:r w:rsidRPr="00865417">
        <w:rPr>
          <w:b/>
          <w:i/>
          <w:lang w:eastAsia="en-US"/>
        </w:rPr>
        <w:t xml:space="preserve"> </w:t>
      </w:r>
      <w:r w:rsidRPr="00803D51">
        <w:rPr>
          <w:b/>
          <w:sz w:val="28"/>
          <w:szCs w:val="28"/>
          <w:lang w:eastAsia="en-US"/>
        </w:rPr>
        <w:t>Торговля</w:t>
      </w:r>
    </w:p>
    <w:p w:rsidR="005314C2" w:rsidRPr="00CF62E0" w:rsidRDefault="005314C2" w:rsidP="006A3F85">
      <w:pPr>
        <w:ind w:firstLine="720"/>
        <w:jc w:val="both"/>
        <w:rPr>
          <w:sz w:val="28"/>
          <w:szCs w:val="28"/>
        </w:rPr>
      </w:pPr>
      <w:r w:rsidRPr="00CF62E0">
        <w:rPr>
          <w:sz w:val="28"/>
          <w:szCs w:val="28"/>
        </w:rPr>
        <w:t>На 01.01.2012 г. сфера потребительского рынка Нижнесергинского городского поселения  - это 70 стационарных  объектов торговли - магазины, 35 нестационарных объектов (киоск, павильон, купава) 15 предприятий общественного питания,  17 предприятий сферы услуг, 3 аптеки.</w:t>
      </w:r>
    </w:p>
    <w:p w:rsidR="005314C2" w:rsidRPr="002C2F48" w:rsidRDefault="005314C2" w:rsidP="006A3F85">
      <w:pPr>
        <w:jc w:val="both"/>
        <w:rPr>
          <w:sz w:val="28"/>
          <w:szCs w:val="28"/>
        </w:rPr>
      </w:pPr>
      <w:r w:rsidRPr="002C2F48">
        <w:rPr>
          <w:sz w:val="28"/>
          <w:szCs w:val="28"/>
        </w:rPr>
        <w:t xml:space="preserve">        За  2012 г. объём оборота розничной торговли составил  640,2 млн. руб., за 2011 г. – 584,2 млн. руб. Рост к уровню 2011 года в фактических ценах на 9,6%.</w:t>
      </w:r>
    </w:p>
    <w:p w:rsidR="005314C2" w:rsidRDefault="005314C2" w:rsidP="006A3F85">
      <w:pPr>
        <w:jc w:val="both"/>
      </w:pPr>
      <w:r w:rsidRPr="002C2F48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418"/>
        <w:gridCol w:w="1559"/>
        <w:gridCol w:w="1594"/>
        <w:gridCol w:w="1524"/>
      </w:tblGrid>
      <w:tr w:rsidR="005314C2" w:rsidTr="00D81B97">
        <w:tc>
          <w:tcPr>
            <w:tcW w:w="3085" w:type="dxa"/>
          </w:tcPr>
          <w:p w:rsidR="005314C2" w:rsidRDefault="005314C2" w:rsidP="00D81B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314C2" w:rsidRDefault="005314C2" w:rsidP="00D81B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2009 год</w:t>
            </w:r>
          </w:p>
        </w:tc>
        <w:tc>
          <w:tcPr>
            <w:tcW w:w="1559" w:type="dxa"/>
          </w:tcPr>
          <w:p w:rsidR="005314C2" w:rsidRDefault="005314C2" w:rsidP="00D81B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2010 год</w:t>
            </w:r>
          </w:p>
        </w:tc>
        <w:tc>
          <w:tcPr>
            <w:tcW w:w="1594" w:type="dxa"/>
          </w:tcPr>
          <w:p w:rsidR="005314C2" w:rsidRDefault="005314C2" w:rsidP="00D81B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2011 год</w:t>
            </w:r>
          </w:p>
        </w:tc>
        <w:tc>
          <w:tcPr>
            <w:tcW w:w="1524" w:type="dxa"/>
          </w:tcPr>
          <w:p w:rsidR="005314C2" w:rsidRDefault="005314C2" w:rsidP="00D81B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2012год</w:t>
            </w:r>
          </w:p>
        </w:tc>
      </w:tr>
      <w:tr w:rsidR="005314C2" w:rsidTr="00D81B97">
        <w:tc>
          <w:tcPr>
            <w:tcW w:w="3085" w:type="dxa"/>
          </w:tcPr>
          <w:p w:rsidR="005314C2" w:rsidRDefault="005314C2" w:rsidP="00D81B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Оборот розничной торговли, млн. руб</w:t>
            </w:r>
          </w:p>
        </w:tc>
        <w:tc>
          <w:tcPr>
            <w:tcW w:w="1418" w:type="dxa"/>
          </w:tcPr>
          <w:p w:rsidR="005314C2" w:rsidRDefault="005314C2" w:rsidP="00D81B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380,9</w:t>
            </w:r>
          </w:p>
        </w:tc>
        <w:tc>
          <w:tcPr>
            <w:tcW w:w="1559" w:type="dxa"/>
          </w:tcPr>
          <w:p w:rsidR="005314C2" w:rsidRDefault="005314C2" w:rsidP="00D81B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474,7</w:t>
            </w:r>
          </w:p>
        </w:tc>
        <w:tc>
          <w:tcPr>
            <w:tcW w:w="1594" w:type="dxa"/>
          </w:tcPr>
          <w:p w:rsidR="005314C2" w:rsidRDefault="005314C2" w:rsidP="00D81B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584,2</w:t>
            </w:r>
          </w:p>
        </w:tc>
        <w:tc>
          <w:tcPr>
            <w:tcW w:w="1524" w:type="dxa"/>
          </w:tcPr>
          <w:p w:rsidR="005314C2" w:rsidRDefault="005314C2" w:rsidP="00D81B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640,2</w:t>
            </w:r>
          </w:p>
        </w:tc>
      </w:tr>
    </w:tbl>
    <w:p w:rsidR="005314C2" w:rsidRDefault="005314C2" w:rsidP="006A3F85">
      <w:pPr>
        <w:jc w:val="both"/>
      </w:pPr>
    </w:p>
    <w:p w:rsidR="005314C2" w:rsidRPr="00CF62E0" w:rsidRDefault="005314C2" w:rsidP="006A3F85">
      <w:pPr>
        <w:jc w:val="both"/>
        <w:rPr>
          <w:sz w:val="28"/>
          <w:szCs w:val="28"/>
        </w:rPr>
      </w:pPr>
      <w:r w:rsidRPr="00CF62E0">
        <w:rPr>
          <w:sz w:val="28"/>
          <w:szCs w:val="28"/>
        </w:rPr>
        <w:t xml:space="preserve"> </w:t>
      </w:r>
    </w:p>
    <w:p w:rsidR="005314C2" w:rsidRPr="00CF62E0" w:rsidRDefault="005314C2" w:rsidP="006A3F85">
      <w:pPr>
        <w:jc w:val="both"/>
        <w:rPr>
          <w:sz w:val="28"/>
          <w:szCs w:val="28"/>
        </w:rPr>
      </w:pPr>
      <w:r w:rsidRPr="00CF62E0">
        <w:rPr>
          <w:sz w:val="28"/>
          <w:szCs w:val="28"/>
        </w:rPr>
        <w:t xml:space="preserve">     Основной объём товарооборота розничной торговли  принадлежит торгующим организациям – более 80% - осуществляющим деятельность в стационарной торговой сети.</w:t>
      </w:r>
    </w:p>
    <w:p w:rsidR="005314C2" w:rsidRPr="00CF62E0" w:rsidRDefault="005314C2" w:rsidP="006A3F85">
      <w:pPr>
        <w:jc w:val="both"/>
        <w:rPr>
          <w:sz w:val="28"/>
          <w:szCs w:val="28"/>
        </w:rPr>
      </w:pPr>
      <w:r w:rsidRPr="00CF62E0">
        <w:rPr>
          <w:sz w:val="28"/>
          <w:szCs w:val="28"/>
        </w:rPr>
        <w:t xml:space="preserve">      Решающее значение в торговле принадлежит частному сектору, на него приходится более 90% оборота розничной торговли.</w:t>
      </w:r>
    </w:p>
    <w:p w:rsidR="005314C2" w:rsidRPr="00CF62E0" w:rsidRDefault="005314C2" w:rsidP="006A3F85">
      <w:pPr>
        <w:jc w:val="both"/>
        <w:rPr>
          <w:sz w:val="28"/>
          <w:szCs w:val="28"/>
        </w:rPr>
      </w:pPr>
      <w:r w:rsidRPr="00782EB0">
        <w:rPr>
          <w:noProof/>
          <w:sz w:val="28"/>
          <w:szCs w:val="28"/>
        </w:rPr>
        <w:pict>
          <v:shape id="Диаграмма 1" o:spid="_x0000_i1029" type="#_x0000_t75" style="width:363pt;height:273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">
            <v:imagedata r:id="rId11" o:title=""/>
            <o:lock v:ext="edit" aspectratio="f"/>
          </v:shape>
        </w:pict>
      </w:r>
      <w:r w:rsidRPr="00CF62E0">
        <w:rPr>
          <w:sz w:val="28"/>
          <w:szCs w:val="28"/>
        </w:rPr>
        <w:t xml:space="preserve">            </w:t>
      </w:r>
    </w:p>
    <w:p w:rsidR="005314C2" w:rsidRDefault="005314C2" w:rsidP="006A3F85">
      <w:pPr>
        <w:jc w:val="both"/>
      </w:pPr>
    </w:p>
    <w:p w:rsidR="005314C2" w:rsidRPr="002A5F67" w:rsidRDefault="005314C2" w:rsidP="006A3F85">
      <w:pPr>
        <w:jc w:val="both"/>
      </w:pPr>
      <w:r w:rsidRPr="002A5F67">
        <w:t xml:space="preserve">  Потребительский рынок на протяжении  2012г. характеризовался высокой насыщенностью товарами, стабильным уровнем обеспеченности товарными запасами. Население города в полном объеме обеспечивается ресурсами, как местных товаропроизводителей, так и производителей Свердловской области и других регионов. </w:t>
      </w:r>
    </w:p>
    <w:p w:rsidR="005314C2" w:rsidRPr="002A5F67" w:rsidRDefault="005314C2" w:rsidP="00495BE8">
      <w:pPr>
        <w:jc w:val="both"/>
      </w:pPr>
      <w:r w:rsidRPr="002A5F67">
        <w:t xml:space="preserve">     </w:t>
      </w:r>
    </w:p>
    <w:p w:rsidR="005314C2" w:rsidRPr="002A5F67" w:rsidRDefault="005314C2" w:rsidP="006A3F85">
      <w:pPr>
        <w:jc w:val="center"/>
        <w:rPr>
          <w:b/>
          <w:i/>
          <w:lang w:eastAsia="en-US"/>
        </w:rPr>
      </w:pPr>
    </w:p>
    <w:p w:rsidR="005314C2" w:rsidRPr="00803D51" w:rsidRDefault="005314C2" w:rsidP="006A3F85">
      <w:pPr>
        <w:tabs>
          <w:tab w:val="left" w:pos="4020"/>
        </w:tabs>
        <w:jc w:val="center"/>
        <w:rPr>
          <w:b/>
          <w:sz w:val="28"/>
          <w:szCs w:val="28"/>
          <w:lang w:eastAsia="en-US"/>
        </w:rPr>
      </w:pPr>
      <w:r w:rsidRPr="00803D51">
        <w:rPr>
          <w:b/>
          <w:sz w:val="28"/>
          <w:szCs w:val="28"/>
          <w:lang w:eastAsia="en-US"/>
        </w:rPr>
        <w:t>Малое предпринимательство</w:t>
      </w:r>
    </w:p>
    <w:p w:rsidR="005314C2" w:rsidRPr="002A5F67" w:rsidRDefault="005314C2" w:rsidP="006A3F85">
      <w:pPr>
        <w:ind w:firstLine="561"/>
        <w:jc w:val="both"/>
        <w:rPr>
          <w:sz w:val="28"/>
          <w:szCs w:val="28"/>
        </w:rPr>
      </w:pPr>
      <w:r w:rsidRPr="002A5F67">
        <w:rPr>
          <w:sz w:val="28"/>
          <w:szCs w:val="28"/>
        </w:rPr>
        <w:t xml:space="preserve">Малый бизнес играет все большую роль в экономике города. Доля занятых в малом бизнесе составляет  20 % от всего работающего населения.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4C2" w:rsidRPr="002A5F67" w:rsidRDefault="005314C2" w:rsidP="006A3F8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314C2" w:rsidRPr="002A5F67" w:rsidRDefault="005314C2" w:rsidP="006A3F8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F67">
        <w:rPr>
          <w:rFonts w:ascii="Times New Roman" w:hAnsi="Times New Roman" w:cs="Times New Roman"/>
          <w:sz w:val="28"/>
          <w:szCs w:val="28"/>
        </w:rPr>
        <w:t>По данным Межрайонной   инспекции ФНС России №12 по Свердловской области</w:t>
      </w:r>
    </w:p>
    <w:p w:rsidR="005314C2" w:rsidRPr="002A5F67" w:rsidRDefault="005314C2" w:rsidP="006A3F8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F67">
        <w:rPr>
          <w:rFonts w:ascii="Times New Roman" w:hAnsi="Times New Roman" w:cs="Times New Roman"/>
          <w:sz w:val="28"/>
          <w:szCs w:val="28"/>
        </w:rPr>
        <w:t>на территории Нижнесергинского городского поселения в 2010 году активно действовал 321субъект малого и среднего бизнеса, в том числе юридических лиц – 67, индивидуальных предпринимателей – 254,  в 2011 г. соответственно – 333, 79, 254. Рост числа субъектов малого бизнеса произошел за счет образования новых юридических лиц.</w:t>
      </w:r>
    </w:p>
    <w:p w:rsidR="005314C2" w:rsidRPr="002A5F67" w:rsidRDefault="005314C2" w:rsidP="006A3F8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A5F67">
        <w:rPr>
          <w:rFonts w:ascii="Times New Roman" w:hAnsi="Times New Roman" w:cs="Times New Roman"/>
          <w:color w:val="000000"/>
          <w:sz w:val="28"/>
          <w:szCs w:val="28"/>
        </w:rPr>
        <w:t xml:space="preserve">Субъекты малого бизнеса вносят значительный вклад в формирование местного бюджета. За 2010 год сумма поступлений в местный бюджет составила 4184 тыс. руб. за 2011 год – 6506 тыс. руб.              Величина  всех налоговых поступлений на территории МО от субъектов малого предпринимательства характеризуется следующими цифрами: </w:t>
      </w:r>
    </w:p>
    <w:p w:rsidR="005314C2" w:rsidRPr="00A11C08" w:rsidRDefault="005314C2" w:rsidP="006A3F85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F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9"/>
        <w:gridCol w:w="888"/>
        <w:gridCol w:w="694"/>
        <w:gridCol w:w="889"/>
        <w:gridCol w:w="1615"/>
        <w:gridCol w:w="1142"/>
        <w:gridCol w:w="1176"/>
        <w:gridCol w:w="1808"/>
      </w:tblGrid>
      <w:tr w:rsidR="005314C2" w:rsidRPr="00A11C08" w:rsidTr="003F6836">
        <w:tc>
          <w:tcPr>
            <w:tcW w:w="1359" w:type="dxa"/>
            <w:vMerge w:val="restart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1582" w:type="dxa"/>
            <w:gridSpan w:val="2"/>
            <w:vMerge w:val="restart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К-во субъектов малого и среднего бизнеса</w:t>
            </w:r>
          </w:p>
        </w:tc>
        <w:tc>
          <w:tcPr>
            <w:tcW w:w="6630" w:type="dxa"/>
            <w:gridSpan w:val="5"/>
          </w:tcPr>
          <w:p w:rsidR="005314C2" w:rsidRPr="00A11C08" w:rsidRDefault="005314C2" w:rsidP="003F6836">
            <w:pPr>
              <w:pStyle w:val="ConsPlusNormal"/>
              <w:ind w:left="872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Сумма поступлений, тыс. руб.</w:t>
            </w:r>
          </w:p>
        </w:tc>
      </w:tr>
      <w:tr w:rsidR="005314C2" w:rsidRPr="00A11C08" w:rsidTr="003F6836">
        <w:tc>
          <w:tcPr>
            <w:tcW w:w="1359" w:type="dxa"/>
            <w:vMerge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741" w:type="dxa"/>
            <w:gridSpan w:val="4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314C2" w:rsidRPr="00A11C08" w:rsidTr="003F6836">
        <w:tc>
          <w:tcPr>
            <w:tcW w:w="1359" w:type="dxa"/>
            <w:vMerge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2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Бюджет субъекта</w:t>
            </w:r>
          </w:p>
        </w:tc>
        <w:tc>
          <w:tcPr>
            <w:tcW w:w="1176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8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Внебюджетные фонды</w:t>
            </w:r>
          </w:p>
        </w:tc>
      </w:tr>
      <w:tr w:rsidR="005314C2" w:rsidRPr="00A11C08" w:rsidTr="003F6836">
        <w:tc>
          <w:tcPr>
            <w:tcW w:w="1359" w:type="dxa"/>
            <w:vMerge w:val="restart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888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694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9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14020</w:t>
            </w:r>
          </w:p>
        </w:tc>
        <w:tc>
          <w:tcPr>
            <w:tcW w:w="1615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1142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5544</w:t>
            </w:r>
          </w:p>
        </w:tc>
        <w:tc>
          <w:tcPr>
            <w:tcW w:w="1176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1808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3758</w:t>
            </w:r>
          </w:p>
        </w:tc>
      </w:tr>
      <w:tr w:rsidR="005314C2" w:rsidRPr="00A11C08" w:rsidTr="003F6836">
        <w:tc>
          <w:tcPr>
            <w:tcW w:w="1359" w:type="dxa"/>
            <w:vMerge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694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89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5941</w:t>
            </w:r>
          </w:p>
        </w:tc>
        <w:tc>
          <w:tcPr>
            <w:tcW w:w="1615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42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2587</w:t>
            </w:r>
          </w:p>
        </w:tc>
        <w:tc>
          <w:tcPr>
            <w:tcW w:w="1176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1808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5314C2" w:rsidRPr="00A11C08" w:rsidTr="003F6836">
        <w:tc>
          <w:tcPr>
            <w:tcW w:w="1359" w:type="dxa"/>
            <w:vMerge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94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89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19961</w:t>
            </w:r>
          </w:p>
        </w:tc>
        <w:tc>
          <w:tcPr>
            <w:tcW w:w="1615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3043</w:t>
            </w:r>
          </w:p>
        </w:tc>
        <w:tc>
          <w:tcPr>
            <w:tcW w:w="1142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8131</w:t>
            </w:r>
          </w:p>
        </w:tc>
        <w:tc>
          <w:tcPr>
            <w:tcW w:w="1176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4184</w:t>
            </w:r>
          </w:p>
        </w:tc>
        <w:tc>
          <w:tcPr>
            <w:tcW w:w="1808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08">
              <w:rPr>
                <w:rFonts w:ascii="Times New Roman" w:hAnsi="Times New Roman" w:cs="Times New Roman"/>
                <w:sz w:val="24"/>
                <w:szCs w:val="24"/>
              </w:rPr>
              <w:t>4603</w:t>
            </w:r>
          </w:p>
        </w:tc>
      </w:tr>
      <w:tr w:rsidR="005314C2" w:rsidRPr="00A11C08" w:rsidTr="003F6836">
        <w:tc>
          <w:tcPr>
            <w:tcW w:w="1359" w:type="dxa"/>
            <w:vMerge w:val="restart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888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694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9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16652</w:t>
            </w:r>
          </w:p>
        </w:tc>
        <w:tc>
          <w:tcPr>
            <w:tcW w:w="1615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5899</w:t>
            </w:r>
          </w:p>
        </w:tc>
        <w:tc>
          <w:tcPr>
            <w:tcW w:w="1142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7321</w:t>
            </w:r>
          </w:p>
        </w:tc>
        <w:tc>
          <w:tcPr>
            <w:tcW w:w="1176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2744</w:t>
            </w:r>
          </w:p>
        </w:tc>
        <w:tc>
          <w:tcPr>
            <w:tcW w:w="1808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5314C2" w:rsidRPr="00A11C08" w:rsidTr="003F6836">
        <w:tc>
          <w:tcPr>
            <w:tcW w:w="1359" w:type="dxa"/>
            <w:vMerge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694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89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7009</w:t>
            </w:r>
          </w:p>
        </w:tc>
        <w:tc>
          <w:tcPr>
            <w:tcW w:w="1615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42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176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3762</w:t>
            </w:r>
          </w:p>
        </w:tc>
        <w:tc>
          <w:tcPr>
            <w:tcW w:w="1808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5314C2" w:rsidRPr="00A11C08" w:rsidTr="003F6836">
        <w:tc>
          <w:tcPr>
            <w:tcW w:w="1359" w:type="dxa"/>
            <w:vMerge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4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89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23661</w:t>
            </w:r>
          </w:p>
        </w:tc>
        <w:tc>
          <w:tcPr>
            <w:tcW w:w="1615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6034</w:t>
            </w:r>
          </w:p>
        </w:tc>
        <w:tc>
          <w:tcPr>
            <w:tcW w:w="1142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10053</w:t>
            </w:r>
          </w:p>
        </w:tc>
        <w:tc>
          <w:tcPr>
            <w:tcW w:w="1176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6506</w:t>
            </w:r>
          </w:p>
        </w:tc>
        <w:tc>
          <w:tcPr>
            <w:tcW w:w="1808" w:type="dxa"/>
          </w:tcPr>
          <w:p w:rsidR="005314C2" w:rsidRPr="00A11C08" w:rsidRDefault="005314C2" w:rsidP="003F6836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</w:tr>
    </w:tbl>
    <w:p w:rsidR="005314C2" w:rsidRPr="002A5F67" w:rsidRDefault="005314C2" w:rsidP="006A3F8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F67">
        <w:rPr>
          <w:rFonts w:ascii="Times New Roman" w:hAnsi="Times New Roman" w:cs="Times New Roman"/>
          <w:sz w:val="28"/>
          <w:szCs w:val="28"/>
        </w:rPr>
        <w:t>Малый бизнес развивается достаточно однобоко, концентрируясь в основном в сфере торговли.</w:t>
      </w:r>
    </w:p>
    <w:p w:rsidR="005314C2" w:rsidRPr="002A5F67" w:rsidRDefault="005314C2" w:rsidP="006A3F8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F67">
        <w:rPr>
          <w:rFonts w:ascii="Times New Roman" w:hAnsi="Times New Roman" w:cs="Times New Roman"/>
          <w:sz w:val="28"/>
          <w:szCs w:val="28"/>
        </w:rPr>
        <w:t>В сфере обрабатывающих производств можно отметить следующие эффективно работающие предприятия:</w:t>
      </w:r>
    </w:p>
    <w:p w:rsidR="005314C2" w:rsidRPr="002A5F67" w:rsidRDefault="005314C2" w:rsidP="006A3F8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A5F67">
        <w:rPr>
          <w:color w:val="000000"/>
          <w:sz w:val="28"/>
          <w:szCs w:val="28"/>
        </w:rPr>
        <w:t xml:space="preserve">1. ООО «Уральские минеральные воды». </w:t>
      </w:r>
    </w:p>
    <w:p w:rsidR="005314C2" w:rsidRPr="002A5F67" w:rsidRDefault="005314C2" w:rsidP="00E159F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A5F67">
        <w:rPr>
          <w:color w:val="000000"/>
          <w:sz w:val="28"/>
          <w:szCs w:val="28"/>
        </w:rPr>
        <w:t>Вид экономической деятельности  - производство минеральной воды</w:t>
      </w:r>
    </w:p>
    <w:p w:rsidR="005314C2" w:rsidRPr="002A5F67" w:rsidRDefault="005314C2" w:rsidP="006A3F8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A5F67">
        <w:rPr>
          <w:color w:val="000000"/>
          <w:sz w:val="28"/>
          <w:szCs w:val="28"/>
        </w:rPr>
        <w:t>2. ООО «Металл-автомат»</w:t>
      </w:r>
    </w:p>
    <w:p w:rsidR="005314C2" w:rsidRPr="002A5F67" w:rsidRDefault="005314C2" w:rsidP="00E159F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A5F67">
        <w:rPr>
          <w:color w:val="000000"/>
          <w:sz w:val="28"/>
          <w:szCs w:val="28"/>
        </w:rPr>
        <w:t>Вид экономической деятельности – обрабатывающие производства. Производит продукцию для геологоразведки: буровые трубы, твердосплавный инструмент, буровые коронки, резцы</w:t>
      </w:r>
    </w:p>
    <w:p w:rsidR="005314C2" w:rsidRPr="002A5F67" w:rsidRDefault="005314C2" w:rsidP="006A3F8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A5F67">
        <w:rPr>
          <w:color w:val="000000"/>
          <w:sz w:val="28"/>
          <w:szCs w:val="28"/>
        </w:rPr>
        <w:t>3. ООО «Опытный завод технических средств бурения на газ»</w:t>
      </w:r>
    </w:p>
    <w:p w:rsidR="005314C2" w:rsidRPr="002A5F67" w:rsidRDefault="005314C2" w:rsidP="006A3F8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A5F67">
        <w:rPr>
          <w:color w:val="000000"/>
          <w:sz w:val="28"/>
          <w:szCs w:val="28"/>
        </w:rPr>
        <w:t xml:space="preserve">Вид экономической деятельности – обрабатывающие производства. Производит буровой инструмент. Имеются авторские свидетельства  на новые виды продукции. Лауреат премии Губернатора Свердловской области за 2010 год  в номинации «Наука о земле» Директор предприятия Симисинов  Иван Леонидович  - победитель конкурса  «Человек года 2012» среди городов Западного управленческого округа  в номинации «Инновации» </w:t>
      </w:r>
    </w:p>
    <w:p w:rsidR="005314C2" w:rsidRPr="002A5F67" w:rsidRDefault="005314C2" w:rsidP="006A3F8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A5F67">
        <w:rPr>
          <w:color w:val="000000"/>
          <w:sz w:val="28"/>
          <w:szCs w:val="28"/>
        </w:rPr>
        <w:t>4. Начала функционировать и активно развивается конно-туристическая база «Новая Ельня».  Закуплено 20 лошадей, разработаны конные туристические маршруты, построено 3 гостиничных домика, два гриль-домика на 14 чел.,  строится гостиница, запускается в работу кафе на 30 мест. Создано 10 постоянных рабочих мест и 24 временных.</w:t>
      </w:r>
    </w:p>
    <w:p w:rsidR="005314C2" w:rsidRPr="002A5F67" w:rsidRDefault="005314C2" w:rsidP="006A3F8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A5F67">
        <w:rPr>
          <w:color w:val="000000"/>
          <w:sz w:val="28"/>
          <w:szCs w:val="28"/>
        </w:rPr>
        <w:t>5. В п. Новая Ельня начал функционировать новый цех (пилорама) по выпуску пиломатериалов повышенного качества. Создано 25 постоянных рабочих мест</w:t>
      </w:r>
    </w:p>
    <w:p w:rsidR="005314C2" w:rsidRDefault="005314C2" w:rsidP="006A3F85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малого бизнеса в 2012 году сформировано и согласовано выделение 16  бизнес-площадок. Проведены конкурсы на право аренды.</w:t>
      </w:r>
    </w:p>
    <w:p w:rsidR="005314C2" w:rsidRDefault="005314C2" w:rsidP="006A3F85">
      <w:pPr>
        <w:ind w:left="284" w:firstLine="567"/>
        <w:jc w:val="both"/>
        <w:rPr>
          <w:sz w:val="28"/>
          <w:szCs w:val="28"/>
        </w:rPr>
      </w:pPr>
    </w:p>
    <w:p w:rsidR="005314C2" w:rsidRDefault="005314C2" w:rsidP="006A3F85"/>
    <w:p w:rsidR="005314C2" w:rsidRDefault="005314C2" w:rsidP="006A3F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68"/>
        <w:gridCol w:w="2127"/>
        <w:gridCol w:w="2800"/>
      </w:tblGrid>
      <w:tr w:rsidR="005314C2" w:rsidTr="003F6836">
        <w:tc>
          <w:tcPr>
            <w:tcW w:w="675" w:type="dxa"/>
          </w:tcPr>
          <w:p w:rsidR="005314C2" w:rsidRDefault="005314C2" w:rsidP="003F6836">
            <w:r>
              <w:t>№ пп</w:t>
            </w:r>
          </w:p>
        </w:tc>
        <w:tc>
          <w:tcPr>
            <w:tcW w:w="2268" w:type="dxa"/>
          </w:tcPr>
          <w:p w:rsidR="005314C2" w:rsidRDefault="005314C2" w:rsidP="003F6836">
            <w:r>
              <w:t>Наименование объекта (вид деятельности)</w:t>
            </w:r>
          </w:p>
        </w:tc>
        <w:tc>
          <w:tcPr>
            <w:tcW w:w="2127" w:type="dxa"/>
          </w:tcPr>
          <w:p w:rsidR="005314C2" w:rsidRDefault="005314C2" w:rsidP="003F6836">
            <w:r>
              <w:t>Адрес</w:t>
            </w:r>
          </w:p>
        </w:tc>
        <w:tc>
          <w:tcPr>
            <w:tcW w:w="2800" w:type="dxa"/>
          </w:tcPr>
          <w:p w:rsidR="005314C2" w:rsidRDefault="005314C2" w:rsidP="003F6836">
            <w:r>
              <w:t xml:space="preserve">Заказчик </w:t>
            </w:r>
          </w:p>
        </w:tc>
      </w:tr>
      <w:tr w:rsidR="005314C2" w:rsidTr="003F6836">
        <w:tc>
          <w:tcPr>
            <w:tcW w:w="675" w:type="dxa"/>
          </w:tcPr>
          <w:p w:rsidR="005314C2" w:rsidRDefault="005314C2" w:rsidP="003F6836">
            <w:r>
              <w:t>1</w:t>
            </w:r>
          </w:p>
        </w:tc>
        <w:tc>
          <w:tcPr>
            <w:tcW w:w="2268" w:type="dxa"/>
          </w:tcPr>
          <w:p w:rsidR="005314C2" w:rsidRDefault="005314C2" w:rsidP="003F6836">
            <w:r>
              <w:t>Автостоянка</w:t>
            </w:r>
          </w:p>
        </w:tc>
        <w:tc>
          <w:tcPr>
            <w:tcW w:w="2127" w:type="dxa"/>
          </w:tcPr>
          <w:p w:rsidR="005314C2" w:rsidRDefault="005314C2" w:rsidP="003F6836">
            <w:r>
              <w:t>Ул. Ленина, 28</w:t>
            </w:r>
          </w:p>
        </w:tc>
        <w:tc>
          <w:tcPr>
            <w:tcW w:w="2800" w:type="dxa"/>
          </w:tcPr>
          <w:p w:rsidR="005314C2" w:rsidRDefault="005314C2" w:rsidP="003F6836">
            <w:r>
              <w:t>ООО «Монолит-Строй»</w:t>
            </w:r>
          </w:p>
        </w:tc>
      </w:tr>
      <w:tr w:rsidR="005314C2" w:rsidTr="003F6836">
        <w:tc>
          <w:tcPr>
            <w:tcW w:w="675" w:type="dxa"/>
          </w:tcPr>
          <w:p w:rsidR="005314C2" w:rsidRDefault="005314C2" w:rsidP="003F6836">
            <w:r>
              <w:t>2</w:t>
            </w:r>
          </w:p>
        </w:tc>
        <w:tc>
          <w:tcPr>
            <w:tcW w:w="2268" w:type="dxa"/>
          </w:tcPr>
          <w:p w:rsidR="005314C2" w:rsidRDefault="005314C2" w:rsidP="003F6836">
            <w:r>
              <w:t>Остановочный комплекс</w:t>
            </w:r>
          </w:p>
        </w:tc>
        <w:tc>
          <w:tcPr>
            <w:tcW w:w="2127" w:type="dxa"/>
          </w:tcPr>
          <w:p w:rsidR="005314C2" w:rsidRDefault="005314C2" w:rsidP="003F6836">
            <w:r>
              <w:t>Ул. Калинина-Пестеля</w:t>
            </w:r>
          </w:p>
        </w:tc>
        <w:tc>
          <w:tcPr>
            <w:tcW w:w="2800" w:type="dxa"/>
          </w:tcPr>
          <w:p w:rsidR="005314C2" w:rsidRDefault="005314C2" w:rsidP="003F6836">
            <w:r>
              <w:t>Романов И.И.</w:t>
            </w:r>
          </w:p>
        </w:tc>
      </w:tr>
      <w:tr w:rsidR="005314C2" w:rsidTr="003F6836">
        <w:tc>
          <w:tcPr>
            <w:tcW w:w="675" w:type="dxa"/>
          </w:tcPr>
          <w:p w:rsidR="005314C2" w:rsidRDefault="005314C2" w:rsidP="003F6836">
            <w:r>
              <w:t>3</w:t>
            </w:r>
          </w:p>
        </w:tc>
        <w:tc>
          <w:tcPr>
            <w:tcW w:w="2268" w:type="dxa"/>
          </w:tcPr>
          <w:p w:rsidR="005314C2" w:rsidRDefault="005314C2" w:rsidP="003F6836">
            <w:r>
              <w:t>Контейнер для складирования хоз. товаров</w:t>
            </w:r>
          </w:p>
        </w:tc>
        <w:tc>
          <w:tcPr>
            <w:tcW w:w="2127" w:type="dxa"/>
          </w:tcPr>
          <w:p w:rsidR="005314C2" w:rsidRDefault="005314C2" w:rsidP="003F6836">
            <w:r>
              <w:t>Ул. Ким. 6</w:t>
            </w:r>
          </w:p>
        </w:tc>
        <w:tc>
          <w:tcPr>
            <w:tcW w:w="2800" w:type="dxa"/>
          </w:tcPr>
          <w:p w:rsidR="005314C2" w:rsidRDefault="005314C2" w:rsidP="003F6836">
            <w:r>
              <w:t>ИП Еловских И.А.</w:t>
            </w:r>
          </w:p>
        </w:tc>
      </w:tr>
      <w:tr w:rsidR="005314C2" w:rsidTr="003F6836">
        <w:tc>
          <w:tcPr>
            <w:tcW w:w="675" w:type="dxa"/>
          </w:tcPr>
          <w:p w:rsidR="005314C2" w:rsidRDefault="005314C2" w:rsidP="003F6836">
            <w:r>
              <w:t>4</w:t>
            </w:r>
          </w:p>
        </w:tc>
        <w:tc>
          <w:tcPr>
            <w:tcW w:w="2268" w:type="dxa"/>
          </w:tcPr>
          <w:p w:rsidR="005314C2" w:rsidRDefault="005314C2" w:rsidP="003F6836">
            <w:r>
              <w:t>Торговый павильон</w:t>
            </w:r>
          </w:p>
        </w:tc>
        <w:tc>
          <w:tcPr>
            <w:tcW w:w="2127" w:type="dxa"/>
          </w:tcPr>
          <w:p w:rsidR="005314C2" w:rsidRDefault="005314C2" w:rsidP="003F6836">
            <w:r>
              <w:t>П. Бажуково</w:t>
            </w:r>
          </w:p>
        </w:tc>
        <w:tc>
          <w:tcPr>
            <w:tcW w:w="2800" w:type="dxa"/>
          </w:tcPr>
          <w:p w:rsidR="005314C2" w:rsidRDefault="005314C2" w:rsidP="003F6836">
            <w:r>
              <w:t>Колесов Н.И.</w:t>
            </w:r>
          </w:p>
        </w:tc>
      </w:tr>
      <w:tr w:rsidR="005314C2" w:rsidTr="003F6836">
        <w:tc>
          <w:tcPr>
            <w:tcW w:w="675" w:type="dxa"/>
          </w:tcPr>
          <w:p w:rsidR="005314C2" w:rsidRDefault="005314C2" w:rsidP="003F6836">
            <w:r>
              <w:t>5</w:t>
            </w:r>
          </w:p>
        </w:tc>
        <w:tc>
          <w:tcPr>
            <w:tcW w:w="2268" w:type="dxa"/>
          </w:tcPr>
          <w:p w:rsidR="005314C2" w:rsidRDefault="005314C2" w:rsidP="003F6836">
            <w:r>
              <w:t>Автоприцеп «Купава»</w:t>
            </w:r>
          </w:p>
        </w:tc>
        <w:tc>
          <w:tcPr>
            <w:tcW w:w="2127" w:type="dxa"/>
          </w:tcPr>
          <w:p w:rsidR="005314C2" w:rsidRDefault="005314C2" w:rsidP="003F6836">
            <w:r>
              <w:t>Ленина, 36</w:t>
            </w:r>
          </w:p>
        </w:tc>
        <w:tc>
          <w:tcPr>
            <w:tcW w:w="2800" w:type="dxa"/>
          </w:tcPr>
          <w:p w:rsidR="005314C2" w:rsidRDefault="005314C2" w:rsidP="003F6836">
            <w:r>
              <w:t>Попкова Л.А.</w:t>
            </w:r>
          </w:p>
        </w:tc>
      </w:tr>
      <w:tr w:rsidR="005314C2" w:rsidTr="003F6836">
        <w:tc>
          <w:tcPr>
            <w:tcW w:w="675" w:type="dxa"/>
          </w:tcPr>
          <w:p w:rsidR="005314C2" w:rsidRDefault="005314C2" w:rsidP="003F6836">
            <w:r>
              <w:t>6</w:t>
            </w:r>
          </w:p>
        </w:tc>
        <w:tc>
          <w:tcPr>
            <w:tcW w:w="2268" w:type="dxa"/>
          </w:tcPr>
          <w:p w:rsidR="005314C2" w:rsidRDefault="005314C2" w:rsidP="003F6836">
            <w:r>
              <w:t>Автоприцеп «Купава»</w:t>
            </w:r>
          </w:p>
        </w:tc>
        <w:tc>
          <w:tcPr>
            <w:tcW w:w="2127" w:type="dxa"/>
          </w:tcPr>
          <w:p w:rsidR="005314C2" w:rsidRDefault="005314C2" w:rsidP="003F6836">
            <w:r>
              <w:t>Ул. Р-Люксембург 111</w:t>
            </w:r>
          </w:p>
        </w:tc>
        <w:tc>
          <w:tcPr>
            <w:tcW w:w="2800" w:type="dxa"/>
          </w:tcPr>
          <w:p w:rsidR="005314C2" w:rsidRDefault="005314C2" w:rsidP="003F6836">
            <w:r>
              <w:t>Аникин С.Б.</w:t>
            </w:r>
          </w:p>
        </w:tc>
      </w:tr>
      <w:tr w:rsidR="005314C2" w:rsidTr="003F6836">
        <w:tc>
          <w:tcPr>
            <w:tcW w:w="675" w:type="dxa"/>
          </w:tcPr>
          <w:p w:rsidR="005314C2" w:rsidRDefault="005314C2" w:rsidP="003F6836">
            <w:r>
              <w:t>7</w:t>
            </w:r>
          </w:p>
        </w:tc>
        <w:tc>
          <w:tcPr>
            <w:tcW w:w="2268" w:type="dxa"/>
          </w:tcPr>
          <w:p w:rsidR="005314C2" w:rsidRDefault="005314C2" w:rsidP="003F6836">
            <w:r>
              <w:t>Открытый склад</w:t>
            </w:r>
          </w:p>
        </w:tc>
        <w:tc>
          <w:tcPr>
            <w:tcW w:w="2127" w:type="dxa"/>
          </w:tcPr>
          <w:p w:rsidR="005314C2" w:rsidRDefault="005314C2" w:rsidP="003F6836">
            <w:r>
              <w:t>Ул. Блюхера, 7</w:t>
            </w:r>
          </w:p>
        </w:tc>
        <w:tc>
          <w:tcPr>
            <w:tcW w:w="2800" w:type="dxa"/>
          </w:tcPr>
          <w:p w:rsidR="005314C2" w:rsidRDefault="005314C2" w:rsidP="003F6836">
            <w:r>
              <w:t>Дерябин С.Г.</w:t>
            </w:r>
          </w:p>
        </w:tc>
      </w:tr>
      <w:tr w:rsidR="005314C2" w:rsidTr="003F6836">
        <w:tc>
          <w:tcPr>
            <w:tcW w:w="675" w:type="dxa"/>
          </w:tcPr>
          <w:p w:rsidR="005314C2" w:rsidRDefault="005314C2" w:rsidP="003F6836">
            <w:r>
              <w:t>8</w:t>
            </w:r>
          </w:p>
        </w:tc>
        <w:tc>
          <w:tcPr>
            <w:tcW w:w="2268" w:type="dxa"/>
          </w:tcPr>
          <w:p w:rsidR="005314C2" w:rsidRDefault="005314C2" w:rsidP="003F6836">
            <w:r>
              <w:t>Лесопильное производство</w:t>
            </w:r>
          </w:p>
        </w:tc>
        <w:tc>
          <w:tcPr>
            <w:tcW w:w="2127" w:type="dxa"/>
          </w:tcPr>
          <w:p w:rsidR="005314C2" w:rsidRDefault="005314C2" w:rsidP="003F6836">
            <w:r>
              <w:t>Ул. Блюхера,4</w:t>
            </w:r>
          </w:p>
        </w:tc>
        <w:tc>
          <w:tcPr>
            <w:tcW w:w="2800" w:type="dxa"/>
          </w:tcPr>
          <w:p w:rsidR="005314C2" w:rsidRDefault="005314C2" w:rsidP="003F6836">
            <w:r>
              <w:t>Руфуллаев  Б.Д.</w:t>
            </w:r>
          </w:p>
        </w:tc>
      </w:tr>
      <w:tr w:rsidR="005314C2" w:rsidTr="003F6836">
        <w:tc>
          <w:tcPr>
            <w:tcW w:w="675" w:type="dxa"/>
          </w:tcPr>
          <w:p w:rsidR="005314C2" w:rsidRDefault="005314C2" w:rsidP="003F6836">
            <w:r>
              <w:t>9</w:t>
            </w:r>
          </w:p>
        </w:tc>
        <w:tc>
          <w:tcPr>
            <w:tcW w:w="2268" w:type="dxa"/>
          </w:tcPr>
          <w:p w:rsidR="005314C2" w:rsidRDefault="005314C2" w:rsidP="003F6836">
            <w:r>
              <w:t>Административное здание и склады</w:t>
            </w:r>
          </w:p>
        </w:tc>
        <w:tc>
          <w:tcPr>
            <w:tcW w:w="2127" w:type="dxa"/>
          </w:tcPr>
          <w:p w:rsidR="005314C2" w:rsidRDefault="005314C2" w:rsidP="003F6836">
            <w:r>
              <w:t>Ул. Блюхера,52</w:t>
            </w:r>
          </w:p>
        </w:tc>
        <w:tc>
          <w:tcPr>
            <w:tcW w:w="2800" w:type="dxa"/>
          </w:tcPr>
          <w:p w:rsidR="005314C2" w:rsidRDefault="005314C2" w:rsidP="003F6836">
            <w:r>
              <w:t>Руфуллаев  Б.Д.</w:t>
            </w:r>
          </w:p>
        </w:tc>
      </w:tr>
      <w:tr w:rsidR="005314C2" w:rsidTr="003F6836">
        <w:tc>
          <w:tcPr>
            <w:tcW w:w="675" w:type="dxa"/>
          </w:tcPr>
          <w:p w:rsidR="005314C2" w:rsidRDefault="005314C2" w:rsidP="003F6836">
            <w:r>
              <w:t>10</w:t>
            </w:r>
          </w:p>
        </w:tc>
        <w:tc>
          <w:tcPr>
            <w:tcW w:w="2268" w:type="dxa"/>
          </w:tcPr>
          <w:p w:rsidR="005314C2" w:rsidRDefault="005314C2" w:rsidP="003F6836">
            <w:r>
              <w:t>Физкультурно-оздоровительный комплекс</w:t>
            </w:r>
          </w:p>
        </w:tc>
        <w:tc>
          <w:tcPr>
            <w:tcW w:w="2127" w:type="dxa"/>
          </w:tcPr>
          <w:p w:rsidR="005314C2" w:rsidRDefault="005314C2" w:rsidP="003F6836">
            <w:r>
              <w:t>Ул. Ленина-Бажукова</w:t>
            </w:r>
          </w:p>
        </w:tc>
        <w:tc>
          <w:tcPr>
            <w:tcW w:w="2800" w:type="dxa"/>
          </w:tcPr>
          <w:p w:rsidR="005314C2" w:rsidRDefault="005314C2" w:rsidP="003F6836">
            <w:r>
              <w:t>Фонд «Юность»</w:t>
            </w:r>
          </w:p>
        </w:tc>
      </w:tr>
      <w:tr w:rsidR="005314C2" w:rsidTr="003F6836">
        <w:tc>
          <w:tcPr>
            <w:tcW w:w="675" w:type="dxa"/>
          </w:tcPr>
          <w:p w:rsidR="005314C2" w:rsidRDefault="005314C2" w:rsidP="003F6836">
            <w:r>
              <w:t>11</w:t>
            </w:r>
          </w:p>
        </w:tc>
        <w:tc>
          <w:tcPr>
            <w:tcW w:w="2268" w:type="dxa"/>
          </w:tcPr>
          <w:p w:rsidR="005314C2" w:rsidRDefault="005314C2" w:rsidP="003F6836">
            <w:r>
              <w:t>Дополнительная инфраструктура для приема туристических групп</w:t>
            </w:r>
          </w:p>
        </w:tc>
        <w:tc>
          <w:tcPr>
            <w:tcW w:w="2127" w:type="dxa"/>
          </w:tcPr>
          <w:p w:rsidR="005314C2" w:rsidRDefault="005314C2" w:rsidP="003F6836">
            <w:r>
              <w:t>П. Бажуково</w:t>
            </w:r>
          </w:p>
        </w:tc>
        <w:tc>
          <w:tcPr>
            <w:tcW w:w="2800" w:type="dxa"/>
          </w:tcPr>
          <w:p w:rsidR="005314C2" w:rsidRDefault="005314C2" w:rsidP="003F6836">
            <w:r>
              <w:t>ГБУ СО «Природный парк «Оленьи ручьи»</w:t>
            </w:r>
          </w:p>
        </w:tc>
      </w:tr>
      <w:tr w:rsidR="005314C2" w:rsidTr="003F6836">
        <w:tc>
          <w:tcPr>
            <w:tcW w:w="675" w:type="dxa"/>
          </w:tcPr>
          <w:p w:rsidR="005314C2" w:rsidRDefault="005314C2" w:rsidP="003F6836">
            <w:r>
              <w:t>12</w:t>
            </w:r>
          </w:p>
        </w:tc>
        <w:tc>
          <w:tcPr>
            <w:tcW w:w="2268" w:type="dxa"/>
          </w:tcPr>
          <w:p w:rsidR="005314C2" w:rsidRDefault="005314C2" w:rsidP="003F6836">
            <w:r>
              <w:t>Гараж и склад древесины</w:t>
            </w:r>
          </w:p>
        </w:tc>
        <w:tc>
          <w:tcPr>
            <w:tcW w:w="2127" w:type="dxa"/>
          </w:tcPr>
          <w:p w:rsidR="005314C2" w:rsidRDefault="005314C2" w:rsidP="003F6836">
            <w:r>
              <w:t>Ул. Молодежная, 9</w:t>
            </w:r>
          </w:p>
        </w:tc>
        <w:tc>
          <w:tcPr>
            <w:tcW w:w="2800" w:type="dxa"/>
          </w:tcPr>
          <w:p w:rsidR="005314C2" w:rsidRDefault="005314C2" w:rsidP="003F6836">
            <w:r>
              <w:t>Горнов К.С.</w:t>
            </w:r>
          </w:p>
        </w:tc>
      </w:tr>
      <w:tr w:rsidR="005314C2" w:rsidTr="003F6836">
        <w:tc>
          <w:tcPr>
            <w:tcW w:w="675" w:type="dxa"/>
          </w:tcPr>
          <w:p w:rsidR="005314C2" w:rsidRDefault="005314C2" w:rsidP="003F6836">
            <w:r>
              <w:t>13</w:t>
            </w:r>
          </w:p>
        </w:tc>
        <w:tc>
          <w:tcPr>
            <w:tcW w:w="2268" w:type="dxa"/>
          </w:tcPr>
          <w:p w:rsidR="005314C2" w:rsidRDefault="005314C2" w:rsidP="003F6836">
            <w:r>
              <w:t>Производственно-складская база</w:t>
            </w:r>
          </w:p>
        </w:tc>
        <w:tc>
          <w:tcPr>
            <w:tcW w:w="2127" w:type="dxa"/>
          </w:tcPr>
          <w:p w:rsidR="005314C2" w:rsidRDefault="005314C2" w:rsidP="003F6836">
            <w:r>
              <w:t>П. Новая Ельня</w:t>
            </w:r>
          </w:p>
        </w:tc>
        <w:tc>
          <w:tcPr>
            <w:tcW w:w="2800" w:type="dxa"/>
          </w:tcPr>
          <w:p w:rsidR="005314C2" w:rsidRDefault="005314C2" w:rsidP="003F6836">
            <w:r>
              <w:t>Кошкин Ю.Б.</w:t>
            </w:r>
          </w:p>
        </w:tc>
      </w:tr>
      <w:tr w:rsidR="005314C2" w:rsidTr="003F6836">
        <w:tc>
          <w:tcPr>
            <w:tcW w:w="675" w:type="dxa"/>
          </w:tcPr>
          <w:p w:rsidR="005314C2" w:rsidRDefault="005314C2" w:rsidP="003F6836">
            <w:r>
              <w:t>14</w:t>
            </w:r>
          </w:p>
        </w:tc>
        <w:tc>
          <w:tcPr>
            <w:tcW w:w="2268" w:type="dxa"/>
          </w:tcPr>
          <w:p w:rsidR="005314C2" w:rsidRDefault="005314C2" w:rsidP="003F6836">
            <w:r>
              <w:t>Для ведения промышленной деятельности</w:t>
            </w:r>
          </w:p>
        </w:tc>
        <w:tc>
          <w:tcPr>
            <w:tcW w:w="2127" w:type="dxa"/>
          </w:tcPr>
          <w:p w:rsidR="005314C2" w:rsidRDefault="005314C2" w:rsidP="003F6836">
            <w:r>
              <w:t>Ул. Береговая3/1</w:t>
            </w:r>
          </w:p>
        </w:tc>
        <w:tc>
          <w:tcPr>
            <w:tcW w:w="2800" w:type="dxa"/>
          </w:tcPr>
          <w:p w:rsidR="005314C2" w:rsidRDefault="005314C2" w:rsidP="003F6836">
            <w:r>
              <w:t>Самочадина Т.Н.</w:t>
            </w:r>
          </w:p>
        </w:tc>
      </w:tr>
      <w:tr w:rsidR="005314C2" w:rsidTr="003F6836">
        <w:tc>
          <w:tcPr>
            <w:tcW w:w="675" w:type="dxa"/>
          </w:tcPr>
          <w:p w:rsidR="005314C2" w:rsidRDefault="005314C2" w:rsidP="003F6836">
            <w:r>
              <w:t>15</w:t>
            </w:r>
          </w:p>
        </w:tc>
        <w:tc>
          <w:tcPr>
            <w:tcW w:w="2268" w:type="dxa"/>
          </w:tcPr>
          <w:p w:rsidR="005314C2" w:rsidRDefault="005314C2" w:rsidP="003F6836">
            <w:r>
              <w:t>Гараж</w:t>
            </w:r>
          </w:p>
        </w:tc>
        <w:tc>
          <w:tcPr>
            <w:tcW w:w="2127" w:type="dxa"/>
          </w:tcPr>
          <w:p w:rsidR="005314C2" w:rsidRDefault="005314C2" w:rsidP="003F6836">
            <w:r>
              <w:t>Ул. Калинина,1</w:t>
            </w:r>
          </w:p>
        </w:tc>
        <w:tc>
          <w:tcPr>
            <w:tcW w:w="2800" w:type="dxa"/>
          </w:tcPr>
          <w:p w:rsidR="005314C2" w:rsidRDefault="005314C2" w:rsidP="003F6836">
            <w:r>
              <w:t>Тихонов И.В. Фролов А.А.</w:t>
            </w:r>
          </w:p>
        </w:tc>
      </w:tr>
      <w:tr w:rsidR="005314C2" w:rsidTr="003F6836">
        <w:tc>
          <w:tcPr>
            <w:tcW w:w="675" w:type="dxa"/>
          </w:tcPr>
          <w:p w:rsidR="005314C2" w:rsidRDefault="005314C2" w:rsidP="003F6836">
            <w:r>
              <w:t>16</w:t>
            </w:r>
          </w:p>
        </w:tc>
        <w:tc>
          <w:tcPr>
            <w:tcW w:w="2268" w:type="dxa"/>
          </w:tcPr>
          <w:p w:rsidR="005314C2" w:rsidRDefault="005314C2" w:rsidP="003F6836">
            <w:r>
              <w:t>Пилорама</w:t>
            </w:r>
          </w:p>
        </w:tc>
        <w:tc>
          <w:tcPr>
            <w:tcW w:w="2127" w:type="dxa"/>
          </w:tcPr>
          <w:p w:rsidR="005314C2" w:rsidRDefault="005314C2" w:rsidP="003F6836">
            <w:r>
              <w:t>Ул. Блюхера 2А</w:t>
            </w:r>
          </w:p>
        </w:tc>
        <w:tc>
          <w:tcPr>
            <w:tcW w:w="2800" w:type="dxa"/>
          </w:tcPr>
          <w:p w:rsidR="005314C2" w:rsidRDefault="005314C2" w:rsidP="003F6836">
            <w:r>
              <w:t>Симакова</w:t>
            </w:r>
          </w:p>
        </w:tc>
      </w:tr>
    </w:tbl>
    <w:p w:rsidR="005314C2" w:rsidRPr="002A5F67" w:rsidRDefault="005314C2" w:rsidP="006A3F8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A5F67">
        <w:rPr>
          <w:color w:val="000000"/>
          <w:sz w:val="28"/>
          <w:szCs w:val="28"/>
        </w:rPr>
        <w:t>Выделение данных участков – это не только увеличение поступлений в бюджет земельного налога. На большинстве участков уже организованы  реально действующие производства и созданы новые рабочие места.</w:t>
      </w:r>
    </w:p>
    <w:p w:rsidR="005314C2" w:rsidRPr="00E159FF" w:rsidRDefault="005314C2" w:rsidP="006A3F85">
      <w:pPr>
        <w:ind w:left="328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услуг связи</w:t>
      </w:r>
    </w:p>
    <w:p w:rsidR="005314C2" w:rsidRPr="00863357" w:rsidRDefault="005314C2" w:rsidP="006A3F85">
      <w:pPr>
        <w:ind w:left="3288"/>
        <w:contextualSpacing/>
        <w:rPr>
          <w:b/>
          <w:sz w:val="28"/>
          <w:szCs w:val="28"/>
        </w:rPr>
      </w:pPr>
    </w:p>
    <w:p w:rsidR="005314C2" w:rsidRPr="001F0D91" w:rsidRDefault="005314C2" w:rsidP="006A3F85">
      <w:pPr>
        <w:ind w:firstLine="708"/>
        <w:contextualSpacing/>
        <w:rPr>
          <w:sz w:val="28"/>
          <w:szCs w:val="28"/>
        </w:rPr>
      </w:pPr>
      <w:r w:rsidRPr="001F0D91">
        <w:rPr>
          <w:sz w:val="28"/>
          <w:szCs w:val="28"/>
        </w:rPr>
        <w:t xml:space="preserve">Информационное пространство Нижнесергинского городского поселения представлено телекоммуникационными  сетями  ОАО «Нижнесергинское ЦКТО», ОАО «АтсТелеКом».  Проложены линии широкополостного доступа в Интернет. Городская телекоммуникационная сеть включает в себя и кабельные телевизионные сети, объединяет как частных пользователей, так и организации  Нижнесергинского  городского поселения. Телефонная сеть сотовой радиотелефонной связи представлена в виде операторов МТС, Билайн, ООО «Екатеринбург 2000», </w:t>
      </w:r>
      <w:r w:rsidRPr="001F0D91">
        <w:rPr>
          <w:sz w:val="28"/>
          <w:szCs w:val="28"/>
          <w:lang w:val="en-US"/>
        </w:rPr>
        <w:t>Utel</w:t>
      </w:r>
      <w:r w:rsidRPr="001F0D91">
        <w:rPr>
          <w:sz w:val="28"/>
          <w:szCs w:val="28"/>
        </w:rPr>
        <w:t>.</w:t>
      </w:r>
    </w:p>
    <w:p w:rsidR="005314C2" w:rsidRPr="001F0D91" w:rsidRDefault="005314C2" w:rsidP="006A3F85">
      <w:pPr>
        <w:ind w:firstLine="708"/>
        <w:contextualSpacing/>
        <w:rPr>
          <w:sz w:val="28"/>
          <w:szCs w:val="28"/>
        </w:rPr>
      </w:pPr>
      <w:r w:rsidRPr="001F0D91">
        <w:rPr>
          <w:sz w:val="28"/>
          <w:szCs w:val="28"/>
        </w:rPr>
        <w:t>За счет собственных средств предприятий ОАО «АтсТелеКом», ОАО «Нижнесергинское ЦКТО», ООО «Екатеринбург 2000», при участии ООО «УТК» продолжалось строительство и реконструкция сетей, были внедрены новые технологии для расширения системы  Интернет.</w:t>
      </w:r>
      <w:r w:rsidRPr="001F0D91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4C2" w:rsidRPr="001F0D91" w:rsidRDefault="005314C2" w:rsidP="006A3F85">
      <w:pPr>
        <w:rPr>
          <w:sz w:val="28"/>
          <w:szCs w:val="28"/>
        </w:rPr>
      </w:pPr>
      <w:r w:rsidRPr="001F0D91">
        <w:rPr>
          <w:sz w:val="28"/>
          <w:szCs w:val="28"/>
        </w:rPr>
        <w:t>В целях развития телекоммуникаций на территории НСГП в 2012 году согласовано  выделение  земельных участков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3268"/>
        <w:gridCol w:w="2126"/>
        <w:gridCol w:w="2835"/>
      </w:tblGrid>
      <w:tr w:rsidR="005314C2" w:rsidRPr="00F6473A" w:rsidTr="00F0474B">
        <w:tc>
          <w:tcPr>
            <w:tcW w:w="668" w:type="dxa"/>
          </w:tcPr>
          <w:p w:rsidR="005314C2" w:rsidRPr="00BC1420" w:rsidRDefault="005314C2" w:rsidP="003F6836">
            <w:pPr>
              <w:rPr>
                <w:sz w:val="28"/>
                <w:szCs w:val="28"/>
              </w:rPr>
            </w:pPr>
            <w:r w:rsidRPr="00BC1420">
              <w:rPr>
                <w:sz w:val="28"/>
                <w:szCs w:val="28"/>
              </w:rPr>
              <w:t>№ пп</w:t>
            </w:r>
          </w:p>
        </w:tc>
        <w:tc>
          <w:tcPr>
            <w:tcW w:w="3268" w:type="dxa"/>
          </w:tcPr>
          <w:p w:rsidR="005314C2" w:rsidRPr="00BC1420" w:rsidRDefault="005314C2" w:rsidP="003F6836">
            <w:pPr>
              <w:rPr>
                <w:sz w:val="28"/>
                <w:szCs w:val="28"/>
              </w:rPr>
            </w:pPr>
            <w:r w:rsidRPr="00BC1420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</w:tcPr>
          <w:p w:rsidR="005314C2" w:rsidRPr="00BC1420" w:rsidRDefault="005314C2" w:rsidP="003F6836">
            <w:pPr>
              <w:rPr>
                <w:sz w:val="28"/>
                <w:szCs w:val="28"/>
              </w:rPr>
            </w:pPr>
            <w:r w:rsidRPr="00BC1420">
              <w:rPr>
                <w:sz w:val="28"/>
                <w:szCs w:val="28"/>
              </w:rPr>
              <w:t>Адрес</w:t>
            </w:r>
          </w:p>
        </w:tc>
        <w:tc>
          <w:tcPr>
            <w:tcW w:w="2835" w:type="dxa"/>
          </w:tcPr>
          <w:p w:rsidR="005314C2" w:rsidRPr="00BC1420" w:rsidRDefault="005314C2" w:rsidP="003F6836">
            <w:pPr>
              <w:rPr>
                <w:sz w:val="28"/>
                <w:szCs w:val="28"/>
              </w:rPr>
            </w:pPr>
            <w:r w:rsidRPr="00BC1420">
              <w:rPr>
                <w:sz w:val="28"/>
                <w:szCs w:val="28"/>
              </w:rPr>
              <w:t xml:space="preserve">Заказчик </w:t>
            </w:r>
          </w:p>
        </w:tc>
      </w:tr>
      <w:tr w:rsidR="005314C2" w:rsidRPr="00F6473A" w:rsidTr="00F0474B">
        <w:tc>
          <w:tcPr>
            <w:tcW w:w="668" w:type="dxa"/>
          </w:tcPr>
          <w:p w:rsidR="005314C2" w:rsidRPr="00BC1420" w:rsidRDefault="005314C2" w:rsidP="003F6836">
            <w:pPr>
              <w:rPr>
                <w:sz w:val="28"/>
                <w:szCs w:val="28"/>
              </w:rPr>
            </w:pPr>
            <w:r w:rsidRPr="00BC1420">
              <w:rPr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5314C2" w:rsidRPr="00BC1420" w:rsidRDefault="005314C2" w:rsidP="003F6836">
            <w:pPr>
              <w:rPr>
                <w:sz w:val="28"/>
                <w:szCs w:val="28"/>
              </w:rPr>
            </w:pPr>
            <w:r w:rsidRPr="00BC1420">
              <w:rPr>
                <w:sz w:val="28"/>
                <w:szCs w:val="28"/>
              </w:rPr>
              <w:t>Прокладка ВОЛС</w:t>
            </w:r>
          </w:p>
        </w:tc>
        <w:tc>
          <w:tcPr>
            <w:tcW w:w="2126" w:type="dxa"/>
          </w:tcPr>
          <w:p w:rsidR="005314C2" w:rsidRPr="00BC1420" w:rsidRDefault="005314C2" w:rsidP="003F6836">
            <w:pPr>
              <w:rPr>
                <w:sz w:val="28"/>
                <w:szCs w:val="28"/>
              </w:rPr>
            </w:pPr>
            <w:r w:rsidRPr="00BC1420">
              <w:rPr>
                <w:sz w:val="28"/>
                <w:szCs w:val="28"/>
              </w:rPr>
              <w:t>П. Бажуково</w:t>
            </w:r>
          </w:p>
        </w:tc>
        <w:tc>
          <w:tcPr>
            <w:tcW w:w="2835" w:type="dxa"/>
          </w:tcPr>
          <w:p w:rsidR="005314C2" w:rsidRPr="00BC1420" w:rsidRDefault="005314C2" w:rsidP="003F6836">
            <w:pPr>
              <w:rPr>
                <w:sz w:val="28"/>
                <w:szCs w:val="28"/>
              </w:rPr>
            </w:pPr>
            <w:r w:rsidRPr="00BC1420">
              <w:rPr>
                <w:sz w:val="28"/>
                <w:szCs w:val="28"/>
              </w:rPr>
              <w:t>ОАО «Ростелеком»</w:t>
            </w:r>
          </w:p>
        </w:tc>
      </w:tr>
      <w:tr w:rsidR="005314C2" w:rsidRPr="00F6473A" w:rsidTr="00F0474B">
        <w:tc>
          <w:tcPr>
            <w:tcW w:w="668" w:type="dxa"/>
          </w:tcPr>
          <w:p w:rsidR="005314C2" w:rsidRPr="00BC1420" w:rsidRDefault="005314C2" w:rsidP="003F6836">
            <w:pPr>
              <w:rPr>
                <w:sz w:val="28"/>
                <w:szCs w:val="28"/>
              </w:rPr>
            </w:pPr>
            <w:r w:rsidRPr="00BC1420">
              <w:rPr>
                <w:sz w:val="28"/>
                <w:szCs w:val="28"/>
              </w:rPr>
              <w:t>2</w:t>
            </w:r>
          </w:p>
        </w:tc>
        <w:tc>
          <w:tcPr>
            <w:tcW w:w="3268" w:type="dxa"/>
          </w:tcPr>
          <w:p w:rsidR="005314C2" w:rsidRPr="00BC1420" w:rsidRDefault="005314C2" w:rsidP="003F6836">
            <w:pPr>
              <w:rPr>
                <w:sz w:val="28"/>
                <w:szCs w:val="28"/>
              </w:rPr>
            </w:pPr>
            <w:r w:rsidRPr="00BC1420">
              <w:rPr>
                <w:sz w:val="28"/>
                <w:szCs w:val="28"/>
              </w:rPr>
              <w:t>Объект связи АМС</w:t>
            </w:r>
          </w:p>
        </w:tc>
        <w:tc>
          <w:tcPr>
            <w:tcW w:w="2126" w:type="dxa"/>
          </w:tcPr>
          <w:p w:rsidR="005314C2" w:rsidRPr="00BC1420" w:rsidRDefault="005314C2" w:rsidP="003F6836">
            <w:pPr>
              <w:rPr>
                <w:sz w:val="28"/>
                <w:szCs w:val="28"/>
              </w:rPr>
            </w:pPr>
            <w:r w:rsidRPr="00BC1420">
              <w:rPr>
                <w:sz w:val="28"/>
                <w:szCs w:val="28"/>
              </w:rPr>
              <w:t>П. Бажуково, ул. Станционная, 24</w:t>
            </w:r>
          </w:p>
        </w:tc>
        <w:tc>
          <w:tcPr>
            <w:tcW w:w="2835" w:type="dxa"/>
          </w:tcPr>
          <w:p w:rsidR="005314C2" w:rsidRPr="00BC1420" w:rsidRDefault="005314C2" w:rsidP="003F6836">
            <w:pPr>
              <w:rPr>
                <w:sz w:val="28"/>
                <w:szCs w:val="28"/>
              </w:rPr>
            </w:pPr>
            <w:r w:rsidRPr="00BC1420">
              <w:rPr>
                <w:sz w:val="28"/>
                <w:szCs w:val="28"/>
              </w:rPr>
              <w:t>ОАО «Ростелеком»</w:t>
            </w:r>
          </w:p>
        </w:tc>
      </w:tr>
      <w:tr w:rsidR="005314C2" w:rsidRPr="00F6473A" w:rsidTr="00F0474B">
        <w:tc>
          <w:tcPr>
            <w:tcW w:w="668" w:type="dxa"/>
          </w:tcPr>
          <w:p w:rsidR="005314C2" w:rsidRPr="00BC1420" w:rsidRDefault="005314C2" w:rsidP="003F6836">
            <w:pPr>
              <w:rPr>
                <w:sz w:val="28"/>
                <w:szCs w:val="28"/>
              </w:rPr>
            </w:pPr>
            <w:r w:rsidRPr="00BC1420">
              <w:rPr>
                <w:sz w:val="28"/>
                <w:szCs w:val="28"/>
              </w:rPr>
              <w:t>3</w:t>
            </w:r>
          </w:p>
        </w:tc>
        <w:tc>
          <w:tcPr>
            <w:tcW w:w="3268" w:type="dxa"/>
          </w:tcPr>
          <w:p w:rsidR="005314C2" w:rsidRPr="00BC1420" w:rsidRDefault="005314C2" w:rsidP="003F6836">
            <w:pPr>
              <w:rPr>
                <w:sz w:val="28"/>
                <w:szCs w:val="28"/>
              </w:rPr>
            </w:pPr>
            <w:r w:rsidRPr="00BC1420">
              <w:rPr>
                <w:sz w:val="28"/>
                <w:szCs w:val="28"/>
              </w:rPr>
              <w:t>Базовая станция сотовой связи с антенной опорой высотой 70 м</w:t>
            </w:r>
          </w:p>
        </w:tc>
        <w:tc>
          <w:tcPr>
            <w:tcW w:w="2126" w:type="dxa"/>
          </w:tcPr>
          <w:p w:rsidR="005314C2" w:rsidRPr="00BC1420" w:rsidRDefault="005314C2" w:rsidP="003F6836">
            <w:pPr>
              <w:rPr>
                <w:sz w:val="28"/>
                <w:szCs w:val="28"/>
              </w:rPr>
            </w:pPr>
            <w:r w:rsidRPr="00BC1420">
              <w:rPr>
                <w:sz w:val="28"/>
                <w:szCs w:val="28"/>
              </w:rPr>
              <w:t>Д. Половинка</w:t>
            </w:r>
          </w:p>
        </w:tc>
        <w:tc>
          <w:tcPr>
            <w:tcW w:w="2835" w:type="dxa"/>
          </w:tcPr>
          <w:p w:rsidR="005314C2" w:rsidRPr="00BC1420" w:rsidRDefault="005314C2" w:rsidP="003F6836">
            <w:pPr>
              <w:rPr>
                <w:sz w:val="28"/>
                <w:szCs w:val="28"/>
              </w:rPr>
            </w:pPr>
            <w:r w:rsidRPr="00BC1420">
              <w:rPr>
                <w:sz w:val="28"/>
                <w:szCs w:val="28"/>
              </w:rPr>
              <w:t>ОАО «МТС»</w:t>
            </w:r>
          </w:p>
        </w:tc>
      </w:tr>
      <w:tr w:rsidR="005314C2" w:rsidRPr="00F6473A" w:rsidTr="00F0474B">
        <w:tc>
          <w:tcPr>
            <w:tcW w:w="668" w:type="dxa"/>
          </w:tcPr>
          <w:p w:rsidR="005314C2" w:rsidRPr="00BC1420" w:rsidRDefault="005314C2" w:rsidP="003F6836">
            <w:pPr>
              <w:rPr>
                <w:sz w:val="28"/>
                <w:szCs w:val="28"/>
              </w:rPr>
            </w:pPr>
            <w:r w:rsidRPr="00BC1420">
              <w:rPr>
                <w:sz w:val="28"/>
                <w:szCs w:val="28"/>
              </w:rPr>
              <w:t>4</w:t>
            </w:r>
          </w:p>
        </w:tc>
        <w:tc>
          <w:tcPr>
            <w:tcW w:w="3268" w:type="dxa"/>
          </w:tcPr>
          <w:p w:rsidR="005314C2" w:rsidRPr="00BC1420" w:rsidRDefault="005314C2" w:rsidP="003F6836">
            <w:pPr>
              <w:rPr>
                <w:sz w:val="28"/>
                <w:szCs w:val="28"/>
              </w:rPr>
            </w:pPr>
            <w:r w:rsidRPr="00BC1420">
              <w:rPr>
                <w:sz w:val="28"/>
                <w:szCs w:val="28"/>
              </w:rPr>
              <w:t>Базовая станция сотовой радиотелефонной связи</w:t>
            </w:r>
          </w:p>
        </w:tc>
        <w:tc>
          <w:tcPr>
            <w:tcW w:w="2126" w:type="dxa"/>
          </w:tcPr>
          <w:p w:rsidR="005314C2" w:rsidRPr="00BC1420" w:rsidRDefault="005314C2" w:rsidP="003F6836">
            <w:pPr>
              <w:rPr>
                <w:sz w:val="28"/>
                <w:szCs w:val="28"/>
              </w:rPr>
            </w:pPr>
            <w:r w:rsidRPr="00BC1420">
              <w:rPr>
                <w:sz w:val="28"/>
                <w:szCs w:val="28"/>
              </w:rPr>
              <w:t>Ул. Морозова- ул. 1095 года</w:t>
            </w:r>
          </w:p>
        </w:tc>
        <w:tc>
          <w:tcPr>
            <w:tcW w:w="2835" w:type="dxa"/>
          </w:tcPr>
          <w:p w:rsidR="005314C2" w:rsidRPr="00BC1420" w:rsidRDefault="005314C2" w:rsidP="003F6836">
            <w:pPr>
              <w:rPr>
                <w:sz w:val="28"/>
                <w:szCs w:val="28"/>
              </w:rPr>
            </w:pPr>
            <w:r w:rsidRPr="00BC1420">
              <w:rPr>
                <w:sz w:val="28"/>
                <w:szCs w:val="28"/>
              </w:rPr>
              <w:t>ООО «Екатеринбург – 2000»</w:t>
            </w:r>
          </w:p>
        </w:tc>
      </w:tr>
    </w:tbl>
    <w:p w:rsidR="005314C2" w:rsidRDefault="005314C2" w:rsidP="00C46E39">
      <w:pPr>
        <w:jc w:val="center"/>
        <w:rPr>
          <w:b/>
          <w:sz w:val="28"/>
          <w:szCs w:val="28"/>
        </w:rPr>
      </w:pPr>
    </w:p>
    <w:p w:rsidR="005314C2" w:rsidRDefault="005314C2" w:rsidP="00C46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5314C2" w:rsidRDefault="005314C2" w:rsidP="00C4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- Выполнены работы по благоустройству внутриквартальной территории ул.Р-Люксембург между домами 80 – 84.</w:t>
      </w:r>
    </w:p>
    <w:p w:rsidR="005314C2" w:rsidRDefault="005314C2" w:rsidP="00C4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- Изготовлены и установлены скамейки и урны в кол. 59 шт.</w:t>
      </w:r>
    </w:p>
    <w:p w:rsidR="005314C2" w:rsidRDefault="005314C2" w:rsidP="00C4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- Установлены новые контейнерные площадки 8 шт.</w:t>
      </w:r>
    </w:p>
    <w:p w:rsidR="005314C2" w:rsidRDefault="005314C2" w:rsidP="00C46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Pr="007D7126">
        <w:rPr>
          <w:sz w:val="28"/>
          <w:szCs w:val="28"/>
        </w:rPr>
        <w:t>Приобретены 24 контейнера для сбора ТБО</w:t>
      </w:r>
    </w:p>
    <w:p w:rsidR="005314C2" w:rsidRDefault="005314C2" w:rsidP="00C4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- Выполнен ремонт лестничных маршей по ул. Жукова.</w:t>
      </w:r>
    </w:p>
    <w:p w:rsidR="005314C2" w:rsidRDefault="005314C2" w:rsidP="00C4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- Выполнен ремонт подпорной стенки по ул. Отдыха.</w:t>
      </w:r>
    </w:p>
    <w:p w:rsidR="005314C2" w:rsidRDefault="005314C2" w:rsidP="00C4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- Установлены три детских площадки. </w:t>
      </w:r>
    </w:p>
    <w:p w:rsidR="005314C2" w:rsidRDefault="005314C2" w:rsidP="00C4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- Начаты строительные работы нового кладбища для города Нижние Серги.</w:t>
      </w:r>
    </w:p>
    <w:p w:rsidR="005314C2" w:rsidRDefault="005314C2" w:rsidP="00C4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7D7126">
        <w:rPr>
          <w:sz w:val="28"/>
          <w:szCs w:val="28"/>
        </w:rPr>
        <w:t>В целях обеспечения доступности объектов для инвалидов</w:t>
      </w:r>
      <w:r>
        <w:rPr>
          <w:sz w:val="28"/>
          <w:szCs w:val="28"/>
        </w:rPr>
        <w:t xml:space="preserve"> закончены работы по реконструкции входной группы центральной городской библиотеки и Дворца культуры г.Нижние Серги.</w:t>
      </w:r>
    </w:p>
    <w:p w:rsidR="005314C2" w:rsidRDefault="005314C2" w:rsidP="00C4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716E">
        <w:rPr>
          <w:sz w:val="28"/>
          <w:szCs w:val="28"/>
        </w:rPr>
        <w:t>Выполнен ремонт пешеходного моста через реку Серга (ЛПХ).</w:t>
      </w:r>
    </w:p>
    <w:p w:rsidR="005314C2" w:rsidRDefault="005314C2" w:rsidP="00C4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- Выполнены работы по ограждению кладбища, проведена очистка и дератизация кладбища</w:t>
      </w:r>
      <w:r>
        <w:rPr>
          <w:sz w:val="28"/>
          <w:szCs w:val="28"/>
        </w:rPr>
        <w:br/>
        <w:t>-  В летний период проведено окашивание центральных улиц города</w:t>
      </w:r>
    </w:p>
    <w:p w:rsidR="005314C2" w:rsidRDefault="005314C2" w:rsidP="00C4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>- Организована санитарная очистка территории и уборка несанкционированных свалок</w:t>
      </w:r>
    </w:p>
    <w:p w:rsidR="005314C2" w:rsidRDefault="005314C2" w:rsidP="00C4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>- Организован сбор и вывоз ТБО из частного сектора. (Работы будут продолжаться и в 2013, хотя  у части населения это вызвало негативную реакцию)</w:t>
      </w:r>
    </w:p>
    <w:p w:rsidR="005314C2" w:rsidRDefault="005314C2" w:rsidP="00C4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>- Проведено 27 заседаний санитарной комиссии, рассмотрено 11 заявлений, составлено 5 актов – предписаний.</w:t>
      </w:r>
    </w:p>
    <w:p w:rsidR="005314C2" w:rsidRDefault="005314C2" w:rsidP="00C4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7D7126">
        <w:rPr>
          <w:sz w:val="28"/>
          <w:szCs w:val="28"/>
        </w:rPr>
        <w:t>По заявлениям жителей г. Нижние Серги проведена</w:t>
      </w:r>
      <w:r>
        <w:rPr>
          <w:sz w:val="28"/>
          <w:szCs w:val="28"/>
        </w:rPr>
        <w:t xml:space="preserve"> обрезка тополей</w:t>
      </w:r>
    </w:p>
    <w:p w:rsidR="005314C2" w:rsidRDefault="005314C2" w:rsidP="00C46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>Затраты на благоустроительные мероприятия составили (с учетом уличного освещения и ремонта уличного освещения) составили 6445,5 тыс. руб.</w:t>
      </w:r>
    </w:p>
    <w:p w:rsidR="005314C2" w:rsidRDefault="005314C2" w:rsidP="00C46E39">
      <w:pPr>
        <w:jc w:val="center"/>
        <w:rPr>
          <w:sz w:val="28"/>
          <w:szCs w:val="28"/>
        </w:rPr>
      </w:pPr>
    </w:p>
    <w:p w:rsidR="005314C2" w:rsidRDefault="005314C2" w:rsidP="00BA44E9">
      <w:pPr>
        <w:pStyle w:val="msonormalbullet1gi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314C2" w:rsidRDefault="005314C2" w:rsidP="00BA44E9">
      <w:pPr>
        <w:pStyle w:val="msonormalbullet1gi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314C2" w:rsidRPr="00F0474B" w:rsidRDefault="005314C2" w:rsidP="00F0474B">
      <w:pPr>
        <w:pStyle w:val="msonormalbullet1gi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F0474B">
        <w:rPr>
          <w:b/>
          <w:sz w:val="28"/>
          <w:szCs w:val="28"/>
        </w:rPr>
        <w:t>Градостроительная документация</w:t>
      </w:r>
    </w:p>
    <w:p w:rsidR="005314C2" w:rsidRDefault="005314C2" w:rsidP="00BA44E9">
      <w:pPr>
        <w:pStyle w:val="msonormalbullet1gi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314C2" w:rsidRDefault="005314C2" w:rsidP="00BA44E9">
      <w:pPr>
        <w:ind w:left="284" w:firstLine="567"/>
        <w:jc w:val="both"/>
        <w:rPr>
          <w:sz w:val="28"/>
          <w:szCs w:val="28"/>
        </w:rPr>
      </w:pPr>
      <w:r w:rsidRPr="007D7126">
        <w:rPr>
          <w:sz w:val="28"/>
          <w:szCs w:val="28"/>
        </w:rPr>
        <w:t>Выполнены три генплана для поселений, входящих в состав Нижнесергинского городского поселения.</w:t>
      </w:r>
    </w:p>
    <w:p w:rsidR="005314C2" w:rsidRPr="001E41C6" w:rsidRDefault="005314C2" w:rsidP="00BA44E9">
      <w:pPr>
        <w:pStyle w:val="msonormalbullet1gi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и проведены публичные слушания по проекту генплана Нижнесергинского городского поселения, генпланов сельских поселений </w:t>
      </w:r>
      <w:r w:rsidRPr="00287E51">
        <w:rPr>
          <w:sz w:val="28"/>
          <w:szCs w:val="28"/>
        </w:rPr>
        <w:t>–д. Половинка, пос. Новая Ельня, пос. Бажуково</w:t>
      </w:r>
    </w:p>
    <w:p w:rsidR="005314C2" w:rsidRPr="00287E51" w:rsidRDefault="005314C2" w:rsidP="00BA44E9">
      <w:pPr>
        <w:ind w:left="360" w:right="-70"/>
        <w:jc w:val="both"/>
        <w:rPr>
          <w:sz w:val="28"/>
          <w:szCs w:val="28"/>
        </w:rPr>
      </w:pPr>
      <w:r w:rsidRPr="00287E51">
        <w:rPr>
          <w:sz w:val="28"/>
          <w:szCs w:val="28"/>
        </w:rPr>
        <w:t xml:space="preserve">Внесены изменения в  Правила землепользования и застройки территории  Нижнесергинского городского поселения. </w:t>
      </w:r>
    </w:p>
    <w:p w:rsidR="005314C2" w:rsidRPr="00527496" w:rsidRDefault="005314C2" w:rsidP="00BA44E9">
      <w:pPr>
        <w:ind w:left="360" w:right="-70"/>
        <w:jc w:val="both"/>
        <w:rPr>
          <w:sz w:val="22"/>
          <w:szCs w:val="22"/>
        </w:rPr>
      </w:pPr>
      <w:r w:rsidRPr="00527496">
        <w:rPr>
          <w:sz w:val="22"/>
          <w:szCs w:val="22"/>
        </w:rPr>
        <w:t>.</w:t>
      </w:r>
    </w:p>
    <w:p w:rsidR="005314C2" w:rsidRPr="00527496" w:rsidRDefault="005314C2" w:rsidP="00BA44E9">
      <w:pPr>
        <w:ind w:left="360" w:right="-70"/>
        <w:jc w:val="both"/>
        <w:rPr>
          <w:sz w:val="22"/>
          <w:szCs w:val="22"/>
        </w:rPr>
      </w:pPr>
      <w:r w:rsidRPr="00527496">
        <w:rPr>
          <w:sz w:val="22"/>
          <w:szCs w:val="22"/>
        </w:rPr>
        <w:t xml:space="preserve">                            </w:t>
      </w:r>
    </w:p>
    <w:p w:rsidR="005314C2" w:rsidRPr="00F0474B" w:rsidRDefault="005314C2" w:rsidP="00F0474B">
      <w:pPr>
        <w:pStyle w:val="msonormalbullet1gi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F0474B">
        <w:rPr>
          <w:b/>
          <w:sz w:val="28"/>
          <w:szCs w:val="28"/>
        </w:rPr>
        <w:t>Землеустроительные работы</w:t>
      </w:r>
    </w:p>
    <w:p w:rsidR="005314C2" w:rsidRDefault="005314C2" w:rsidP="00BA44E9">
      <w:pPr>
        <w:pStyle w:val="msonormalbullet1gi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заявлений на предоставление земельных участков -345</w:t>
      </w:r>
    </w:p>
    <w:p w:rsidR="005314C2" w:rsidRDefault="005314C2" w:rsidP="00BA44E9">
      <w:pPr>
        <w:pStyle w:val="msonormalbullet1gi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и зарегистрировано межевых дел 184</w:t>
      </w:r>
    </w:p>
    <w:p w:rsidR="005314C2" w:rsidRDefault="005314C2" w:rsidP="00BA44E9">
      <w:pPr>
        <w:pStyle w:val="msonormalbullet1gi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договоров аренды земельных участков - 218</w:t>
      </w:r>
    </w:p>
    <w:p w:rsidR="005314C2" w:rsidRDefault="005314C2" w:rsidP="00BA44E9">
      <w:pPr>
        <w:pStyle w:val="msonormalbullet1gi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постановлений на снос жилого дома -3</w:t>
      </w:r>
    </w:p>
    <w:p w:rsidR="005314C2" w:rsidRDefault="005314C2" w:rsidP="00BA44E9">
      <w:pPr>
        <w:pStyle w:val="msonormalbullet1gi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Проведено межевание автомобильных дорог местного значения в микрорайоне «Южный»- затраты 129 тыс. руб</w:t>
      </w:r>
    </w:p>
    <w:p w:rsidR="005314C2" w:rsidRDefault="005314C2" w:rsidP="00BA44E9">
      <w:pPr>
        <w:pStyle w:val="msonormalbullet1gi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Проведено межевание и постановка на кадастровый учет 42 земельных участка под многоквартирными домами – затраты 219 тыс. руб.</w:t>
      </w:r>
    </w:p>
    <w:p w:rsidR="005314C2" w:rsidRDefault="005314C2" w:rsidP="00BA44E9">
      <w:pPr>
        <w:pStyle w:val="msonormalbullet1gi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Проведено 13 проверок по муниципальному земельному контролю.</w:t>
      </w:r>
    </w:p>
    <w:p w:rsidR="005314C2" w:rsidRDefault="005314C2" w:rsidP="00BA44E9">
      <w:pPr>
        <w:pStyle w:val="msonormalbullet1gi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Начаты работы по землеотводу под строительство спортивно-развлекательного центра по ул. Бажукова</w:t>
      </w:r>
    </w:p>
    <w:p w:rsidR="005314C2" w:rsidRPr="00FB7453" w:rsidRDefault="005314C2" w:rsidP="00BA44E9">
      <w:pPr>
        <w:pStyle w:val="msonormalbullet1gi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314C2" w:rsidRPr="00527496" w:rsidRDefault="005314C2" w:rsidP="00BA44E9">
      <w:pPr>
        <w:ind w:firstLine="567"/>
        <w:jc w:val="both"/>
        <w:rPr>
          <w:sz w:val="22"/>
          <w:szCs w:val="22"/>
        </w:rPr>
      </w:pPr>
      <w:r w:rsidRPr="00527496">
        <w:rPr>
          <w:sz w:val="22"/>
          <w:szCs w:val="22"/>
        </w:rPr>
        <w:t>.</w:t>
      </w:r>
    </w:p>
    <w:p w:rsidR="005314C2" w:rsidRPr="00803D51" w:rsidRDefault="005314C2" w:rsidP="00BA44E9">
      <w:pPr>
        <w:pStyle w:val="Heading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251703294"/>
      <w:bookmarkStart w:id="4" w:name="_Toc252019263"/>
      <w:bookmarkStart w:id="5" w:name="_Toc275525682"/>
      <w:r w:rsidRPr="00803D51">
        <w:rPr>
          <w:rFonts w:ascii="Times New Roman" w:hAnsi="Times New Roman" w:cs="Times New Roman"/>
          <w:sz w:val="28"/>
          <w:szCs w:val="28"/>
        </w:rPr>
        <w:t>Физкультура и спорт</w:t>
      </w:r>
      <w:bookmarkEnd w:id="3"/>
      <w:bookmarkEnd w:id="4"/>
      <w:bookmarkEnd w:id="5"/>
    </w:p>
    <w:p w:rsidR="005314C2" w:rsidRPr="006033ED" w:rsidRDefault="005314C2" w:rsidP="00BA44E9">
      <w:pPr>
        <w:ind w:firstLine="360"/>
        <w:jc w:val="both"/>
        <w:rPr>
          <w:sz w:val="28"/>
          <w:szCs w:val="28"/>
        </w:rPr>
      </w:pPr>
      <w:r w:rsidRPr="006033ED">
        <w:rPr>
          <w:sz w:val="28"/>
          <w:szCs w:val="28"/>
        </w:rPr>
        <w:t>Инфраструктура отрасли</w:t>
      </w:r>
      <w:r w:rsidRPr="006033ED">
        <w:rPr>
          <w:b/>
          <w:sz w:val="28"/>
          <w:szCs w:val="28"/>
        </w:rPr>
        <w:t xml:space="preserve"> </w:t>
      </w:r>
      <w:r w:rsidRPr="006033ED">
        <w:rPr>
          <w:sz w:val="28"/>
          <w:szCs w:val="28"/>
        </w:rPr>
        <w:t xml:space="preserve">физической культуры и спорта Нижнесергинского городского поселения представлена следующими спортивными объектами: </w:t>
      </w:r>
    </w:p>
    <w:p w:rsidR="005314C2" w:rsidRDefault="005314C2" w:rsidP="00BA44E9">
      <w:pPr>
        <w:numPr>
          <w:ilvl w:val="0"/>
          <w:numId w:val="11"/>
        </w:numPr>
        <w:jc w:val="both"/>
        <w:rPr>
          <w:sz w:val="28"/>
          <w:szCs w:val="28"/>
        </w:rPr>
      </w:pPr>
      <w:r w:rsidRPr="006033ED">
        <w:rPr>
          <w:sz w:val="28"/>
          <w:szCs w:val="28"/>
        </w:rPr>
        <w:t>спортивный комплекс, центральный стадион на 500 зрителей;</w:t>
      </w:r>
    </w:p>
    <w:p w:rsidR="005314C2" w:rsidRDefault="005314C2" w:rsidP="00BA44E9">
      <w:pPr>
        <w:numPr>
          <w:ilvl w:val="0"/>
          <w:numId w:val="11"/>
        </w:numPr>
        <w:jc w:val="both"/>
        <w:rPr>
          <w:sz w:val="28"/>
          <w:szCs w:val="28"/>
        </w:rPr>
      </w:pPr>
      <w:r w:rsidRPr="006033ED">
        <w:rPr>
          <w:sz w:val="28"/>
          <w:szCs w:val="28"/>
        </w:rPr>
        <w:t xml:space="preserve">  стадион на  200 зрителей и хоккейный корт в м/к «Южный»,</w:t>
      </w:r>
    </w:p>
    <w:p w:rsidR="005314C2" w:rsidRDefault="005314C2" w:rsidP="00BA44E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открытый корт в Центральном микрорайоне (ул. Розы Люксембург)</w:t>
      </w:r>
    </w:p>
    <w:p w:rsidR="005314C2" w:rsidRPr="006033ED" w:rsidRDefault="005314C2" w:rsidP="00BA44E9">
      <w:pPr>
        <w:numPr>
          <w:ilvl w:val="0"/>
          <w:numId w:val="11"/>
        </w:numPr>
        <w:jc w:val="both"/>
        <w:rPr>
          <w:sz w:val="28"/>
          <w:szCs w:val="28"/>
        </w:rPr>
      </w:pPr>
      <w:r w:rsidRPr="006033ED">
        <w:rPr>
          <w:sz w:val="28"/>
          <w:szCs w:val="28"/>
        </w:rPr>
        <w:t>спортивные клубы «Золушка» и «Атлант» в цокольных помещения молодежного жилищного комплекса «городок Солнечный»</w:t>
      </w:r>
      <w:r>
        <w:rPr>
          <w:sz w:val="28"/>
          <w:szCs w:val="28"/>
        </w:rPr>
        <w:t>,</w:t>
      </w:r>
      <w:r w:rsidRPr="006033ED">
        <w:rPr>
          <w:sz w:val="28"/>
          <w:szCs w:val="28"/>
        </w:rPr>
        <w:t xml:space="preserve"> муниципального учреждения «Комитет по физической культуре, спорту»;</w:t>
      </w:r>
    </w:p>
    <w:p w:rsidR="005314C2" w:rsidRPr="006033ED" w:rsidRDefault="005314C2" w:rsidP="00BA44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33ED">
        <w:rPr>
          <w:sz w:val="28"/>
          <w:szCs w:val="28"/>
        </w:rPr>
        <w:t>) детская юношеская спортивная школа Управления образования и хоккейный корт администрации Нижнесергинского муниципального района;</w:t>
      </w:r>
    </w:p>
    <w:p w:rsidR="005314C2" w:rsidRDefault="005314C2" w:rsidP="00BA44E9">
      <w:pPr>
        <w:jc w:val="center"/>
        <w:rPr>
          <w:b/>
        </w:rPr>
      </w:pPr>
    </w:p>
    <w:p w:rsidR="005314C2" w:rsidRPr="00B80A53" w:rsidRDefault="005314C2" w:rsidP="00BA44E9">
      <w:pPr>
        <w:ind w:firstLine="708"/>
        <w:jc w:val="both"/>
        <w:rPr>
          <w:sz w:val="28"/>
          <w:szCs w:val="28"/>
        </w:rPr>
      </w:pPr>
      <w:r w:rsidRPr="00B80A53">
        <w:rPr>
          <w:sz w:val="28"/>
          <w:szCs w:val="28"/>
        </w:rPr>
        <w:t>В МКУ «Спорткомитет» на сегодняшний день работает 1</w:t>
      </w:r>
      <w:r>
        <w:rPr>
          <w:sz w:val="28"/>
          <w:szCs w:val="28"/>
        </w:rPr>
        <w:t>4</w:t>
      </w:r>
      <w:r w:rsidRPr="00B80A53">
        <w:rPr>
          <w:sz w:val="28"/>
          <w:szCs w:val="28"/>
        </w:rPr>
        <w:t xml:space="preserve"> спортивных секций: футбол (взрослая команда «Металлург» и две детские команды «Факел» 2000 г.р. и младше и «Олимп»), волейбол (взрослые), баскетбол (дети), настольный теннис (дети), лыжные гонки (дети), лёгкая атлетика (дети), рукопашный</w:t>
      </w:r>
      <w:r w:rsidRPr="00B80A53">
        <w:t xml:space="preserve"> </w:t>
      </w:r>
      <w:r w:rsidRPr="00B80A53">
        <w:rPr>
          <w:sz w:val="28"/>
          <w:szCs w:val="28"/>
        </w:rPr>
        <w:t>бой (молодёжь) оздоровительная гимнастика (аэробика для женщин), пауэрлифтинг, ушу, тяжёлая атлетика (бодибилдинг), лечебная физкультура</w:t>
      </w:r>
      <w:r>
        <w:rPr>
          <w:sz w:val="28"/>
          <w:szCs w:val="28"/>
        </w:rPr>
        <w:t>, хоккей (мужчины)</w:t>
      </w:r>
      <w:r w:rsidRPr="00B80A53">
        <w:rPr>
          <w:sz w:val="28"/>
          <w:szCs w:val="28"/>
        </w:rPr>
        <w:t xml:space="preserve"> и шахматы. Занимающихся в секциях в 2012 году</w:t>
      </w:r>
      <w:r>
        <w:rPr>
          <w:sz w:val="28"/>
          <w:szCs w:val="28"/>
        </w:rPr>
        <w:t xml:space="preserve"> – 35</w:t>
      </w:r>
      <w:r w:rsidRPr="00B80A53">
        <w:rPr>
          <w:sz w:val="28"/>
          <w:szCs w:val="28"/>
        </w:rPr>
        <w:t>3 человек, из них 217 – это дети и подростки.</w:t>
      </w:r>
    </w:p>
    <w:p w:rsidR="005314C2" w:rsidRPr="00B80A53" w:rsidRDefault="005314C2" w:rsidP="00BA44E9">
      <w:pPr>
        <w:tabs>
          <w:tab w:val="left" w:pos="1620"/>
        </w:tabs>
        <w:jc w:val="both"/>
        <w:rPr>
          <w:sz w:val="28"/>
          <w:szCs w:val="28"/>
        </w:rPr>
      </w:pPr>
      <w:r w:rsidRPr="00B80A53">
        <w:rPr>
          <w:sz w:val="28"/>
          <w:szCs w:val="28"/>
        </w:rPr>
        <w:t xml:space="preserve">          Было запланировано провести 81 спортивно-массовых мероприятий, было проведено - 67 соревнований в черте города, в которых приняло участие </w:t>
      </w:r>
      <w:r w:rsidRPr="00E14DC0">
        <w:rPr>
          <w:sz w:val="28"/>
          <w:szCs w:val="28"/>
        </w:rPr>
        <w:t xml:space="preserve">4053 </w:t>
      </w:r>
      <w:r w:rsidRPr="00B80A53">
        <w:rPr>
          <w:sz w:val="28"/>
          <w:szCs w:val="28"/>
        </w:rPr>
        <w:t xml:space="preserve">спортсменов и </w:t>
      </w:r>
      <w:r w:rsidRPr="00E14DC0">
        <w:rPr>
          <w:sz w:val="28"/>
          <w:szCs w:val="28"/>
        </w:rPr>
        <w:t>44</w:t>
      </w:r>
      <w:r w:rsidRPr="00B80A53">
        <w:rPr>
          <w:sz w:val="28"/>
          <w:szCs w:val="28"/>
        </w:rPr>
        <w:t xml:space="preserve"> выездных соревнований, призванных привлечь любовь к спорту, здоровому и активному образу жизни. </w:t>
      </w:r>
    </w:p>
    <w:p w:rsidR="005314C2" w:rsidRPr="00237EDC" w:rsidRDefault="005314C2" w:rsidP="00BA44E9">
      <w:pPr>
        <w:ind w:firstLine="708"/>
        <w:jc w:val="both"/>
        <w:rPr>
          <w:sz w:val="28"/>
          <w:szCs w:val="28"/>
        </w:rPr>
      </w:pPr>
      <w:r w:rsidRPr="00237EDC">
        <w:rPr>
          <w:sz w:val="28"/>
          <w:szCs w:val="28"/>
        </w:rPr>
        <w:t xml:space="preserve">Проводились беседы о вреде табака, алкоголя, наркотиков и токсических средств, как штатным медиком, так и тренерами секций. В здании Спорткомитета были выставлены стенды, посвящённые Дню защиты детей, Дню Победы (патриотический), посвящённый православному празднику «Троица», Дню физкультурника, Дню города, «Спорт против наркотиков» и т.д. </w:t>
      </w:r>
    </w:p>
    <w:p w:rsidR="005314C2" w:rsidRPr="00237EDC" w:rsidRDefault="005314C2" w:rsidP="00BA44E9">
      <w:pPr>
        <w:ind w:firstLine="708"/>
        <w:jc w:val="both"/>
        <w:rPr>
          <w:sz w:val="28"/>
          <w:szCs w:val="28"/>
        </w:rPr>
      </w:pPr>
      <w:r w:rsidRPr="00237EDC">
        <w:rPr>
          <w:sz w:val="28"/>
          <w:szCs w:val="28"/>
        </w:rPr>
        <w:t xml:space="preserve">3-ий год подряд Спорткомитет принимает участие в Первенстве Свердловской области по футболу среди мужских команд. Игры проходят на стадионах принимающих городов, в том числе на стадионе г. Нижние Серги. </w:t>
      </w:r>
      <w:r>
        <w:rPr>
          <w:sz w:val="28"/>
          <w:szCs w:val="28"/>
        </w:rPr>
        <w:t xml:space="preserve">С января 2011 года в Спорткомитете появилась хоккейная команда. </w:t>
      </w:r>
    </w:p>
    <w:p w:rsidR="005314C2" w:rsidRPr="00237EDC" w:rsidRDefault="005314C2" w:rsidP="00BA44E9">
      <w:pPr>
        <w:tabs>
          <w:tab w:val="left" w:pos="1620"/>
        </w:tabs>
        <w:jc w:val="both"/>
        <w:rPr>
          <w:sz w:val="28"/>
          <w:szCs w:val="28"/>
        </w:rPr>
      </w:pPr>
      <w:r w:rsidRPr="00237EDC">
        <w:rPr>
          <w:sz w:val="28"/>
          <w:szCs w:val="28"/>
        </w:rPr>
        <w:t xml:space="preserve">          Разработан и утвержден администрацией Нижнесергинского городского поселения план спортивно-массовых мероприятий на 2013 год. Количество запланированных для проведения мероприятий – 86. </w:t>
      </w:r>
    </w:p>
    <w:p w:rsidR="005314C2" w:rsidRDefault="005314C2" w:rsidP="00BA44E9">
      <w:pPr>
        <w:tabs>
          <w:tab w:val="num" w:pos="0"/>
        </w:tabs>
        <w:jc w:val="both"/>
        <w:rPr>
          <w:sz w:val="28"/>
          <w:szCs w:val="28"/>
        </w:rPr>
      </w:pPr>
      <w:r w:rsidRPr="00237EDC">
        <w:rPr>
          <w:sz w:val="28"/>
          <w:szCs w:val="28"/>
        </w:rPr>
        <w:t xml:space="preserve">          Регулярно 2 раза в год проводятся соревнования по многоборью среди ветеранов (пожилых людей), среди детей на выполнение норм ГТО, соревнования в честь памяти спортсменов г. Нижние Серги (турнир по баскетболу в честь памяти Тихонова – Мартьянова, по шахматам в честь памяти Г.С. Лесникова – И.Ф. Талалаева, легкоатлетический пробег памяти А.А. Федотова, на который съезжаются спортсмены района и области). Такие массовые соревнования как «Лыжня России», «Кросс наций», «Футбольная страна». Масштабно проходят и мероприятия, посвящённые Дню города, Дню Металлурга, соревнования, посвящённые Дню защиты детей.</w:t>
      </w:r>
      <w:r>
        <w:rPr>
          <w:sz w:val="28"/>
          <w:szCs w:val="28"/>
        </w:rPr>
        <w:t xml:space="preserve"> </w:t>
      </w:r>
    </w:p>
    <w:p w:rsidR="005314C2" w:rsidRDefault="005314C2" w:rsidP="00BA44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2012 год Спорткомитетом присвоено всего 37 массовых разрядов спортсменам: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юношеский разряд – 16,</w:t>
      </w:r>
      <w:r w:rsidRPr="00DF7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юношеский разряд – 11, </w:t>
      </w:r>
      <w:r w:rsidRPr="00DF74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юношеский разряд – 2, </w:t>
      </w:r>
      <w:r w:rsidRPr="00DF744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спортивный разряд – 1, </w:t>
      </w:r>
      <w:r w:rsidRPr="00DF744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спортивный разряд – 7. </w:t>
      </w:r>
    </w:p>
    <w:p w:rsidR="005314C2" w:rsidRDefault="005314C2" w:rsidP="00BA44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летний период Спорткомитет  сотрудничает со школами города, предоставляя им зал и стадион для проведения игр пришкольных лагерей. В учебное время спортивный зал предоставлен для занятий физической культурой школьникам МКОУ СОШ № 1. По четвергам зал предоставлен следственному</w:t>
      </w:r>
      <w:r w:rsidRPr="003146F1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у, МЧС для спортивных занятий.</w:t>
      </w:r>
    </w:p>
    <w:p w:rsidR="005314C2" w:rsidRDefault="005314C2" w:rsidP="00BA44E9">
      <w:pPr>
        <w:ind w:firstLine="348"/>
        <w:jc w:val="both"/>
        <w:rPr>
          <w:sz w:val="28"/>
          <w:szCs w:val="28"/>
        </w:rPr>
      </w:pPr>
      <w:r w:rsidRPr="006033ED">
        <w:rPr>
          <w:sz w:val="28"/>
          <w:szCs w:val="28"/>
        </w:rPr>
        <w:t xml:space="preserve">В 2010 году приобретен снегоход стоимостью 270 тыс.руб. Это кардинальным образом решило проблему прокладки и содержания многочисленных лыжных трасс в замечательных окрестностях города и на городском пруду для проведения массовых соревнований. Количество жителей и гостей нашего города – любителей лыжных прогулок - существенно возросло. </w:t>
      </w:r>
    </w:p>
    <w:p w:rsidR="005314C2" w:rsidRDefault="005314C2" w:rsidP="00BA44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Спорткомитет принимает участие в благотворительных акциях в рамках  дней милосердия: соревнование по футболу для детей из детского дома, изготовление игрушек на Новогоднюю ёлку, украшение центральной городской ёлки, заливка и чистка корта хоккейного, организация помощи в постройке снежного городка и установке ёлки во дворах домов по Р-Люксембург 100 – Нагорная 1, благотворительные акции по сбору книг и вещей.</w:t>
      </w:r>
    </w:p>
    <w:p w:rsidR="005314C2" w:rsidRDefault="005314C2" w:rsidP="00BA44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2012 году в  спортивном зале заменены окна на пластиковые – </w:t>
      </w:r>
      <w:r w:rsidRPr="00B22F3B">
        <w:rPr>
          <w:sz w:val="28"/>
          <w:szCs w:val="28"/>
          <w:shd w:val="clear" w:color="auto" w:fill="FFFFFF"/>
        </w:rPr>
        <w:t xml:space="preserve">5 </w:t>
      </w:r>
      <w:r>
        <w:rPr>
          <w:sz w:val="28"/>
          <w:szCs w:val="28"/>
        </w:rPr>
        <w:t>штук, и балконная дверь, заменено 2 окна в клубе «Атлант». Собственными силами проведён косметический ремонт: в бытовых помещениях, стены зала обшиты ДВП и покрыты олифой и лаком, отремонтировано и восстановлено освещение в зале, на балконе отремонтирован пол.</w:t>
      </w:r>
    </w:p>
    <w:p w:rsidR="005314C2" w:rsidRDefault="005314C2" w:rsidP="00BA44E9">
      <w:pPr>
        <w:tabs>
          <w:tab w:val="num" w:pos="0"/>
        </w:tabs>
        <w:jc w:val="both"/>
        <w:rPr>
          <w:sz w:val="28"/>
          <w:szCs w:val="28"/>
        </w:rPr>
      </w:pPr>
    </w:p>
    <w:p w:rsidR="005314C2" w:rsidRDefault="005314C2" w:rsidP="00C063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КУЛЬТУРА</w:t>
      </w:r>
    </w:p>
    <w:p w:rsidR="005314C2" w:rsidRPr="00BA57DE" w:rsidRDefault="005314C2" w:rsidP="00C063E8">
      <w:pPr>
        <w:jc w:val="center"/>
        <w:rPr>
          <w:b/>
          <w:sz w:val="26"/>
          <w:szCs w:val="26"/>
        </w:rPr>
      </w:pPr>
    </w:p>
    <w:p w:rsidR="005314C2" w:rsidRPr="00BA57DE" w:rsidRDefault="005314C2" w:rsidP="00C063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Деятельность в области </w:t>
      </w:r>
      <w:r w:rsidRPr="00BA57DE">
        <w:rPr>
          <w:b/>
          <w:sz w:val="26"/>
          <w:szCs w:val="26"/>
        </w:rPr>
        <w:t xml:space="preserve"> культурно-до</w:t>
      </w:r>
      <w:r>
        <w:rPr>
          <w:b/>
          <w:sz w:val="26"/>
          <w:szCs w:val="26"/>
        </w:rPr>
        <w:t>суговой  (к л у б н о й)  сфере</w:t>
      </w:r>
    </w:p>
    <w:p w:rsidR="005314C2" w:rsidRPr="00BA57DE" w:rsidRDefault="005314C2" w:rsidP="00C063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Нижнесергинского городского поселения </w:t>
      </w:r>
      <w:r w:rsidRPr="00BA57DE">
        <w:rPr>
          <w:b/>
          <w:sz w:val="26"/>
          <w:szCs w:val="26"/>
        </w:rPr>
        <w:t>за 2012 год</w:t>
      </w:r>
    </w:p>
    <w:p w:rsidR="005314C2" w:rsidRPr="00B61A0F" w:rsidRDefault="005314C2" w:rsidP="00C063E8">
      <w:pPr>
        <w:ind w:left="360"/>
        <w:jc w:val="right"/>
        <w:rPr>
          <w:b/>
          <w:i/>
          <w:u w:val="single"/>
        </w:rPr>
      </w:pPr>
    </w:p>
    <w:p w:rsidR="005314C2" w:rsidRPr="00B61A0F" w:rsidRDefault="005314C2" w:rsidP="00C063E8">
      <w:pPr>
        <w:ind w:left="360"/>
        <w:jc w:val="right"/>
        <w:rPr>
          <w:b/>
          <w:i/>
        </w:rPr>
      </w:pPr>
    </w:p>
    <w:p w:rsidR="005314C2" w:rsidRPr="00B61A0F" w:rsidRDefault="005314C2" w:rsidP="00C063E8">
      <w:pPr>
        <w:numPr>
          <w:ilvl w:val="0"/>
          <w:numId w:val="13"/>
        </w:numPr>
        <w:jc w:val="both"/>
        <w:rPr>
          <w:i/>
          <w:color w:val="000000"/>
        </w:rPr>
      </w:pPr>
      <w:r w:rsidRPr="00B61A0F">
        <w:rPr>
          <w:b/>
          <w:color w:val="000000"/>
        </w:rPr>
        <w:t>Характеристика сети КДУ</w:t>
      </w:r>
      <w:r w:rsidRPr="00B61A0F">
        <w:rPr>
          <w:color w:val="000000"/>
        </w:rPr>
        <w:t xml:space="preserve"> (</w:t>
      </w:r>
      <w:r w:rsidRPr="00B61A0F">
        <w:rPr>
          <w:i/>
          <w:color w:val="000000"/>
        </w:rPr>
        <w:t>численность, изменения, организационно-правовой статус</w:t>
      </w:r>
      <w:r w:rsidRPr="00B61A0F">
        <w:rPr>
          <w:color w:val="000000"/>
        </w:rPr>
        <w:t>):</w:t>
      </w:r>
    </w:p>
    <w:p w:rsidR="005314C2" w:rsidRPr="00B61A0F" w:rsidRDefault="005314C2" w:rsidP="00C063E8">
      <w:pPr>
        <w:ind w:left="720"/>
        <w:jc w:val="both"/>
        <w:rPr>
          <w:b/>
          <w:color w:val="000000"/>
        </w:rPr>
      </w:pPr>
      <w:r w:rsidRPr="00B61A0F">
        <w:rPr>
          <w:b/>
          <w:color w:val="000000"/>
        </w:rPr>
        <w:t xml:space="preserve">Количество учреждений: </w:t>
      </w:r>
      <w:r w:rsidRPr="00B61A0F">
        <w:rPr>
          <w:color w:val="000000"/>
        </w:rPr>
        <w:t>1</w:t>
      </w:r>
    </w:p>
    <w:p w:rsidR="005314C2" w:rsidRPr="00B61A0F" w:rsidRDefault="005314C2" w:rsidP="00C063E8">
      <w:pPr>
        <w:ind w:left="720"/>
        <w:jc w:val="both"/>
        <w:rPr>
          <w:i/>
          <w:color w:val="000000"/>
        </w:rPr>
      </w:pPr>
      <w:r w:rsidRPr="00B61A0F">
        <w:rPr>
          <w:color w:val="000000"/>
        </w:rPr>
        <w:t>Муниципальное казенное учреждение «Дворец культуры города Нижние Серги»</w:t>
      </w:r>
    </w:p>
    <w:p w:rsidR="005314C2" w:rsidRPr="00B61A0F" w:rsidRDefault="005314C2" w:rsidP="00C063E8">
      <w:pPr>
        <w:numPr>
          <w:ilvl w:val="0"/>
          <w:numId w:val="25"/>
        </w:numPr>
        <w:jc w:val="both"/>
      </w:pPr>
      <w:r w:rsidRPr="00B61A0F">
        <w:rPr>
          <w:color w:val="000000"/>
        </w:rPr>
        <w:t>Работа</w:t>
      </w:r>
      <w:r w:rsidRPr="00B61A0F">
        <w:t xml:space="preserve"> в новых организационно-правовых формах - казенное, бюджетное, автономное культурно-досуговое учреждение (</w:t>
      </w:r>
      <w:r w:rsidRPr="00B61A0F">
        <w:rPr>
          <w:i/>
        </w:rPr>
        <w:t>плюсы, минусы</w:t>
      </w:r>
      <w:r w:rsidRPr="00B61A0F">
        <w:t>)</w:t>
      </w:r>
      <w:r>
        <w:t>:</w:t>
      </w:r>
    </w:p>
    <w:p w:rsidR="005314C2" w:rsidRPr="00B61A0F" w:rsidRDefault="005314C2" w:rsidP="00C063E8">
      <w:pPr>
        <w:ind w:left="1080"/>
        <w:jc w:val="both"/>
      </w:pPr>
      <w:r w:rsidRPr="00B61A0F">
        <w:t xml:space="preserve">С 1 января 2012 года тип Муниципального учреждения «Дворец культуры города Нижние Серги» был изменен на бюджетный. </w:t>
      </w:r>
    </w:p>
    <w:p w:rsidR="005314C2" w:rsidRPr="00B61A0F" w:rsidRDefault="005314C2" w:rsidP="00C063E8">
      <w:pPr>
        <w:ind w:left="1080"/>
        <w:jc w:val="both"/>
      </w:pPr>
      <w:r w:rsidRPr="00B61A0F">
        <w:t>С 29 июня 2012 года, согласно постановлению главы Нижнесергинского городского поселения от 13.06.2012 г. № 140,  тип учреждения был изменен на казенный</w:t>
      </w:r>
      <w:r>
        <w:t>.</w:t>
      </w:r>
    </w:p>
    <w:p w:rsidR="005314C2" w:rsidRPr="00B61A0F" w:rsidRDefault="005314C2" w:rsidP="00C063E8">
      <w:pPr>
        <w:ind w:left="1080"/>
        <w:jc w:val="both"/>
      </w:pPr>
      <w:r>
        <w:t xml:space="preserve">Один из минусов, которые имеют казенные учреждения – зачисление средств от приносящей доход деятельности в местный бюджет был решен: в соответствии с постановлением главы НГП ДК стал администратором доходов и может самостоятельно распоряжаться этими средствами. </w:t>
      </w:r>
    </w:p>
    <w:p w:rsidR="005314C2" w:rsidRPr="007222C3" w:rsidRDefault="005314C2" w:rsidP="00C063E8">
      <w:pPr>
        <w:ind w:left="1080"/>
        <w:jc w:val="center"/>
        <w:rPr>
          <w:b/>
          <w:color w:val="000000"/>
        </w:rPr>
      </w:pPr>
      <w:r>
        <w:rPr>
          <w:b/>
          <w:color w:val="000000"/>
        </w:rPr>
        <w:t>*  *  *</w:t>
      </w:r>
    </w:p>
    <w:p w:rsidR="005314C2" w:rsidRPr="00B61A0F" w:rsidRDefault="005314C2" w:rsidP="00C063E8">
      <w:pPr>
        <w:numPr>
          <w:ilvl w:val="0"/>
          <w:numId w:val="16"/>
        </w:numPr>
        <w:jc w:val="both"/>
        <w:rPr>
          <w:color w:val="000000"/>
        </w:rPr>
      </w:pPr>
      <w:r w:rsidRPr="00B61A0F">
        <w:rPr>
          <w:b/>
          <w:color w:val="000000"/>
        </w:rPr>
        <w:t xml:space="preserve">События в </w:t>
      </w:r>
      <w:r w:rsidRPr="00B61A0F">
        <w:rPr>
          <w:color w:val="000000"/>
        </w:rPr>
        <w:t>культурной жизни МО – 2012 (</w:t>
      </w:r>
      <w:r w:rsidRPr="00B61A0F">
        <w:rPr>
          <w:i/>
          <w:color w:val="000000"/>
        </w:rPr>
        <w:t>юбилеи; открытие новых очагов культуры; проведение областных,  российских, международных конференций, выставок, других культурных мероприятий и акций; почетные гости МО;  успехи и достижения; др.</w:t>
      </w:r>
      <w:r w:rsidRPr="00B61A0F">
        <w:rPr>
          <w:color w:val="000000"/>
        </w:rPr>
        <w:t>).</w:t>
      </w:r>
      <w:r>
        <w:rPr>
          <w:color w:val="000000"/>
        </w:rPr>
        <w:t xml:space="preserve"> </w:t>
      </w:r>
    </w:p>
    <w:p w:rsidR="005314C2" w:rsidRPr="00B61A0F" w:rsidRDefault="005314C2" w:rsidP="00C063E8">
      <w:pPr>
        <w:ind w:left="720"/>
        <w:jc w:val="both"/>
        <w:rPr>
          <w:color w:val="000000"/>
        </w:rPr>
      </w:pPr>
      <w:r>
        <w:rPr>
          <w:color w:val="000000"/>
        </w:rPr>
        <w:t xml:space="preserve">Необходимо отметить ставший традиционным </w:t>
      </w:r>
      <w:r w:rsidRPr="000D5517">
        <w:rPr>
          <w:color w:val="000000"/>
        </w:rPr>
        <w:t xml:space="preserve">Православный праздник </w:t>
      </w:r>
      <w:r>
        <w:rPr>
          <w:color w:val="000000"/>
        </w:rPr>
        <w:t>«</w:t>
      </w:r>
      <w:r w:rsidRPr="000D5517">
        <w:rPr>
          <w:color w:val="000000"/>
        </w:rPr>
        <w:t>Троица</w:t>
      </w:r>
      <w:r>
        <w:rPr>
          <w:color w:val="000000"/>
        </w:rPr>
        <w:t>» - прошел ярко, интересно, творчески. В 2012 году впервые было принято решение о совместном проведении Дня металлурга и Дня города: праздник проходил два дня, собрал большое количество жителей не только города, но и соседних поселков. Было много развлекательных мероприятий и аттракционов.</w:t>
      </w:r>
    </w:p>
    <w:p w:rsidR="005314C2" w:rsidRPr="00B61A0F" w:rsidRDefault="005314C2" w:rsidP="00C063E8">
      <w:pPr>
        <w:numPr>
          <w:ilvl w:val="0"/>
          <w:numId w:val="13"/>
        </w:numPr>
        <w:jc w:val="both"/>
        <w:rPr>
          <w:color w:val="000000"/>
        </w:rPr>
      </w:pPr>
      <w:r w:rsidRPr="00B61A0F">
        <w:rPr>
          <w:b/>
          <w:color w:val="000000"/>
        </w:rPr>
        <w:t>Новации</w:t>
      </w:r>
      <w:r w:rsidRPr="00B61A0F">
        <w:rPr>
          <w:b/>
          <w:i/>
          <w:color w:val="000000"/>
        </w:rPr>
        <w:t xml:space="preserve"> </w:t>
      </w:r>
      <w:r w:rsidRPr="00B61A0F">
        <w:rPr>
          <w:color w:val="000000"/>
        </w:rPr>
        <w:t xml:space="preserve">в </w:t>
      </w:r>
      <w:r w:rsidRPr="00B61A0F">
        <w:t>сфере культурно-досуговой деятельности и народного творчества (</w:t>
      </w:r>
      <w:r w:rsidRPr="00B61A0F">
        <w:rPr>
          <w:i/>
        </w:rPr>
        <w:t>создание новых культурных продуктов и услуг; открытие новых любительских формирований; нетрадиционное в развитии отрасли</w:t>
      </w:r>
      <w:r w:rsidRPr="00B61A0F">
        <w:t>).</w:t>
      </w:r>
    </w:p>
    <w:p w:rsidR="005314C2" w:rsidRPr="00B61A0F" w:rsidRDefault="005314C2" w:rsidP="00C063E8">
      <w:pPr>
        <w:ind w:left="720"/>
        <w:jc w:val="both"/>
        <w:rPr>
          <w:color w:val="000000"/>
        </w:rPr>
      </w:pPr>
      <w:r w:rsidRPr="00B61A0F">
        <w:rPr>
          <w:color w:val="000000"/>
        </w:rPr>
        <w:t>В 2012 году МКУ «Дворец культуры города Нижние Серги» взял курс на развитие творческих способностей детей и подростков. Именно с этим были связаны  и новации в культурно-досуговой деятельности и народного творчества. Были созданы новые вокальные и танцевальные коллективы. Кроме того, была создана вокально-инструментальная группа «</w:t>
      </w:r>
      <w:r w:rsidRPr="00B61A0F">
        <w:rPr>
          <w:color w:val="000000"/>
          <w:lang w:val="en-US"/>
        </w:rPr>
        <w:t>Stone</w:t>
      </w:r>
      <w:r w:rsidRPr="00B61A0F">
        <w:rPr>
          <w:color w:val="000000"/>
        </w:rPr>
        <w:t xml:space="preserve"> </w:t>
      </w:r>
      <w:r w:rsidRPr="00B61A0F">
        <w:rPr>
          <w:color w:val="000000"/>
          <w:lang w:val="en-US"/>
        </w:rPr>
        <w:t>Belt</w:t>
      </w:r>
      <w:r w:rsidRPr="00B61A0F">
        <w:rPr>
          <w:color w:val="000000"/>
        </w:rPr>
        <w:t>», в которой подростки-школьники обучаются игре на музыкальных инструментах: клавишах, гитарах (ритм, бас) и барабанах.</w:t>
      </w:r>
    </w:p>
    <w:p w:rsidR="005314C2" w:rsidRPr="00B61A0F" w:rsidRDefault="005314C2" w:rsidP="00C063E8">
      <w:pPr>
        <w:ind w:left="720"/>
        <w:jc w:val="both"/>
        <w:rPr>
          <w:color w:val="000000"/>
        </w:rPr>
      </w:pPr>
      <w:r w:rsidRPr="00B61A0F">
        <w:rPr>
          <w:color w:val="000000"/>
        </w:rPr>
        <w:t>Из мероприятий хочется отметить самый масштабный детский проект 2012 года -  новогодний мюзикл «На балу у Карамеллы», в котором участвовало более 60 юных вокалистов и танцоров.</w:t>
      </w:r>
      <w:r w:rsidRPr="00B61A0F">
        <w:t xml:space="preserve"> Постановка мюзикла охватила сразу три направления: вокал, хореография, актерское мастерство и получила массу положительных отзывов со стороны зрителей.</w:t>
      </w:r>
    </w:p>
    <w:p w:rsidR="005314C2" w:rsidRPr="00B61A0F" w:rsidRDefault="005314C2" w:rsidP="00C063E8">
      <w:pPr>
        <w:ind w:left="720"/>
        <w:jc w:val="both"/>
        <w:rPr>
          <w:color w:val="000000"/>
        </w:rPr>
      </w:pPr>
      <w:r w:rsidRPr="00B61A0F">
        <w:rPr>
          <w:color w:val="000000"/>
        </w:rPr>
        <w:t>В целях укрепления и развития семейных традиций впервые было проведено праздничное мероприятие, посвященное Дню семьи, любви и верности, во время которого не только чествовались семейные пары, отмечающие свои серебряные и золотые свадебные юбилеи, но и передавались секреты семейного счастья и долголетия молодым парам, которые в преддверии праздника отметили свои «ситцевые» и « деревянные»  свадьбы.</w:t>
      </w:r>
    </w:p>
    <w:p w:rsidR="005314C2" w:rsidRPr="00B61A0F" w:rsidRDefault="005314C2" w:rsidP="00C063E8">
      <w:pPr>
        <w:ind w:left="720"/>
        <w:jc w:val="both"/>
        <w:rPr>
          <w:color w:val="000000"/>
        </w:rPr>
      </w:pPr>
    </w:p>
    <w:p w:rsidR="005314C2" w:rsidRPr="00B61A0F" w:rsidRDefault="005314C2" w:rsidP="00C063E8">
      <w:pPr>
        <w:ind w:left="720"/>
        <w:jc w:val="center"/>
        <w:rPr>
          <w:b/>
        </w:rPr>
      </w:pPr>
    </w:p>
    <w:p w:rsidR="005314C2" w:rsidRPr="00B61A0F" w:rsidRDefault="005314C2" w:rsidP="00C063E8">
      <w:pPr>
        <w:numPr>
          <w:ilvl w:val="0"/>
          <w:numId w:val="15"/>
        </w:numPr>
        <w:jc w:val="center"/>
        <w:rPr>
          <w:b/>
        </w:rPr>
      </w:pPr>
      <w:r w:rsidRPr="00B61A0F">
        <w:rPr>
          <w:b/>
        </w:rPr>
        <w:t>Информация о патриотическом воспитании подростков и молодежи</w:t>
      </w:r>
    </w:p>
    <w:p w:rsidR="005314C2" w:rsidRPr="00B61A0F" w:rsidRDefault="005314C2" w:rsidP="00C063E8">
      <w:pPr>
        <w:numPr>
          <w:ilvl w:val="0"/>
          <w:numId w:val="19"/>
        </w:numPr>
        <w:jc w:val="both"/>
        <w:rPr>
          <w:b/>
        </w:rPr>
      </w:pPr>
      <w:r w:rsidRPr="00B61A0F">
        <w:rPr>
          <w:b/>
        </w:rPr>
        <w:t>Итоги реализации муниципальных и авторских (</w:t>
      </w:r>
      <w:r w:rsidRPr="00B61A0F">
        <w:rPr>
          <w:b/>
          <w:i/>
        </w:rPr>
        <w:t>персональных, корпоративных</w:t>
      </w:r>
      <w:r w:rsidRPr="00B61A0F">
        <w:rPr>
          <w:b/>
        </w:rPr>
        <w:t>) программ по патриотическому воспитанию подростков и молодежи – наиболее интересные и значимые  мероприятия, фестивали, праздники, акции.</w:t>
      </w:r>
    </w:p>
    <w:p w:rsidR="005314C2" w:rsidRPr="00B61A0F" w:rsidRDefault="005314C2" w:rsidP="00C063E8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Муниципальные и авторские программы по патриотическому воспитанию подростков и молодежи – нет</w:t>
      </w:r>
    </w:p>
    <w:p w:rsidR="005314C2" w:rsidRPr="00B61A0F" w:rsidRDefault="005314C2" w:rsidP="00C063E8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 xml:space="preserve">Дворец культуры города Нижние Серги на протяжении многих лет вносит огромный вклад в  патриотическое воспитание подростков и молодежи города Нижние Серги, </w:t>
      </w:r>
    </w:p>
    <w:p w:rsidR="005314C2" w:rsidRPr="00B61A0F" w:rsidRDefault="005314C2" w:rsidP="00C063E8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тесно взаимодействуя с Советами ветеранов войны и труда, городскими и районными администрация</w:t>
      </w:r>
      <w:r>
        <w:rPr>
          <w:rFonts w:ascii="Times New Roman" w:hAnsi="Times New Roman"/>
          <w:sz w:val="24"/>
          <w:szCs w:val="24"/>
        </w:rPr>
        <w:t>ми, общественными организациями</w:t>
      </w:r>
      <w:r w:rsidRPr="00B61A0F">
        <w:rPr>
          <w:rFonts w:ascii="Times New Roman" w:hAnsi="Times New Roman"/>
          <w:sz w:val="24"/>
          <w:szCs w:val="24"/>
        </w:rPr>
        <w:t>, что помогает расширить границы традиционных мероприятий, направленных на воспитание патриотического духа и укрепление гражданской позиции подрастающего поколения. В 2012 году сотрудниками Дворца культуры города Нижние Серги было подготовлено и проведено 15 мероприятий патриотической направленности.</w:t>
      </w:r>
    </w:p>
    <w:p w:rsidR="005314C2" w:rsidRPr="00B61A0F" w:rsidRDefault="005314C2" w:rsidP="00C063E8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b/>
          <w:i/>
          <w:sz w:val="24"/>
          <w:szCs w:val="24"/>
        </w:rPr>
        <w:t>15 февраля</w:t>
      </w:r>
      <w:r w:rsidRPr="00B61A0F">
        <w:rPr>
          <w:rFonts w:ascii="Times New Roman" w:hAnsi="Times New Roman"/>
          <w:sz w:val="24"/>
          <w:szCs w:val="24"/>
        </w:rPr>
        <w:t xml:space="preserve"> на площади Победы у Мемориала погибшим воинам-нижнесергинцам в интернациональных конфликтах и при исполнении воинского долга состоялся митинг, посвященный 23-й годовщине со дня вывода Советских войск из Афганистана. Присутствие на митинге  ветеранов и участников локальных конфликтов и горячих точек, большого количества старшеклассников , представителей организаций и учреждений города, возложение венков к Мемориалу , сделало мероприятие поистине масштабным.</w:t>
      </w:r>
    </w:p>
    <w:p w:rsidR="005314C2" w:rsidRPr="00B61A0F" w:rsidRDefault="005314C2" w:rsidP="00C063E8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b/>
          <w:i/>
          <w:sz w:val="24"/>
          <w:szCs w:val="24"/>
        </w:rPr>
        <w:t>20-27 февраля</w:t>
      </w:r>
      <w:r w:rsidRPr="00B61A0F">
        <w:rPr>
          <w:rFonts w:ascii="Times New Roman" w:hAnsi="Times New Roman"/>
          <w:sz w:val="24"/>
          <w:szCs w:val="24"/>
        </w:rPr>
        <w:t xml:space="preserve"> проведена серия игровых программ для детей младшего и среднего школьного возраста «Рыцарский турнир». Ребята охотно участвовали в конкурсах и викторинах, открывая для себя значения понятий «честь», «отвага», «патриотизм», «рыцарство» и др. А конкурсы-испытания «Марш-бросок» и «Наряды вне очереди» привели мальчишек в полный восторг. Такие мероприятия  отличаются легкостью восприятия информации участниками в процессе игры, поэтому и школьники, и педагоги, и организаторы расстаются с чувством глубокого удовлетворения и воодушевления, с нетерпением ожидая следующей встречи.</w:t>
      </w:r>
    </w:p>
    <w:p w:rsidR="005314C2" w:rsidRPr="00B61A0F" w:rsidRDefault="005314C2" w:rsidP="00C063E8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b/>
          <w:i/>
          <w:sz w:val="24"/>
          <w:szCs w:val="24"/>
        </w:rPr>
        <w:t>1 мая</w:t>
      </w:r>
      <w:r w:rsidRPr="00B61A0F">
        <w:rPr>
          <w:rFonts w:ascii="Times New Roman" w:hAnsi="Times New Roman"/>
          <w:sz w:val="24"/>
          <w:szCs w:val="24"/>
        </w:rPr>
        <w:t xml:space="preserve"> был организован митинг, который собрал огромное количество представителей, как старшего поколения, так и подрастающего. Почетными грамотами и благодарственными письмами наряду  с передовиками производства, педагогами, работниками здравоохранения, были отмечены и награждены горожане старшего поколения с активной жизненной позицией и молодые люди, активно участвующие в общественной жизни города. А праздничный концерт, посвященный празднику Весны и Труда, в котором участвовали как самые маленькие участники художественной самодеятельности Дворца культуры, так и самые старшие, был наполнен концертными номерами патриотического содержания.</w:t>
      </w:r>
    </w:p>
    <w:p w:rsidR="005314C2" w:rsidRPr="00B61A0F" w:rsidRDefault="005314C2" w:rsidP="00C063E8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 xml:space="preserve">Ветеранов города Нижние Серги славят и чествуют в юбилейные дни, их окружают должным вниманием в Дни профессиональных праздников, День города и День защитников Отечества, но особое отношение к ветеранам в дни празднования </w:t>
      </w:r>
      <w:r w:rsidRPr="00B61A0F">
        <w:rPr>
          <w:rFonts w:ascii="Times New Roman" w:hAnsi="Times New Roman"/>
          <w:b/>
          <w:i/>
          <w:sz w:val="24"/>
          <w:szCs w:val="24"/>
        </w:rPr>
        <w:t>9 мая</w:t>
      </w:r>
      <w:r w:rsidRPr="00B61A0F">
        <w:rPr>
          <w:rFonts w:ascii="Times New Roman" w:hAnsi="Times New Roman"/>
          <w:sz w:val="24"/>
          <w:szCs w:val="24"/>
        </w:rPr>
        <w:t>, привлечение сотрудниками Дворца культуры всего творческого потенциала подрастающего поколения города для участия в праздничных мероприятиях, посвященных Дню Победы, способствует усилению гражданско-патриотического воспитания молодежи. Тематические концерты, Прием главы Нижнесергинского городского поселения накануне праздника , Митинг и  концертная программа на Площади Победы собрали огромное количество нижнесергинцев разных поколений. Воспоминания и рассказы ветеранов, присутствующих на этих мероприятиях, песни военных лет в исполнении молодых артистов еще раз напомнили всем, какова  цена той Победы.</w:t>
      </w:r>
    </w:p>
    <w:p w:rsidR="005314C2" w:rsidRPr="00B61A0F" w:rsidRDefault="005314C2" w:rsidP="00C063E8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 xml:space="preserve">В 2012 году </w:t>
      </w:r>
      <w:r w:rsidRPr="00B61A0F">
        <w:rPr>
          <w:rFonts w:ascii="Times New Roman" w:hAnsi="Times New Roman"/>
          <w:b/>
          <w:i/>
          <w:sz w:val="24"/>
          <w:szCs w:val="24"/>
        </w:rPr>
        <w:t>День памяти и скорби</w:t>
      </w:r>
      <w:r w:rsidRPr="00B61A0F">
        <w:rPr>
          <w:rFonts w:ascii="Times New Roman" w:hAnsi="Times New Roman"/>
          <w:sz w:val="24"/>
          <w:szCs w:val="24"/>
        </w:rPr>
        <w:t xml:space="preserve"> был отмечен автопробегом, который вызвал большой интерес со стороны подростков и молодежи. В очередной раз Площадь Победы собрала нижнесергинцев от мала до велика. Представители старшего поколения пришли с интересом послушать выступления ветеранов ВОВ, а представители подрастающего поколения посмотреть на технику и участников автопробега. Готовность к бескорыстной помощи и активное участие в подготовке автопробега представителей молодого поколения и жизненный опыт ветеранов помогли сделать это мероприятие незабываемым.</w:t>
      </w:r>
    </w:p>
    <w:p w:rsidR="005314C2" w:rsidRPr="00B61A0F" w:rsidRDefault="005314C2" w:rsidP="00C063E8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b/>
          <w:i/>
          <w:sz w:val="24"/>
          <w:szCs w:val="24"/>
        </w:rPr>
        <w:t>2 ноября</w:t>
      </w:r>
      <w:r w:rsidRPr="00B61A0F">
        <w:rPr>
          <w:rFonts w:ascii="Times New Roman" w:hAnsi="Times New Roman"/>
          <w:sz w:val="24"/>
          <w:szCs w:val="24"/>
        </w:rPr>
        <w:t xml:space="preserve">  концертный зал Дворца культуры города Нижние Серги собрал лучших жителей Нижнесергинского района , «Почетных граждан Нижнесергинского муниципального района» , представителей трудовых династий разных профессий и возрастов, лучшие творческие коллективы родного края на праздновании Дня района. Основной идеей этого мероприятия было единение прошлого, настоящего и будущего Нижнесергинского района. Прошлое было представлено в лице Ветеранов труда, «Почетных граждан Нижнесергинского района», настоящее – это главы шести поселений Нижнесергинского района и представители учреждений и организаций со всего района, а будущее – это дети, рожденные и живущие в Нижнесергинском районе. Мероприятие открылось выносом флагов и  исполнением Гимна Нижнесергинского района, что с первых минут придало торжественности празднику. В этот день на сцену поднимались многие выдающиеся нижнесергинцы – это и Почетные граждане района, и основатели и продолжатели трудовых династий металлургов, педагогов, железнодорожников и врачей, и каждый , с чувством искреннего патриотизма, поздравлял земляков и родной край с праздником.  И в самый кульминационный момент, когда на праздничной сцене , расцвеченной красками флагов всех поселений района, собрались представители трудового прошлого, нелегкого, но интересного настоящего и , несомненно, светлого и доброго будущего, глаза зрителей заблестели слезами от пережитых эмоций и зал взорвался овациями, что стало наивысшей наградой для сотрудников Дворца культуры. Глубокое по содержанию и яркое по восприятию , это мероприятие заслужило высокую оценку не только жителей города, но и всего Нижнесергинского района.</w:t>
      </w:r>
    </w:p>
    <w:p w:rsidR="005314C2" w:rsidRPr="00B61A0F" w:rsidRDefault="005314C2" w:rsidP="00C063E8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b/>
          <w:i/>
          <w:sz w:val="24"/>
          <w:szCs w:val="24"/>
        </w:rPr>
        <w:t xml:space="preserve">15 ноября </w:t>
      </w:r>
      <w:r w:rsidRPr="00B61A0F">
        <w:rPr>
          <w:rFonts w:ascii="Times New Roman" w:hAnsi="Times New Roman"/>
          <w:sz w:val="24"/>
          <w:szCs w:val="24"/>
        </w:rPr>
        <w:t>вместе со всей страной Дворец культуры отмечал День призывника. Став уже традиционным, это мероприятие вызывает все больше интереса среди молодежи и  старшего поколения. Приветственные и поздравительные слова главы Нижнесергинского муниципального района, главы города , военкома Нижнесергинского военкомата и мн.др. , звучавшие 15 ноября , стали для ребят и напутственными.  В это день на сцене Нижнесергинского Дворца культуры 15 призывников отвечали на шуточные вопросы ведущей и маршировали под руководством военного комиссара райвоенкомата, но , несмотря на то, что ребята отнеслись к заданиям с юмором, в глазах их читалась уверенность в правильности своего выбора. И ответное слово от лица призывников , произнесенное Галаутдиновым Айратом, который является учащимся 2 взвода Кадетской школы и имеет звание вице-старшина, стало еще одним доказательством правильного гражданско-патриотического воспитания  молодых людей.   Представители военкомата, администраций города и района, Совета ветеранов, старшеклассники, родители призывников и, конечно, сами призывники помогли сделать этот праздник по-настоящему народным, вспомнить времена, когда в армию провожали «всем миром», а сотрудники Дворца культуры постарались создать атмосферу настоящего праздника.</w:t>
      </w:r>
    </w:p>
    <w:p w:rsidR="005314C2" w:rsidRPr="00B61A0F" w:rsidRDefault="005314C2" w:rsidP="00C063E8">
      <w:pPr>
        <w:numPr>
          <w:ilvl w:val="0"/>
          <w:numId w:val="19"/>
        </w:numPr>
        <w:jc w:val="both"/>
      </w:pPr>
      <w:r w:rsidRPr="00B61A0F">
        <w:rPr>
          <w:b/>
        </w:rPr>
        <w:t>Процентное соотношение мероприятий по данному направлению от общего количества проводимых мероприятий на территории</w:t>
      </w:r>
      <w:r w:rsidRPr="00B61A0F">
        <w:t xml:space="preserve"> – 10%</w:t>
      </w:r>
    </w:p>
    <w:p w:rsidR="005314C2" w:rsidRPr="00B61A0F" w:rsidRDefault="005314C2" w:rsidP="00C063E8">
      <w:pPr>
        <w:ind w:left="720"/>
        <w:jc w:val="center"/>
        <w:rPr>
          <w:b/>
        </w:rPr>
      </w:pPr>
    </w:p>
    <w:p w:rsidR="005314C2" w:rsidRPr="00B61A0F" w:rsidRDefault="005314C2" w:rsidP="00C063E8">
      <w:pPr>
        <w:ind w:left="720"/>
        <w:jc w:val="center"/>
        <w:rPr>
          <w:b/>
        </w:rPr>
      </w:pPr>
      <w:r>
        <w:rPr>
          <w:b/>
        </w:rPr>
        <w:t>*  *  *</w:t>
      </w:r>
    </w:p>
    <w:p w:rsidR="005314C2" w:rsidRPr="00B61A0F" w:rsidRDefault="005314C2" w:rsidP="00C063E8">
      <w:pPr>
        <w:numPr>
          <w:ilvl w:val="0"/>
          <w:numId w:val="15"/>
        </w:numPr>
        <w:jc w:val="both"/>
        <w:rPr>
          <w:b/>
        </w:rPr>
      </w:pPr>
      <w:r w:rsidRPr="00B61A0F">
        <w:rPr>
          <w:b/>
        </w:rPr>
        <w:t>Информация о работе с детьми, подростками и молодёжью</w:t>
      </w:r>
    </w:p>
    <w:p w:rsidR="005314C2" w:rsidRPr="00B61A0F" w:rsidRDefault="005314C2" w:rsidP="00C063E8">
      <w:pPr>
        <w:numPr>
          <w:ilvl w:val="0"/>
          <w:numId w:val="19"/>
        </w:numPr>
        <w:jc w:val="both"/>
        <w:rPr>
          <w:b/>
        </w:rPr>
      </w:pPr>
      <w:r w:rsidRPr="00B61A0F">
        <w:rPr>
          <w:b/>
        </w:rPr>
        <w:t>Итоги реализации муниципальных и авторских (</w:t>
      </w:r>
      <w:r w:rsidRPr="00B61A0F">
        <w:rPr>
          <w:b/>
          <w:i/>
        </w:rPr>
        <w:t>персональных, корпоративных</w:t>
      </w:r>
      <w:r w:rsidRPr="00B61A0F">
        <w:rPr>
          <w:b/>
        </w:rPr>
        <w:t>) программ по работе с детьми, подростками и молодёжью - наиболее интересные и значимые  мероприятия, фестивали, праздники, акции.</w:t>
      </w:r>
    </w:p>
    <w:p w:rsidR="005314C2" w:rsidRPr="00B61A0F" w:rsidRDefault="005314C2" w:rsidP="00C063E8">
      <w:pPr>
        <w:pStyle w:val="Heading6"/>
        <w:rPr>
          <w:b w:val="0"/>
          <w:sz w:val="24"/>
          <w:szCs w:val="24"/>
        </w:rPr>
      </w:pPr>
      <w:r w:rsidRPr="00B61A0F">
        <w:rPr>
          <w:b w:val="0"/>
          <w:sz w:val="24"/>
          <w:szCs w:val="24"/>
        </w:rPr>
        <w:t xml:space="preserve">            Наиболее интересные и значимые мероприятия, фестивали, праздники:</w:t>
      </w:r>
    </w:p>
    <w:p w:rsidR="005314C2" w:rsidRPr="00B61A0F" w:rsidRDefault="005314C2" w:rsidP="00C063E8">
      <w:pPr>
        <w:pStyle w:val="Heading6"/>
        <w:ind w:left="709"/>
        <w:rPr>
          <w:b w:val="0"/>
          <w:sz w:val="24"/>
          <w:szCs w:val="24"/>
        </w:rPr>
      </w:pPr>
      <w:r w:rsidRPr="00B61A0F">
        <w:rPr>
          <w:b w:val="0"/>
          <w:sz w:val="24"/>
          <w:szCs w:val="24"/>
        </w:rPr>
        <w:t xml:space="preserve">- </w:t>
      </w:r>
      <w:r w:rsidRPr="00B61A0F">
        <w:rPr>
          <w:b w:val="0"/>
          <w:i/>
          <w:sz w:val="24"/>
          <w:szCs w:val="24"/>
          <w:u w:val="single"/>
        </w:rPr>
        <w:t>Концерт, посвященный Дню Защиты детей.</w:t>
      </w:r>
      <w:r w:rsidRPr="00B61A0F">
        <w:rPr>
          <w:b w:val="0"/>
          <w:sz w:val="24"/>
          <w:szCs w:val="24"/>
        </w:rPr>
        <w:t xml:space="preserve"> </w:t>
      </w:r>
    </w:p>
    <w:p w:rsidR="005314C2" w:rsidRPr="00B61A0F" w:rsidRDefault="005314C2" w:rsidP="00C063E8">
      <w:pPr>
        <w:pStyle w:val="Heading6"/>
        <w:ind w:left="709"/>
        <w:jc w:val="both"/>
        <w:rPr>
          <w:b w:val="0"/>
          <w:sz w:val="24"/>
          <w:szCs w:val="24"/>
        </w:rPr>
      </w:pPr>
      <w:r w:rsidRPr="00B61A0F">
        <w:rPr>
          <w:b w:val="0"/>
          <w:sz w:val="24"/>
          <w:szCs w:val="24"/>
        </w:rPr>
        <w:t>Этот  мероприятие стало настоящим праздником для маленьких зрителей. Ведущий программы,  Веселый Клоун, с первых минут завладел вниманием детей смешными  шутками, прибаутками, интересными конкурсами, в которых участники рисовали на мольбертах невероятных животных, показывали свои умения и таланты в  ролевой игре.</w:t>
      </w:r>
    </w:p>
    <w:p w:rsidR="005314C2" w:rsidRPr="00B61A0F" w:rsidRDefault="005314C2" w:rsidP="00C063E8">
      <w:pPr>
        <w:ind w:left="709"/>
        <w:jc w:val="both"/>
      </w:pPr>
      <w:r w:rsidRPr="00B61A0F">
        <w:t>Яркие концертные номера, подготовленные самыми юными участниками художественной самодеятельности ДК</w:t>
      </w:r>
      <w:r>
        <w:t xml:space="preserve">, </w:t>
      </w:r>
      <w:r w:rsidRPr="00B61A0F">
        <w:t xml:space="preserve"> украсили программу.</w:t>
      </w:r>
    </w:p>
    <w:p w:rsidR="005314C2" w:rsidRPr="00B61A0F" w:rsidRDefault="005314C2" w:rsidP="00C063E8">
      <w:pPr>
        <w:ind w:left="709"/>
        <w:jc w:val="both"/>
      </w:pPr>
      <w:r w:rsidRPr="00B61A0F">
        <w:t>Необычным сюрпризом стало появление на празднике учительницы танцев Аннет, которая не только показала и рассказала  о различ</w:t>
      </w:r>
      <w:r>
        <w:t>ных танцевальных направлениях, н</w:t>
      </w:r>
      <w:r w:rsidRPr="00B61A0F">
        <w:t xml:space="preserve">о и устроила настоящий диско-флеш-моб. </w:t>
      </w:r>
    </w:p>
    <w:p w:rsidR="005314C2" w:rsidRPr="00B61A0F" w:rsidRDefault="005314C2" w:rsidP="00C063E8">
      <w:pPr>
        <w:pStyle w:val="Heading6"/>
        <w:ind w:left="709"/>
        <w:rPr>
          <w:b w:val="0"/>
          <w:sz w:val="24"/>
          <w:szCs w:val="24"/>
        </w:rPr>
      </w:pPr>
      <w:r w:rsidRPr="00B61A0F">
        <w:rPr>
          <w:b w:val="0"/>
          <w:sz w:val="24"/>
          <w:szCs w:val="24"/>
        </w:rPr>
        <w:t xml:space="preserve"> - </w:t>
      </w:r>
      <w:r w:rsidRPr="00B61A0F">
        <w:rPr>
          <w:b w:val="0"/>
          <w:i/>
          <w:sz w:val="24"/>
          <w:szCs w:val="24"/>
          <w:u w:val="single"/>
        </w:rPr>
        <w:t>Мероприятия для детей и молодежи, организованные в рамках празднования Дня Города</w:t>
      </w:r>
      <w:r w:rsidRPr="00B61A0F">
        <w:rPr>
          <w:b w:val="0"/>
          <w:sz w:val="24"/>
          <w:szCs w:val="24"/>
        </w:rPr>
        <w:t>:</w:t>
      </w:r>
    </w:p>
    <w:p w:rsidR="005314C2" w:rsidRPr="00B61A0F" w:rsidRDefault="005314C2" w:rsidP="00C063E8">
      <w:pPr>
        <w:ind w:left="709"/>
        <w:jc w:val="both"/>
      </w:pPr>
      <w:r w:rsidRPr="00B61A0F">
        <w:t>Ежегодно в День города в парке металлургов – месте проведения основных мероприятий, организовывается несколько площадок для детей и их родителей.</w:t>
      </w:r>
    </w:p>
    <w:p w:rsidR="005314C2" w:rsidRPr="00B61A0F" w:rsidRDefault="005314C2" w:rsidP="00C063E8">
      <w:pPr>
        <w:ind w:left="709"/>
        <w:jc w:val="both"/>
      </w:pPr>
      <w:r w:rsidRPr="00B61A0F">
        <w:t xml:space="preserve"> Одна из них – «Город мастеров» - площадка для реализации художественного творчества детей.</w:t>
      </w:r>
    </w:p>
    <w:p w:rsidR="005314C2" w:rsidRPr="00B61A0F" w:rsidRDefault="005314C2" w:rsidP="00C063E8">
      <w:pPr>
        <w:pStyle w:val="Heading6"/>
        <w:ind w:left="709"/>
        <w:jc w:val="both"/>
        <w:rPr>
          <w:b w:val="0"/>
          <w:sz w:val="24"/>
          <w:szCs w:val="24"/>
        </w:rPr>
      </w:pPr>
      <w:r w:rsidRPr="00B61A0F">
        <w:rPr>
          <w:b w:val="0"/>
          <w:sz w:val="24"/>
          <w:szCs w:val="24"/>
        </w:rPr>
        <w:t xml:space="preserve"> Детям и их родителям предлагается изготовить своими руками рамочки для фотографий, обереги (игрушк</w:t>
      </w:r>
      <w:r>
        <w:rPr>
          <w:b w:val="0"/>
          <w:sz w:val="24"/>
          <w:szCs w:val="24"/>
        </w:rPr>
        <w:t>и – петрушки, сувениры из мочала</w:t>
      </w:r>
      <w:r w:rsidRPr="00B61A0F">
        <w:rPr>
          <w:b w:val="0"/>
          <w:sz w:val="24"/>
          <w:szCs w:val="24"/>
        </w:rPr>
        <w:t xml:space="preserve">), расписать ложки и т.п. Каждый посетитель «Города мастеров» уходит с </w:t>
      </w:r>
      <w:r>
        <w:rPr>
          <w:b w:val="0"/>
          <w:sz w:val="24"/>
          <w:szCs w:val="24"/>
        </w:rPr>
        <w:t>памятным подарком, сделанны</w:t>
      </w:r>
      <w:r w:rsidRPr="00B61A0F">
        <w:rPr>
          <w:b w:val="0"/>
          <w:sz w:val="24"/>
          <w:szCs w:val="24"/>
        </w:rPr>
        <w:t>м своими руками, и прекрасным настроением.</w:t>
      </w:r>
    </w:p>
    <w:p w:rsidR="005314C2" w:rsidRPr="00B61A0F" w:rsidRDefault="005314C2" w:rsidP="00C063E8">
      <w:pPr>
        <w:pStyle w:val="Heading6"/>
        <w:ind w:left="709"/>
        <w:jc w:val="both"/>
        <w:rPr>
          <w:b w:val="0"/>
          <w:sz w:val="24"/>
          <w:szCs w:val="24"/>
        </w:rPr>
      </w:pPr>
      <w:r w:rsidRPr="00B61A0F">
        <w:rPr>
          <w:b w:val="0"/>
          <w:sz w:val="24"/>
          <w:szCs w:val="24"/>
        </w:rPr>
        <w:t>Особое место в праздничной программе Дня города занимает большая игровая программа для детей. В 2012 году детей пригласили на импровизированном авиалайнере совершить кругосветное путешествие по странам и континентам, познакомиться в процессе игры с обычаями и культурой различных государств, самим поучаствовать в национальных обрядах, по</w:t>
      </w:r>
      <w:r>
        <w:rPr>
          <w:b w:val="0"/>
          <w:sz w:val="24"/>
          <w:szCs w:val="24"/>
        </w:rPr>
        <w:t>п</w:t>
      </w:r>
      <w:r w:rsidRPr="00B61A0F">
        <w:rPr>
          <w:b w:val="0"/>
          <w:sz w:val="24"/>
          <w:szCs w:val="24"/>
        </w:rPr>
        <w:t>робовать свои силы в исполнении народных танцев.</w:t>
      </w:r>
    </w:p>
    <w:p w:rsidR="005314C2" w:rsidRDefault="005314C2" w:rsidP="00C063E8">
      <w:pPr>
        <w:pStyle w:val="Heading6"/>
        <w:ind w:left="709"/>
        <w:jc w:val="both"/>
        <w:rPr>
          <w:b w:val="0"/>
          <w:sz w:val="24"/>
          <w:szCs w:val="24"/>
        </w:rPr>
      </w:pPr>
      <w:r w:rsidRPr="00B61A0F">
        <w:rPr>
          <w:b w:val="0"/>
          <w:sz w:val="24"/>
          <w:szCs w:val="24"/>
        </w:rPr>
        <w:t xml:space="preserve"> Стоит отметить, что игровые программы проводятся в праздники, посвященные знаменательным датам и календарным праздникам: День Призывника, День Защитника Отечества, Масленица (Проводы Зимы), Троица (Город Мастеров). </w:t>
      </w:r>
    </w:p>
    <w:p w:rsidR="005314C2" w:rsidRPr="00B61A0F" w:rsidRDefault="005314C2" w:rsidP="00C063E8">
      <w:pPr>
        <w:pStyle w:val="Heading6"/>
        <w:ind w:left="709"/>
        <w:jc w:val="both"/>
        <w:rPr>
          <w:b w:val="0"/>
          <w:sz w:val="24"/>
          <w:szCs w:val="24"/>
        </w:rPr>
      </w:pPr>
      <w:r w:rsidRPr="00B61A0F">
        <w:rPr>
          <w:b w:val="0"/>
          <w:sz w:val="24"/>
          <w:szCs w:val="24"/>
        </w:rPr>
        <w:t xml:space="preserve">Накануне Нового года была проведена грандиозная работа по подготовке детей к новогоднему Мюзиклу «На балу у Карамеллы», в котором участвовало более 60 детей разного возраста от 7 до 17 лет. </w:t>
      </w:r>
    </w:p>
    <w:p w:rsidR="005314C2" w:rsidRPr="00B61A0F" w:rsidRDefault="005314C2" w:rsidP="00C063E8">
      <w:pPr>
        <w:pStyle w:val="Heading6"/>
        <w:ind w:left="709"/>
        <w:jc w:val="both"/>
        <w:rPr>
          <w:b w:val="0"/>
          <w:sz w:val="24"/>
          <w:szCs w:val="24"/>
        </w:rPr>
      </w:pPr>
      <w:r w:rsidRPr="00B61A0F">
        <w:rPr>
          <w:b w:val="0"/>
          <w:sz w:val="24"/>
          <w:szCs w:val="24"/>
        </w:rPr>
        <w:t xml:space="preserve">В течение года для детей и молодежи были организованы  18 кинопоказов, цирковые представления и спектакли театра ростовых кукол «Мульти Гигант»; гастрольные спектакли Первоуральского театра «Вариант», Екатеринбуржского театра «Театрон» </w:t>
      </w:r>
    </w:p>
    <w:p w:rsidR="005314C2" w:rsidRPr="00B61A0F" w:rsidRDefault="005314C2" w:rsidP="00C063E8">
      <w:pPr>
        <w:numPr>
          <w:ilvl w:val="0"/>
          <w:numId w:val="23"/>
        </w:numPr>
        <w:jc w:val="both"/>
      </w:pPr>
      <w:r w:rsidRPr="00B61A0F">
        <w:rPr>
          <w:b/>
        </w:rPr>
        <w:t>Процентное соотношение мероприятий по данному направлению от общего количества проводимых мероприятий на территории</w:t>
      </w:r>
      <w:r w:rsidRPr="00B61A0F">
        <w:t xml:space="preserve"> – 55%</w:t>
      </w:r>
    </w:p>
    <w:p w:rsidR="005314C2" w:rsidRPr="00B61A0F" w:rsidRDefault="005314C2" w:rsidP="00C063E8">
      <w:pPr>
        <w:numPr>
          <w:ilvl w:val="0"/>
          <w:numId w:val="23"/>
        </w:numPr>
        <w:jc w:val="both"/>
      </w:pPr>
      <w:r w:rsidRPr="00B61A0F">
        <w:rPr>
          <w:b/>
        </w:rPr>
        <w:t>Пропаганда здорового образа жизни. Работа по профилактике наркомании, алкоголизма, правонарушений, ВИЧ-инфекции</w:t>
      </w:r>
      <w:r w:rsidRPr="00B61A0F">
        <w:rPr>
          <w:i/>
        </w:rPr>
        <w:t xml:space="preserve"> (программы, проекты, мероприятия и реальные результаты).</w:t>
      </w:r>
    </w:p>
    <w:p w:rsidR="005314C2" w:rsidRPr="007222C3" w:rsidRDefault="005314C2" w:rsidP="00C063E8">
      <w:pPr>
        <w:pStyle w:val="Heading6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Сформирована </w:t>
      </w:r>
      <w:r w:rsidRPr="007222C3">
        <w:rPr>
          <w:b w:val="0"/>
          <w:sz w:val="24"/>
          <w:szCs w:val="24"/>
        </w:rPr>
        <w:t>МКП «Профилактика наркомании, токсикомании, алкоголизма и их социальных последствий в Нижнесергинском городском поселении на 2012-2013 годы</w:t>
      </w:r>
      <w:r>
        <w:rPr>
          <w:b w:val="0"/>
          <w:sz w:val="24"/>
          <w:szCs w:val="24"/>
        </w:rPr>
        <w:t>».</w:t>
      </w:r>
    </w:p>
    <w:p w:rsidR="005314C2" w:rsidRPr="00B61A0F" w:rsidRDefault="005314C2" w:rsidP="00C063E8">
      <w:pPr>
        <w:pStyle w:val="Heading6"/>
        <w:ind w:left="709"/>
        <w:jc w:val="both"/>
        <w:rPr>
          <w:b w:val="0"/>
          <w:sz w:val="24"/>
          <w:szCs w:val="24"/>
        </w:rPr>
      </w:pPr>
      <w:r w:rsidRPr="00B61A0F">
        <w:rPr>
          <w:b w:val="0"/>
          <w:sz w:val="24"/>
          <w:szCs w:val="24"/>
        </w:rPr>
        <w:t>На протяжении 2012 года были подготовлены и продемонстрированные информационные выставки «Трезвость-стиль прогр</w:t>
      </w:r>
      <w:r>
        <w:rPr>
          <w:b w:val="0"/>
          <w:sz w:val="24"/>
          <w:szCs w:val="24"/>
        </w:rPr>
        <w:t>ессивных людей», «Скажи  «Нет» н</w:t>
      </w:r>
      <w:r w:rsidRPr="00B61A0F">
        <w:rPr>
          <w:b w:val="0"/>
          <w:sz w:val="24"/>
          <w:szCs w:val="24"/>
        </w:rPr>
        <w:t>аркотикам – живи свободно», «Вдохни жизнь полной грудью» (профилактика табакокурения).</w:t>
      </w:r>
    </w:p>
    <w:p w:rsidR="005314C2" w:rsidRPr="00B61A0F" w:rsidRDefault="005314C2" w:rsidP="00C063E8">
      <w:pPr>
        <w:pStyle w:val="Heading6"/>
        <w:ind w:left="709"/>
        <w:jc w:val="both"/>
        <w:rPr>
          <w:b w:val="0"/>
          <w:sz w:val="24"/>
          <w:szCs w:val="24"/>
        </w:rPr>
      </w:pPr>
      <w:r w:rsidRPr="00B61A0F">
        <w:rPr>
          <w:b w:val="0"/>
          <w:sz w:val="24"/>
          <w:szCs w:val="24"/>
        </w:rPr>
        <w:t>Перед проведением мероприятий для детей и подростков демонстрируются социальные ролики, рассказывающие о негативном влиянии алкоголя, табака, наркотиков на организм человека.</w:t>
      </w:r>
    </w:p>
    <w:p w:rsidR="005314C2" w:rsidRPr="007222C3" w:rsidRDefault="005314C2" w:rsidP="00C063E8">
      <w:pPr>
        <w:pStyle w:val="Heading6"/>
        <w:ind w:left="709"/>
        <w:jc w:val="both"/>
        <w:rPr>
          <w:b w:val="0"/>
          <w:sz w:val="24"/>
          <w:szCs w:val="24"/>
        </w:rPr>
      </w:pPr>
      <w:r w:rsidRPr="00B61A0F">
        <w:rPr>
          <w:b w:val="0"/>
          <w:sz w:val="24"/>
          <w:szCs w:val="24"/>
        </w:rPr>
        <w:t>Пропаганда здорового образа жизни, прежде всего, происходит через личный пример специалистов, реализующих досуговую деятельность.</w:t>
      </w:r>
      <w:r>
        <w:rPr>
          <w:b w:val="0"/>
          <w:sz w:val="24"/>
          <w:szCs w:val="24"/>
        </w:rPr>
        <w:t xml:space="preserve"> </w:t>
      </w:r>
      <w:r w:rsidRPr="00B61A0F">
        <w:rPr>
          <w:b w:val="0"/>
          <w:sz w:val="24"/>
          <w:szCs w:val="24"/>
        </w:rPr>
        <w:t>С детьми и подростками регулярно проводятся тематические беседы, направленные на выработку  положительного имиджа здорового человека, профилактику асоциальных я</w:t>
      </w:r>
      <w:r>
        <w:rPr>
          <w:b w:val="0"/>
          <w:sz w:val="24"/>
          <w:szCs w:val="24"/>
        </w:rPr>
        <w:t>влений, правонарушений</w:t>
      </w:r>
    </w:p>
    <w:p w:rsidR="005314C2" w:rsidRPr="00B61A0F" w:rsidRDefault="005314C2" w:rsidP="00C063E8">
      <w:pPr>
        <w:ind w:left="720"/>
        <w:jc w:val="center"/>
        <w:rPr>
          <w:b/>
        </w:rPr>
      </w:pPr>
      <w:r>
        <w:rPr>
          <w:b/>
        </w:rPr>
        <w:t>*  *  *</w:t>
      </w:r>
    </w:p>
    <w:p w:rsidR="005314C2" w:rsidRPr="00B61A0F" w:rsidRDefault="005314C2" w:rsidP="00C063E8">
      <w:pPr>
        <w:numPr>
          <w:ilvl w:val="0"/>
          <w:numId w:val="15"/>
        </w:numPr>
        <w:jc w:val="both"/>
        <w:rPr>
          <w:b/>
        </w:rPr>
      </w:pPr>
      <w:r w:rsidRPr="00B61A0F">
        <w:rPr>
          <w:b/>
        </w:rPr>
        <w:t xml:space="preserve">Информация о работе с неформальными детскими и молодежными объединениями </w:t>
      </w:r>
    </w:p>
    <w:p w:rsidR="005314C2" w:rsidRPr="00B61A0F" w:rsidRDefault="005314C2" w:rsidP="00C063E8">
      <w:pPr>
        <w:pStyle w:val="Heading6"/>
        <w:ind w:left="709"/>
        <w:jc w:val="both"/>
        <w:rPr>
          <w:b w:val="0"/>
          <w:sz w:val="24"/>
          <w:szCs w:val="24"/>
        </w:rPr>
      </w:pPr>
      <w:r w:rsidRPr="00B61A0F">
        <w:rPr>
          <w:b w:val="0"/>
          <w:sz w:val="24"/>
          <w:szCs w:val="24"/>
        </w:rPr>
        <w:t xml:space="preserve">Неформальные детские и молодежные объединения досуговой направленности: брэйк, </w:t>
      </w:r>
      <w:r w:rsidRPr="00B61A0F">
        <w:rPr>
          <w:b w:val="0"/>
          <w:sz w:val="24"/>
          <w:szCs w:val="24"/>
          <w:lang w:val="en-US"/>
        </w:rPr>
        <w:t>RNB</w:t>
      </w:r>
      <w:r w:rsidRPr="00B61A0F">
        <w:rPr>
          <w:b w:val="0"/>
          <w:sz w:val="24"/>
          <w:szCs w:val="24"/>
        </w:rPr>
        <w:t xml:space="preserve">, хип-хоп, битбоксеры, рэп, рок, райтеры («граффити»), паркур (наименование, число и возраст участников, специфика деятельности, ФИО и телефон руководителя, ведомственная принадлежность). </w:t>
      </w:r>
    </w:p>
    <w:p w:rsidR="005314C2" w:rsidRPr="00B61A0F" w:rsidRDefault="005314C2" w:rsidP="00C063E8">
      <w:pPr>
        <w:pStyle w:val="Heading6"/>
        <w:ind w:left="709"/>
        <w:jc w:val="both"/>
        <w:rPr>
          <w:b w:val="0"/>
          <w:sz w:val="24"/>
          <w:szCs w:val="24"/>
        </w:rPr>
      </w:pPr>
      <w:r w:rsidRPr="00B61A0F">
        <w:rPr>
          <w:b w:val="0"/>
          <w:sz w:val="24"/>
          <w:szCs w:val="24"/>
        </w:rPr>
        <w:t>В 2012 году во Дворце культуры  начало свою деятельность неформальное молодежное объединение досуговой направленности «</w:t>
      </w:r>
      <w:r w:rsidRPr="00B61A0F">
        <w:rPr>
          <w:b w:val="0"/>
          <w:sz w:val="24"/>
          <w:szCs w:val="24"/>
          <w:lang w:val="en-US"/>
        </w:rPr>
        <w:t>Street</w:t>
      </w:r>
      <w:r w:rsidRPr="00B61A0F">
        <w:rPr>
          <w:b w:val="0"/>
          <w:sz w:val="24"/>
          <w:szCs w:val="24"/>
        </w:rPr>
        <w:t xml:space="preserve"> </w:t>
      </w:r>
      <w:r w:rsidRPr="00B61A0F">
        <w:rPr>
          <w:b w:val="0"/>
          <w:sz w:val="24"/>
          <w:szCs w:val="24"/>
          <w:lang w:val="en-US"/>
        </w:rPr>
        <w:t>Dance</w:t>
      </w:r>
      <w:r w:rsidRPr="00B61A0F">
        <w:rPr>
          <w:b w:val="0"/>
          <w:sz w:val="24"/>
          <w:szCs w:val="24"/>
        </w:rPr>
        <w:t xml:space="preserve"> </w:t>
      </w:r>
      <w:r w:rsidRPr="00B61A0F">
        <w:rPr>
          <w:b w:val="0"/>
          <w:sz w:val="24"/>
          <w:szCs w:val="24"/>
          <w:lang w:val="en-US"/>
        </w:rPr>
        <w:t>Project</w:t>
      </w:r>
      <w:r w:rsidRPr="00B61A0F">
        <w:rPr>
          <w:b w:val="0"/>
          <w:sz w:val="24"/>
          <w:szCs w:val="24"/>
        </w:rPr>
        <w:t>», основанное на объединении «Брейк-Данс». Количество участников – 16, в возрасте 11-17 лет. Создана танцевальная группа «</w:t>
      </w:r>
      <w:r w:rsidRPr="00B61A0F">
        <w:rPr>
          <w:b w:val="0"/>
          <w:sz w:val="24"/>
          <w:szCs w:val="24"/>
          <w:lang w:val="en-US"/>
        </w:rPr>
        <w:t>Dance</w:t>
      </w:r>
      <w:r w:rsidRPr="00B61A0F">
        <w:rPr>
          <w:b w:val="0"/>
          <w:sz w:val="24"/>
          <w:szCs w:val="24"/>
        </w:rPr>
        <w:t xml:space="preserve"> </w:t>
      </w:r>
      <w:r w:rsidRPr="00B61A0F">
        <w:rPr>
          <w:b w:val="0"/>
          <w:sz w:val="24"/>
          <w:szCs w:val="24"/>
          <w:lang w:val="en-US"/>
        </w:rPr>
        <w:t>Time</w:t>
      </w:r>
      <w:r w:rsidRPr="00B61A0F">
        <w:rPr>
          <w:b w:val="0"/>
          <w:sz w:val="24"/>
          <w:szCs w:val="24"/>
        </w:rPr>
        <w:t xml:space="preserve">», в которой преимущественно занимаются мальчики, танцевальный стиль Брейк-Данс. Девочки проявляют интерес к </w:t>
      </w:r>
      <w:r w:rsidRPr="00B61A0F">
        <w:rPr>
          <w:b w:val="0"/>
          <w:sz w:val="24"/>
          <w:szCs w:val="24"/>
          <w:lang w:val="en-US"/>
        </w:rPr>
        <w:t>R</w:t>
      </w:r>
      <w:r w:rsidRPr="00B61A0F">
        <w:rPr>
          <w:b w:val="0"/>
          <w:sz w:val="24"/>
          <w:szCs w:val="24"/>
        </w:rPr>
        <w:t>’</w:t>
      </w:r>
      <w:r w:rsidRPr="00B61A0F">
        <w:rPr>
          <w:b w:val="0"/>
          <w:sz w:val="24"/>
          <w:szCs w:val="24"/>
          <w:lang w:val="en-US"/>
        </w:rPr>
        <w:t>n</w:t>
      </w:r>
      <w:r w:rsidRPr="00B61A0F">
        <w:rPr>
          <w:b w:val="0"/>
          <w:sz w:val="24"/>
          <w:szCs w:val="24"/>
        </w:rPr>
        <w:t>’</w:t>
      </w:r>
      <w:r w:rsidRPr="00B61A0F">
        <w:rPr>
          <w:b w:val="0"/>
          <w:sz w:val="24"/>
          <w:szCs w:val="24"/>
          <w:lang w:val="en-US"/>
        </w:rPr>
        <w:t>B</w:t>
      </w:r>
      <w:r w:rsidRPr="00B61A0F">
        <w:rPr>
          <w:b w:val="0"/>
          <w:sz w:val="24"/>
          <w:szCs w:val="24"/>
        </w:rPr>
        <w:t xml:space="preserve">, Джаз-фанку, хип-хоп культуре, что повлияло на дальнейшую деятельность танцевальной группы «Саботаж», направленной на изучение современных танцевальных стилей. Разнообразие стилей позволило более детально изучить интерес подростков и определить направление развития в данной области. Результатом деятельности являются участие в городских и районных культурно-массовых мероприятиях. </w:t>
      </w:r>
    </w:p>
    <w:p w:rsidR="005314C2" w:rsidRPr="00B61A0F" w:rsidRDefault="005314C2" w:rsidP="00C063E8">
      <w:pPr>
        <w:pStyle w:val="Heading6"/>
        <w:ind w:left="709"/>
        <w:rPr>
          <w:sz w:val="24"/>
          <w:szCs w:val="24"/>
        </w:rPr>
      </w:pPr>
      <w:r w:rsidRPr="00B61A0F">
        <w:rPr>
          <w:sz w:val="24"/>
          <w:szCs w:val="24"/>
        </w:rPr>
        <w:t xml:space="preserve">-Взаимодействие с КДУ – куратор(ы) данного направления; программы, проекты, реальные результаты. </w:t>
      </w:r>
    </w:p>
    <w:p w:rsidR="005314C2" w:rsidRPr="00B61A0F" w:rsidRDefault="005314C2" w:rsidP="00C063E8">
      <w:pPr>
        <w:pStyle w:val="Heading6"/>
        <w:ind w:left="709"/>
        <w:jc w:val="both"/>
        <w:rPr>
          <w:b w:val="0"/>
          <w:sz w:val="24"/>
          <w:szCs w:val="24"/>
        </w:rPr>
      </w:pPr>
      <w:r w:rsidRPr="00B61A0F">
        <w:rPr>
          <w:b w:val="0"/>
          <w:sz w:val="24"/>
          <w:szCs w:val="24"/>
        </w:rPr>
        <w:t>Неформальное молодежное объединение досуговой направленности «</w:t>
      </w:r>
      <w:r w:rsidRPr="00B61A0F">
        <w:rPr>
          <w:b w:val="0"/>
          <w:sz w:val="24"/>
          <w:szCs w:val="24"/>
          <w:lang w:val="en-US"/>
        </w:rPr>
        <w:t>Street</w:t>
      </w:r>
      <w:r w:rsidRPr="00B61A0F">
        <w:rPr>
          <w:b w:val="0"/>
          <w:sz w:val="24"/>
          <w:szCs w:val="24"/>
        </w:rPr>
        <w:t xml:space="preserve"> </w:t>
      </w:r>
      <w:r w:rsidRPr="00B61A0F">
        <w:rPr>
          <w:b w:val="0"/>
          <w:sz w:val="24"/>
          <w:szCs w:val="24"/>
          <w:lang w:val="en-US"/>
        </w:rPr>
        <w:t>Dance</w:t>
      </w:r>
      <w:r w:rsidRPr="00B61A0F">
        <w:rPr>
          <w:b w:val="0"/>
          <w:sz w:val="24"/>
          <w:szCs w:val="24"/>
        </w:rPr>
        <w:t xml:space="preserve"> </w:t>
      </w:r>
      <w:r w:rsidRPr="00B61A0F">
        <w:rPr>
          <w:b w:val="0"/>
          <w:sz w:val="24"/>
          <w:szCs w:val="24"/>
          <w:lang w:val="en-US"/>
        </w:rPr>
        <w:t>Project</w:t>
      </w:r>
      <w:r w:rsidRPr="00B61A0F">
        <w:rPr>
          <w:b w:val="0"/>
          <w:sz w:val="24"/>
          <w:szCs w:val="24"/>
        </w:rPr>
        <w:t xml:space="preserve">» взаимодействует с Центром Детского творчества, школами города, а также с Ассоциацией Учащейся Молодежи. Взаимодействие с Центром Детского творчества и школами   способствует привлечению новых участников объединения. Взаимодействие с АУМ способствует развитию данного направления. Принимая участие в мероприятиях, организуемых АУМ, участники объединения качественно повышают свой уровень танцевального мастерства, узнают о новых танцевальных стилях, более успешно происходит сплочение внутри коллективов неформального объединения. </w:t>
      </w:r>
    </w:p>
    <w:p w:rsidR="005314C2" w:rsidRPr="00B61A0F" w:rsidRDefault="005314C2" w:rsidP="00C063E8">
      <w:pPr>
        <w:pStyle w:val="Heading6"/>
        <w:ind w:left="709"/>
        <w:rPr>
          <w:sz w:val="24"/>
          <w:szCs w:val="24"/>
        </w:rPr>
      </w:pPr>
      <w:r w:rsidRPr="00B61A0F">
        <w:rPr>
          <w:b w:val="0"/>
          <w:sz w:val="24"/>
          <w:szCs w:val="24"/>
        </w:rPr>
        <w:t>Куратор направления – Шипулина Татьяна Владимировна, телефон 89041691580</w:t>
      </w:r>
      <w:r w:rsidRPr="00B61A0F">
        <w:rPr>
          <w:sz w:val="24"/>
          <w:szCs w:val="24"/>
        </w:rPr>
        <w:t>.</w:t>
      </w:r>
    </w:p>
    <w:p w:rsidR="005314C2" w:rsidRPr="00B61A0F" w:rsidRDefault="005314C2" w:rsidP="00C063E8">
      <w:pPr>
        <w:ind w:left="709"/>
        <w:jc w:val="center"/>
        <w:rPr>
          <w:b/>
        </w:rPr>
      </w:pPr>
      <w:r w:rsidRPr="00B61A0F">
        <w:rPr>
          <w:b/>
        </w:rPr>
        <w:t>*  *  *</w:t>
      </w:r>
    </w:p>
    <w:p w:rsidR="005314C2" w:rsidRPr="00B61A0F" w:rsidRDefault="005314C2" w:rsidP="00C063E8">
      <w:pPr>
        <w:ind w:left="709"/>
        <w:jc w:val="center"/>
        <w:rPr>
          <w:b/>
        </w:rPr>
      </w:pPr>
    </w:p>
    <w:p w:rsidR="005314C2" w:rsidRPr="00B61A0F" w:rsidRDefault="005314C2" w:rsidP="00C063E8">
      <w:pPr>
        <w:numPr>
          <w:ilvl w:val="0"/>
          <w:numId w:val="15"/>
        </w:numPr>
        <w:rPr>
          <w:b/>
        </w:rPr>
      </w:pPr>
      <w:r w:rsidRPr="00B61A0F">
        <w:rPr>
          <w:b/>
        </w:rPr>
        <w:t>Информация о работе с семьей</w:t>
      </w:r>
    </w:p>
    <w:p w:rsidR="005314C2" w:rsidRPr="00B61A0F" w:rsidRDefault="005314C2" w:rsidP="00C063E8">
      <w:pPr>
        <w:numPr>
          <w:ilvl w:val="0"/>
          <w:numId w:val="19"/>
        </w:numPr>
        <w:jc w:val="both"/>
        <w:rPr>
          <w:b/>
        </w:rPr>
      </w:pPr>
      <w:r w:rsidRPr="00B61A0F">
        <w:rPr>
          <w:b/>
        </w:rPr>
        <w:t>Итоги реализации муниципальных и авторских (</w:t>
      </w:r>
      <w:r w:rsidRPr="00B61A0F">
        <w:rPr>
          <w:b/>
          <w:i/>
        </w:rPr>
        <w:t>персональных, корпоративных</w:t>
      </w:r>
      <w:r w:rsidRPr="00B61A0F">
        <w:rPr>
          <w:b/>
        </w:rPr>
        <w:t>) программ и проектов по работе с семьей  - наиболее интересные и значимые  мероприятия, фестивали, праздники, акции.</w:t>
      </w:r>
    </w:p>
    <w:p w:rsidR="005314C2" w:rsidRPr="00B61A0F" w:rsidRDefault="005314C2" w:rsidP="00C063E8">
      <w:pPr>
        <w:pStyle w:val="a0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Дворец культуры города Нижние Серги всегда считал приоритетным направлением работу с семьей. Уже накоплен огромный опыт по проведению разноплановых мероприятий семейной направленности, отличающихся многообразием и содержательностью. Популярными и традиционными стали мероприятия, посвященные Дню любви, семьи и верности.</w:t>
      </w:r>
    </w:p>
    <w:p w:rsidR="005314C2" w:rsidRPr="00B61A0F" w:rsidRDefault="005314C2" w:rsidP="00C063E8">
      <w:pPr>
        <w:pStyle w:val="a0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2012 год стал рекордным по числу вручения медали «Совет да любовь» супружеским парам в городе Нижние Серги. Мероприятие, посвященное Дню любви, семьи и верности, в рамках празднования Дня города ,  стало ,несомненно, незабываемым событием для всех горожан. Такое количество супружеских пар разного возраста на одном мероприятии сотрудники Дворца культуры  собрали впервые. Благодаря скрупулезной и хорошо организованной работе сотрудников Дворца культуры совместно с отделом ЗАГС , получили  приглашения супружеские пары, отмечающие в эти июльские дни от ситцевого до бриллиантового юбилея. Каждая из пар была  отмечена  и поздравлена по-особому, потому что , и свадебный юбилей  в жизни семьи - дата особенная. А  медали  «Совет да любовь»  были вручены супругам, состоявшим в браке не менее 25-ти лет и получившим известность среди сограждан крепостью семейных устоев. Праздничные концертные номера, оригинальные костюмы артистов  и отличная летняя погода  добавили празднику красок, что позволило его назвать одним из самых ярких событий  лета 2012 года.</w:t>
      </w:r>
    </w:p>
    <w:p w:rsidR="005314C2" w:rsidRPr="00B61A0F" w:rsidRDefault="005314C2" w:rsidP="00C063E8">
      <w:pPr>
        <w:pStyle w:val="a0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b/>
          <w:sz w:val="24"/>
          <w:szCs w:val="24"/>
        </w:rPr>
        <w:t>2 ноября</w:t>
      </w:r>
      <w:r w:rsidRPr="00B61A0F">
        <w:rPr>
          <w:rFonts w:ascii="Times New Roman" w:hAnsi="Times New Roman"/>
          <w:sz w:val="24"/>
          <w:szCs w:val="24"/>
        </w:rPr>
        <w:t xml:space="preserve"> в рамках празднования Дня района в праздничной торжественной обстановке были вручены медали «Совет да любовь» одиннадцати супружеским парам, непрерывно прожившим в браке 50 и более лет. Обстановка и торжественность момента растрогали зрителей до слез, но прокричать «Горько!» они не забыли, что стало сюрпризом для стоящих на сцене пожилых «молодоженов».</w:t>
      </w:r>
    </w:p>
    <w:p w:rsidR="005314C2" w:rsidRPr="00B61A0F" w:rsidRDefault="005314C2" w:rsidP="00C063E8">
      <w:pPr>
        <w:pStyle w:val="a0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В 2012 год Дворец культуры делает поступательные, но очень результативные шаги в новом для себя направлении. Это проведение семейных праздников – День здоровья и День именинника. Эти мероприятия уже полюбились не только участникам мероприятий, но и их организаторам, потому что для участия в Дне здоровья сотрудники Дворца культуры привлекают всех членов своих семей и семьи участников художественной самодеятельности,  что приносит позитивный настрой для каждой семьи. Как в зимние, так и в летние  месяцы День здоровья проходит в Парке отдыха и включает в себя конкурсы и соревнования , непременно в шутливой и игровой форме, а финалом мероприятия становится чаепитие на свежем воздухе с пирожками и блинами, испеченными участниками . Также, как и День здоровья, организация Дня именинника каждый раз дает возможность подходить к мероприятию креативно и нетрадиционно. Благодаря такому подходу, эти мероприятия проходят ярко и интересно. Сотрудники Дворца культуры стараются вовлечь виновника и гостей праздника в водоворот фееричного шоу ( «В гостях у капитана Врунгеля», «Цирк-шапито», «Там на неведомых дорожках…», «Незнайка и К» и мн.др.) так искусно, что по окончании мероприятия взрослым и детям не хочется расходиться.</w:t>
      </w:r>
    </w:p>
    <w:p w:rsidR="005314C2" w:rsidRPr="00B61A0F" w:rsidRDefault="005314C2" w:rsidP="00C063E8">
      <w:pPr>
        <w:pStyle w:val="a0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Уходящий 2012 год запомнился нижнесергинцам «взрывом» в культурной жизни города, взрывом в самом позитивном смысле. Сотрудники Дворца культуры поставили новогодний мюзикл для детей «На балу у Карамелы», в котором участвовали все детские творческие коллективы. Этот мюзикл стал подарком не только детям, но и их родителям. Целыми семьями нижнесергинцы тянулись во Дворец культуры в дни представлений. Шикарные костюмы, оригинальный музыкальный материал, качественное световое освещение и отличная игра маленьких артистов стали самым освещаемым событием уходящего года. Едва ли найдется в городе житель, который бы не слышал и не читал в районной газете «Новое время» о  детском новогоднем мюзикле, но главное не это. Главное то, что почти каждый малыш в городе смог побывать на таком сказочном балу, после которого вера в сказку будет жить в его сердце долгие годы.  Но наиболее трогательным и запоминающимся днем для сотрудников Дворца культуры стал день показа мюзикла «На балу у Карамелы» для родителей артистов. Всепоглощающая волна любви и благодарности с первых же минут  действа охватила весь зал и сцену. Родители, затаив дыхание, не отрываясь, смотрели на сцену, сами при этом   были похожи на детей, попавших в сказку . На последних аккордах зал встал и взорвался аплодисментами и криками «Браво!», что стало лучшим подарком сотрудникам Дворца культуры на Новый год.</w:t>
      </w:r>
    </w:p>
    <w:p w:rsidR="005314C2" w:rsidRPr="00B61A0F" w:rsidRDefault="005314C2" w:rsidP="00C063E8">
      <w:pPr>
        <w:numPr>
          <w:ilvl w:val="0"/>
          <w:numId w:val="24"/>
        </w:numPr>
        <w:jc w:val="both"/>
      </w:pPr>
      <w:r w:rsidRPr="00B61A0F">
        <w:rPr>
          <w:b/>
        </w:rPr>
        <w:t>Процентное соотношение мероприятий по данному направлению от общего количества проводимых мероприятий на территории</w:t>
      </w:r>
      <w:r w:rsidRPr="00B61A0F">
        <w:t xml:space="preserve"> - 16%</w:t>
      </w:r>
    </w:p>
    <w:p w:rsidR="005314C2" w:rsidRPr="00B61A0F" w:rsidRDefault="005314C2" w:rsidP="00C063E8">
      <w:pPr>
        <w:rPr>
          <w:b/>
          <w:i/>
        </w:rPr>
      </w:pPr>
    </w:p>
    <w:p w:rsidR="005314C2" w:rsidRPr="007222C3" w:rsidRDefault="005314C2" w:rsidP="00C063E8">
      <w:pPr>
        <w:ind w:left="720"/>
        <w:jc w:val="center"/>
        <w:rPr>
          <w:b/>
        </w:rPr>
      </w:pPr>
      <w:r>
        <w:rPr>
          <w:b/>
        </w:rPr>
        <w:t>*  *  *</w:t>
      </w:r>
    </w:p>
    <w:p w:rsidR="005314C2" w:rsidRPr="00B61A0F" w:rsidRDefault="005314C2" w:rsidP="00C063E8">
      <w:pPr>
        <w:numPr>
          <w:ilvl w:val="0"/>
          <w:numId w:val="15"/>
        </w:numPr>
        <w:rPr>
          <w:b/>
        </w:rPr>
      </w:pPr>
      <w:r w:rsidRPr="00B61A0F">
        <w:rPr>
          <w:b/>
        </w:rPr>
        <w:t>Информация о работе с инвалидами</w:t>
      </w:r>
    </w:p>
    <w:p w:rsidR="005314C2" w:rsidRPr="00B61A0F" w:rsidRDefault="005314C2" w:rsidP="00C063E8">
      <w:pPr>
        <w:numPr>
          <w:ilvl w:val="0"/>
          <w:numId w:val="19"/>
        </w:numPr>
        <w:jc w:val="both"/>
        <w:rPr>
          <w:b/>
        </w:rPr>
      </w:pPr>
      <w:r w:rsidRPr="00B61A0F">
        <w:rPr>
          <w:b/>
        </w:rPr>
        <w:t>Итоги реализации муниципальных и авторских (</w:t>
      </w:r>
      <w:r w:rsidRPr="00B61A0F">
        <w:rPr>
          <w:b/>
          <w:i/>
        </w:rPr>
        <w:t>персональных, корпоративных</w:t>
      </w:r>
      <w:r w:rsidRPr="00B61A0F">
        <w:rPr>
          <w:b/>
        </w:rPr>
        <w:t>) программ по работе с инвалидами - наиболее интересные и значимые  мероприятия, фестивали, праздники, акции, др.</w:t>
      </w:r>
    </w:p>
    <w:p w:rsidR="005314C2" w:rsidRPr="00B61A0F" w:rsidRDefault="005314C2" w:rsidP="00C063E8">
      <w:pPr>
        <w:ind w:left="720"/>
        <w:jc w:val="both"/>
      </w:pPr>
      <w:r w:rsidRPr="00B61A0F">
        <w:t>Муниципальных и авторских программ по данному направлению – нет.</w:t>
      </w:r>
    </w:p>
    <w:p w:rsidR="005314C2" w:rsidRPr="00B61A0F" w:rsidRDefault="005314C2" w:rsidP="00C063E8">
      <w:pPr>
        <w:jc w:val="both"/>
      </w:pPr>
      <w:r w:rsidRPr="00B61A0F">
        <w:t xml:space="preserve">            В течение 2012 года учреждение МКУ «Дворец культуры города Нижние Серги» </w:t>
      </w:r>
    </w:p>
    <w:p w:rsidR="005314C2" w:rsidRPr="00B61A0F" w:rsidRDefault="005314C2" w:rsidP="00C063E8">
      <w:pPr>
        <w:jc w:val="both"/>
      </w:pPr>
      <w:r w:rsidRPr="00B61A0F">
        <w:t xml:space="preserve">            осуществляло деятельность по организации и проведению культурно-досуговых</w:t>
      </w:r>
    </w:p>
    <w:p w:rsidR="005314C2" w:rsidRPr="00B61A0F" w:rsidRDefault="005314C2" w:rsidP="00C063E8">
      <w:pPr>
        <w:jc w:val="both"/>
      </w:pPr>
      <w:r w:rsidRPr="00B61A0F">
        <w:t xml:space="preserve">           мероприятий, ориентированных на  смешанную зрительскую аудиторию, в том числе</w:t>
      </w:r>
    </w:p>
    <w:p w:rsidR="005314C2" w:rsidRPr="00B61A0F" w:rsidRDefault="005314C2" w:rsidP="00C063E8">
      <w:pPr>
        <w:jc w:val="both"/>
      </w:pPr>
      <w:r w:rsidRPr="00B61A0F">
        <w:t xml:space="preserve">           и для людей с ограниченными возможностями. Для социально незащищенных детей</w:t>
      </w:r>
    </w:p>
    <w:p w:rsidR="005314C2" w:rsidRPr="00B61A0F" w:rsidRDefault="005314C2" w:rsidP="00C063E8">
      <w:pPr>
        <w:jc w:val="both"/>
      </w:pPr>
      <w:r w:rsidRPr="00B61A0F">
        <w:t xml:space="preserve">           предусмотрено бесплатное посещение всех мероприятий Дворца культуры, для </w:t>
      </w:r>
    </w:p>
    <w:p w:rsidR="005314C2" w:rsidRPr="00B61A0F" w:rsidRDefault="005314C2" w:rsidP="00C063E8">
      <w:pPr>
        <w:jc w:val="both"/>
      </w:pPr>
      <w:r w:rsidRPr="00B61A0F">
        <w:t xml:space="preserve">           взрослых действует такая же система льгот, кроме гастролей театров и цирковых </w:t>
      </w:r>
    </w:p>
    <w:p w:rsidR="005314C2" w:rsidRPr="00B61A0F" w:rsidRDefault="005314C2" w:rsidP="00C063E8">
      <w:pPr>
        <w:jc w:val="both"/>
      </w:pPr>
      <w:r w:rsidRPr="00B61A0F">
        <w:t xml:space="preserve">           коллективов. </w:t>
      </w:r>
    </w:p>
    <w:p w:rsidR="005314C2" w:rsidRPr="00B61A0F" w:rsidRDefault="005314C2" w:rsidP="00C063E8">
      <w:pPr>
        <w:jc w:val="both"/>
      </w:pPr>
      <w:r w:rsidRPr="00B61A0F">
        <w:t xml:space="preserve">           -Акция «Письмо от деда Мороза»</w:t>
      </w:r>
    </w:p>
    <w:p w:rsidR="005314C2" w:rsidRPr="00B61A0F" w:rsidRDefault="005314C2" w:rsidP="00C063E8">
      <w:pPr>
        <w:jc w:val="both"/>
      </w:pPr>
      <w:r w:rsidRPr="00B61A0F">
        <w:t xml:space="preserve">            В декабре 2012 года дети с ограниченными возможностями, дети-сироты нашли в</w:t>
      </w:r>
    </w:p>
    <w:p w:rsidR="005314C2" w:rsidRPr="00B61A0F" w:rsidRDefault="005314C2" w:rsidP="00C063E8">
      <w:pPr>
        <w:jc w:val="both"/>
      </w:pPr>
      <w:r>
        <w:t xml:space="preserve">            </w:t>
      </w:r>
      <w:r w:rsidRPr="00B61A0F">
        <w:t>своих почтовых ящиках красивые конверты: это Дворец культуры в сотрудничестве с</w:t>
      </w:r>
    </w:p>
    <w:p w:rsidR="005314C2" w:rsidRPr="00B61A0F" w:rsidRDefault="005314C2" w:rsidP="00C063E8">
      <w:pPr>
        <w:jc w:val="both"/>
      </w:pPr>
      <w:r w:rsidRPr="00B61A0F">
        <w:t xml:space="preserve">          </w:t>
      </w:r>
      <w:r>
        <w:t xml:space="preserve"> </w:t>
      </w:r>
      <w:r w:rsidRPr="00B61A0F">
        <w:t>Управлением социальной защиты населения и Домом детства разослал детям  именные</w:t>
      </w:r>
    </w:p>
    <w:p w:rsidR="005314C2" w:rsidRPr="00B61A0F" w:rsidRDefault="005314C2" w:rsidP="00C063E8">
      <w:pPr>
        <w:jc w:val="both"/>
      </w:pPr>
      <w:r w:rsidRPr="00B61A0F">
        <w:t xml:space="preserve">           пригласительные на новогоднее представление. </w:t>
      </w:r>
    </w:p>
    <w:p w:rsidR="005314C2" w:rsidRPr="00B61A0F" w:rsidRDefault="005314C2" w:rsidP="00C063E8">
      <w:pPr>
        <w:ind w:left="720"/>
        <w:jc w:val="both"/>
      </w:pPr>
    </w:p>
    <w:p w:rsidR="005314C2" w:rsidRPr="00B61A0F" w:rsidRDefault="005314C2" w:rsidP="00C063E8">
      <w:pPr>
        <w:numPr>
          <w:ilvl w:val="0"/>
          <w:numId w:val="21"/>
        </w:numPr>
        <w:jc w:val="both"/>
      </w:pPr>
      <w:r w:rsidRPr="00B61A0F">
        <w:rPr>
          <w:b/>
        </w:rPr>
        <w:t>Процентное соотношение мероприятий по данному направлению от общего количества проводимых мероприятий на территории</w:t>
      </w:r>
      <w:r w:rsidRPr="00B61A0F">
        <w:t xml:space="preserve"> – 30%</w:t>
      </w:r>
    </w:p>
    <w:p w:rsidR="005314C2" w:rsidRPr="00B61A0F" w:rsidRDefault="005314C2" w:rsidP="00C063E8">
      <w:pPr>
        <w:numPr>
          <w:ilvl w:val="0"/>
          <w:numId w:val="21"/>
        </w:numPr>
        <w:jc w:val="both"/>
      </w:pPr>
      <w:r w:rsidRPr="00B61A0F">
        <w:rPr>
          <w:b/>
        </w:rPr>
        <w:t xml:space="preserve">Творческие коллективы  для людей с ограниченными возможностями здоровья </w:t>
      </w:r>
      <w:r w:rsidRPr="00B61A0F">
        <w:t>Творческих коллективов для людей с ограниченными возможностями здоровья в МКУ</w:t>
      </w:r>
    </w:p>
    <w:p w:rsidR="005314C2" w:rsidRPr="00B61A0F" w:rsidRDefault="005314C2" w:rsidP="00C063E8">
      <w:pPr>
        <w:pStyle w:val="a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 xml:space="preserve"> « Дворце культуры города Нижние Серги» нет, но Дворец культуры ориентируется не на ограниченные   возможности жизнедеятельности этих людей, а на их способности, на поддержание гражданских прав и достоинств, на внимание со стороны общества, на создание «безбарьерной» (хотя бы в социальном плане) среды. Поэтому в любительских объединениях и клубах по интересам наравне с другими занимаются люди с ограниченными возможностями разных возрастов.</w:t>
      </w:r>
    </w:p>
    <w:p w:rsidR="005314C2" w:rsidRPr="00B61A0F" w:rsidRDefault="005314C2" w:rsidP="00C063E8">
      <w:pPr>
        <w:pStyle w:val="a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Коллективы, в состав которых входят дети-инвалиды:</w:t>
      </w:r>
    </w:p>
    <w:p w:rsidR="005314C2" w:rsidRPr="00B61A0F" w:rsidRDefault="005314C2" w:rsidP="00C063E8">
      <w:pPr>
        <w:pStyle w:val="a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-вокальный коллектив «Поющая компания» (1 человек)</w:t>
      </w:r>
    </w:p>
    <w:p w:rsidR="005314C2" w:rsidRPr="00B61A0F" w:rsidRDefault="005314C2" w:rsidP="00C063E8">
      <w:pPr>
        <w:pStyle w:val="a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-вокальный коллектив эстрадной песни «Орфей» (3 человека)</w:t>
      </w:r>
    </w:p>
    <w:p w:rsidR="005314C2" w:rsidRPr="00B61A0F" w:rsidRDefault="005314C2" w:rsidP="00C063E8">
      <w:pPr>
        <w:pStyle w:val="a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-Любительское объединение «Игрушечка» (1 человек)</w:t>
      </w:r>
    </w:p>
    <w:p w:rsidR="005314C2" w:rsidRPr="00B61A0F" w:rsidRDefault="005314C2" w:rsidP="00C063E8">
      <w:pPr>
        <w:pStyle w:val="a0"/>
        <w:ind w:left="360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 xml:space="preserve">      </w:t>
      </w:r>
    </w:p>
    <w:p w:rsidR="005314C2" w:rsidRPr="00B61A0F" w:rsidRDefault="005314C2" w:rsidP="00C063E8">
      <w:pPr>
        <w:pStyle w:val="a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61A0F">
        <w:rPr>
          <w:rFonts w:ascii="Times New Roman" w:hAnsi="Times New Roman"/>
          <w:b/>
          <w:sz w:val="24"/>
          <w:szCs w:val="24"/>
        </w:rPr>
        <w:t>*  *  *</w:t>
      </w:r>
    </w:p>
    <w:p w:rsidR="005314C2" w:rsidRPr="00B61A0F" w:rsidRDefault="005314C2" w:rsidP="00C063E8">
      <w:pPr>
        <w:numPr>
          <w:ilvl w:val="0"/>
          <w:numId w:val="15"/>
        </w:numPr>
        <w:rPr>
          <w:b/>
        </w:rPr>
      </w:pPr>
      <w:r w:rsidRPr="00B61A0F">
        <w:rPr>
          <w:b/>
        </w:rPr>
        <w:t>Информация о работе со старшим поколением</w:t>
      </w:r>
    </w:p>
    <w:p w:rsidR="005314C2" w:rsidRPr="00D42002" w:rsidRDefault="005314C2" w:rsidP="00C063E8">
      <w:pPr>
        <w:numPr>
          <w:ilvl w:val="0"/>
          <w:numId w:val="19"/>
        </w:numPr>
        <w:jc w:val="both"/>
        <w:rPr>
          <w:b/>
        </w:rPr>
      </w:pPr>
      <w:r w:rsidRPr="00D42002">
        <w:rPr>
          <w:b/>
        </w:rPr>
        <w:t>Итоги реализации муниципальных и авторских (</w:t>
      </w:r>
      <w:r w:rsidRPr="00D42002">
        <w:rPr>
          <w:b/>
          <w:i/>
        </w:rPr>
        <w:t>персональных, корпоративных</w:t>
      </w:r>
      <w:r w:rsidRPr="00D42002">
        <w:rPr>
          <w:b/>
        </w:rPr>
        <w:t xml:space="preserve">) программ  по работе со старшим поколением - наиболее интересные и значимые  мероприятия, фестивали, праздники, акции </w:t>
      </w:r>
    </w:p>
    <w:p w:rsidR="005314C2" w:rsidRPr="00B61A0F" w:rsidRDefault="005314C2" w:rsidP="00C063E8">
      <w:pPr>
        <w:pStyle w:val="a1"/>
        <w:rPr>
          <w:rFonts w:ascii="Times New Roman" w:hAnsi="Times New Roman"/>
          <w:sz w:val="24"/>
          <w:szCs w:val="24"/>
        </w:rPr>
      </w:pP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Наиболее интересными и значимыми мероприятиями для старшего поколения стали: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b/>
          <w:sz w:val="24"/>
          <w:szCs w:val="24"/>
        </w:rPr>
        <w:t>-Массовое гуляние  «Проводы зимы»,</w:t>
      </w:r>
      <w:r w:rsidRPr="00B61A0F">
        <w:rPr>
          <w:rFonts w:ascii="Times New Roman" w:hAnsi="Times New Roman"/>
          <w:sz w:val="24"/>
          <w:szCs w:val="24"/>
        </w:rPr>
        <w:t xml:space="preserve"> этот праздник в городе Нижние Серги особенно полюбился людям старшего поколения, за лёгкость и позитивный настрой, за прекрасную возможность покататься на лошадях, поводить хороводы, на свежем воздухе попить горячего чая и попробовать блины, попеть русские народные песни и частушки. 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b/>
          <w:sz w:val="24"/>
          <w:szCs w:val="24"/>
        </w:rPr>
        <w:t>-Митинг. Праздничный концерт, посвященный празднику весны и труда –</w:t>
      </w:r>
      <w:r w:rsidRPr="00B61A0F">
        <w:rPr>
          <w:rFonts w:ascii="Times New Roman" w:hAnsi="Times New Roman"/>
          <w:sz w:val="24"/>
          <w:szCs w:val="24"/>
        </w:rPr>
        <w:t xml:space="preserve"> 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1 мая - не забытая дата. Первомайские демонстрации проводятся ежегодно, пусть не так грандиозно как в былые времена, но традиции остались прежними. Большинство пришедших - пожилые люди, для которых 1 мая остался праздником с большой буквы. Только теперь к радости примешивается ностальгия – прежде всего по молодости и не забываемому чувству солидарности.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Празднование началось с 10 часов утра  с районных соревнований , посвященных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 xml:space="preserve"> 67 -летию Победы в ВОВ.  В лёгкоатлетическом пробеге принимала участие не только молодое поколение, но и люди пожилого возраста. Так же на этом празднике были награждены  представители старшего поколения  за активное участие  в общественной жизни города. 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Концертная программа, состоящая из красочных танцевальных номеров и песен патриотического содержания, подняла настроение всем собравшимся на площади у администрации Нижнесергинского района.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b/>
          <w:sz w:val="24"/>
          <w:szCs w:val="24"/>
        </w:rPr>
        <w:t>-День Победы.</w:t>
      </w:r>
      <w:r w:rsidRPr="00B61A0F">
        <w:rPr>
          <w:rFonts w:ascii="Times New Roman" w:hAnsi="Times New Roman"/>
          <w:sz w:val="24"/>
          <w:szCs w:val="24"/>
        </w:rPr>
        <w:t xml:space="preserve"> Военные праздники –тема особая. В преддверии Дня Победы ДК организует и проводит целую серию праздничных мероприятий, посвященных 9 мая. Это  тематические концерты, прием главы Нижнесергинского МО, Митинг. Шествие. 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 xml:space="preserve"> Одной из наиболее  трогательных стала  театрализованная программа «Старая фотография». Слезы на глазах ветеранов вызвали картины из военного прошлого, умело воссозданные на сцене артистами Нижнесергинского Дворца культуры 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На этом празднике ветераны отдохнули душой, отведали солдатской каши, выпили «фронтовые» сто грамм, послушали песни и частушки военных лет в исполнении фольклорно-этнографического коллектива и участников художественной самодеятельности ДК.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b/>
          <w:sz w:val="24"/>
          <w:szCs w:val="24"/>
        </w:rPr>
        <w:t>-Народное гуляние «Троица»</w:t>
      </w:r>
      <w:r w:rsidRPr="00B61A0F">
        <w:rPr>
          <w:rFonts w:ascii="Times New Roman" w:hAnsi="Times New Roman"/>
          <w:sz w:val="24"/>
          <w:szCs w:val="24"/>
        </w:rPr>
        <w:t xml:space="preserve"> . Для людей пожилого возраста особой популярностью пользуется  православный праздник «Троица» . Этот праздник как напоминание о традициях  их юности. Возможность передать свои знания молодому поколению, возможность показать свои работы на выставке народных промыслов и ремёсел  . 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 xml:space="preserve">На этом празднике люди старшего поколения водили хороводы, плясали, пели, угощались 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блюдами, приготовленными  по старинным народным рецептам.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b/>
          <w:sz w:val="24"/>
          <w:szCs w:val="24"/>
        </w:rPr>
        <w:t>-День города.</w:t>
      </w:r>
      <w:r w:rsidRPr="00B61A0F">
        <w:rPr>
          <w:rFonts w:ascii="Times New Roman" w:hAnsi="Times New Roman"/>
          <w:sz w:val="24"/>
          <w:szCs w:val="24"/>
        </w:rPr>
        <w:t xml:space="preserve"> День города – самый массовый праздник в любом городе. Впервые в 2012 году администрация городского поселения решили совместить День города с профессиональным  праздником Днем металлурга, потому что градообразующим предприятием   является Нижнесергинский метизно - металлургический завод . Поэтому на празднике особая роль была отведена металлургам. Чествовались трудовые династии металлургов, чествовались и долгожители, возраст которых свыше 90 лет.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 xml:space="preserve">Также в рамках празднования Дня города в блоке «Любви, семьи и верности» 11 семейным парам, прожившим, 50 и более лет были вручены юбилейные медали «Совет да любовь» . 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b/>
          <w:sz w:val="24"/>
          <w:szCs w:val="24"/>
        </w:rPr>
        <w:t xml:space="preserve">-День пожилого человека. </w:t>
      </w:r>
      <w:r w:rsidRPr="00B61A0F">
        <w:rPr>
          <w:rFonts w:ascii="Times New Roman" w:hAnsi="Times New Roman"/>
          <w:sz w:val="24"/>
          <w:szCs w:val="24"/>
        </w:rPr>
        <w:t>День пожилого человека – это совсем ещё молодой праздник, которому только 8 лет.  Но чествуем мы в этот день, заслуженно,</w:t>
      </w:r>
      <w:r w:rsidRPr="00B61A0F">
        <w:rPr>
          <w:rFonts w:ascii="Times New Roman" w:hAnsi="Times New Roman"/>
          <w:b/>
          <w:sz w:val="24"/>
          <w:szCs w:val="24"/>
        </w:rPr>
        <w:t xml:space="preserve">  </w:t>
      </w:r>
      <w:r w:rsidRPr="00B61A0F">
        <w:rPr>
          <w:rFonts w:ascii="Times New Roman" w:hAnsi="Times New Roman"/>
          <w:sz w:val="24"/>
          <w:szCs w:val="24"/>
        </w:rPr>
        <w:t>то поколение</w:t>
      </w:r>
      <w:r w:rsidRPr="00B61A0F">
        <w:rPr>
          <w:rFonts w:ascii="Times New Roman" w:hAnsi="Times New Roman"/>
          <w:b/>
          <w:sz w:val="24"/>
          <w:szCs w:val="24"/>
        </w:rPr>
        <w:t xml:space="preserve">, </w:t>
      </w:r>
      <w:r w:rsidRPr="00B61A0F">
        <w:rPr>
          <w:rFonts w:ascii="Times New Roman" w:hAnsi="Times New Roman"/>
          <w:sz w:val="24"/>
          <w:szCs w:val="24"/>
        </w:rPr>
        <w:t>кто старше</w:t>
      </w:r>
      <w:r w:rsidRPr="00B61A0F">
        <w:rPr>
          <w:rFonts w:ascii="Times New Roman" w:hAnsi="Times New Roman"/>
          <w:b/>
          <w:sz w:val="24"/>
          <w:szCs w:val="24"/>
        </w:rPr>
        <w:t xml:space="preserve"> </w:t>
      </w:r>
      <w:r w:rsidRPr="00B61A0F">
        <w:rPr>
          <w:rFonts w:ascii="Times New Roman" w:hAnsi="Times New Roman"/>
          <w:sz w:val="24"/>
          <w:szCs w:val="24"/>
        </w:rPr>
        <w:t>нас на несколько десятков лет. Это наши бабушки и дедушки</w:t>
      </w:r>
      <w:r w:rsidRPr="00B61A0F">
        <w:rPr>
          <w:rFonts w:ascii="Times New Roman" w:hAnsi="Times New Roman"/>
          <w:b/>
          <w:sz w:val="24"/>
          <w:szCs w:val="24"/>
        </w:rPr>
        <w:t xml:space="preserve">. </w:t>
      </w:r>
      <w:r w:rsidRPr="00B61A0F">
        <w:rPr>
          <w:rFonts w:ascii="Times New Roman" w:hAnsi="Times New Roman"/>
          <w:sz w:val="24"/>
          <w:szCs w:val="24"/>
        </w:rPr>
        <w:t>С нетерпением ждут жители города Нижние Серги 1 октября не только из-за концертной программы, конкурсов и викторин. Самое главное , за  что ценятся эти мероприятия - за возможность пообщаться со сверстниками. Исполнение песен, чтение стихов; сценки, веселые конкурсы с участием самих гостей не оставили никого равнодушными. Под бурные аплодисменты встречали бабушек и дедушек, которые ловили рыбу в больших надувных бассейнах, варили борщи и грамотно сервировали стол. Во время концерта всех угощали  ароматным чаем, вкусными пирогами, часть из  которых приготовили сами  гости.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b/>
          <w:sz w:val="24"/>
          <w:szCs w:val="24"/>
        </w:rPr>
        <w:t>-Торжественное мероприятие, посвященное Дню района.</w:t>
      </w:r>
      <w:r w:rsidRPr="00B61A0F">
        <w:rPr>
          <w:rFonts w:ascii="Times New Roman" w:hAnsi="Times New Roman"/>
          <w:sz w:val="24"/>
          <w:szCs w:val="24"/>
        </w:rPr>
        <w:t xml:space="preserve">  Это праздник, в котором принимают участие все 6 поселений, которые входят в состав Нижнесергинского района. 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Огромную работу провели работники Дворца культуры, чтобы собрать по всему Нижнесергинскому району представителей трудовых династий: врачей, учителей, металлургов, работников сельского хозяйства, железнодорожников. Основатели этих династий - люди пожилого возраста, которые всю свою трудовую деятельность посвятили родному краю. Самый трогательный момент праздника - церемония вручения  медалей «Совет да любовь»  парам, прожившим более пятидесяти лет.</w:t>
      </w:r>
    </w:p>
    <w:p w:rsidR="005314C2" w:rsidRPr="00B61A0F" w:rsidRDefault="005314C2" w:rsidP="00C063E8">
      <w:pPr>
        <w:ind w:left="709"/>
        <w:jc w:val="both"/>
      </w:pPr>
    </w:p>
    <w:p w:rsidR="005314C2" w:rsidRPr="00B61A0F" w:rsidRDefault="005314C2" w:rsidP="00C063E8">
      <w:pPr>
        <w:numPr>
          <w:ilvl w:val="0"/>
          <w:numId w:val="20"/>
        </w:numPr>
        <w:jc w:val="both"/>
      </w:pPr>
      <w:r w:rsidRPr="00D42002">
        <w:rPr>
          <w:b/>
        </w:rPr>
        <w:t>Процентное соотношение мероприятий по данному направлению от общего количества проводимых мероприятий на территории</w:t>
      </w:r>
      <w:r w:rsidRPr="00B61A0F">
        <w:t xml:space="preserve"> – 5%</w:t>
      </w:r>
    </w:p>
    <w:p w:rsidR="005314C2" w:rsidRPr="00D42002" w:rsidRDefault="005314C2" w:rsidP="00C063E8">
      <w:pPr>
        <w:numPr>
          <w:ilvl w:val="0"/>
          <w:numId w:val="20"/>
        </w:numPr>
        <w:jc w:val="both"/>
        <w:rPr>
          <w:b/>
        </w:rPr>
      </w:pPr>
      <w:r w:rsidRPr="00D42002">
        <w:rPr>
          <w:b/>
        </w:rPr>
        <w:t>Творческие коллективы  для людей старшего поколения (</w:t>
      </w:r>
      <w:r w:rsidRPr="00D42002">
        <w:rPr>
          <w:b/>
          <w:i/>
        </w:rPr>
        <w:t>из них участники Всероссийских, региональных и областных фестивалей)</w:t>
      </w:r>
      <w:r w:rsidRPr="00D42002">
        <w:rPr>
          <w:b/>
        </w:rPr>
        <w:t>.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Во Дворце культуры организованна работа клубов по интересам для пожилого человека, как узкой направленности, так и смешанной.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Для работы с людьми старшего поколения во Дворце культуры существует несколько клубных формирований, такие как: Вокальные исполнители эстрадной песни; Фольклорно- этнографический коллектив;  Вокальные исполнители народной песни и любительское объединение «Кружевница»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b/>
          <w:sz w:val="24"/>
          <w:szCs w:val="24"/>
        </w:rPr>
        <w:t xml:space="preserve">Фольклорно-этнографический коллектив Дворца культуры </w:t>
      </w:r>
      <w:r w:rsidRPr="00B61A0F">
        <w:rPr>
          <w:rFonts w:ascii="Times New Roman" w:hAnsi="Times New Roman"/>
          <w:sz w:val="24"/>
          <w:szCs w:val="24"/>
        </w:rPr>
        <w:t xml:space="preserve">был создан 28 лет назад. Возраст участников колеблется от 56 до 75 лет. Коллектив имеет звание народный (образцовый) коллектив. На сегодняшний момент он насчитывает 14 участников. 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В этом году кроме участия в культурно массовых мероприятиях очень интересную работу провёл  с этнографической экспедицией Областного дома фольклора города Екатеринбурга по сбору  информации старинного этнографического материала.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2012 год стал очень сложным для работы с людьми старшего поколения. Из - за отсутствия аккомпаниатора  коллектив  не смог работать в полную силу, но, не смотря на это, коллектив не распался и продолжает существовать.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Руководитель коллектива Твердохлебова Гульнара  Фаисовна , база коллектива - МКУ «Дворец культуры города Нижние Серги».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b/>
          <w:sz w:val="24"/>
          <w:szCs w:val="24"/>
        </w:rPr>
        <w:t xml:space="preserve">Вокальные исполнители народной песни -  </w:t>
      </w:r>
      <w:r w:rsidRPr="00B61A0F">
        <w:rPr>
          <w:rFonts w:ascii="Times New Roman" w:hAnsi="Times New Roman"/>
          <w:sz w:val="24"/>
          <w:szCs w:val="24"/>
        </w:rPr>
        <w:t xml:space="preserve">это любительское объединение существует 21 лет. Возраст участника от 50 до 65 лет. 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b/>
          <w:sz w:val="24"/>
          <w:szCs w:val="24"/>
        </w:rPr>
        <w:t>Вокальные исполнители эстрадной песни</w:t>
      </w:r>
      <w:r w:rsidRPr="00B61A0F">
        <w:rPr>
          <w:rFonts w:ascii="Times New Roman" w:hAnsi="Times New Roman"/>
          <w:sz w:val="24"/>
          <w:szCs w:val="24"/>
        </w:rPr>
        <w:t xml:space="preserve"> существуют на базе МКУ «Дворец культуры города Нижние Серги» более 26 лет. Основной состав участников насчитывает 8 человек. Возраст от 50 до 73 лет. Руководитель коллектива Романов Юрий Витальевич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b/>
          <w:sz w:val="24"/>
          <w:szCs w:val="24"/>
        </w:rPr>
        <w:t xml:space="preserve">Любительское объединение «Кружевница»- </w:t>
      </w:r>
      <w:r w:rsidRPr="00B61A0F">
        <w:rPr>
          <w:rFonts w:ascii="Times New Roman" w:hAnsi="Times New Roman"/>
          <w:sz w:val="24"/>
          <w:szCs w:val="24"/>
        </w:rPr>
        <w:t>создано в 2012 году .</w:t>
      </w:r>
    </w:p>
    <w:p w:rsidR="005314C2" w:rsidRPr="00B61A0F" w:rsidRDefault="005314C2" w:rsidP="00C063E8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Руководитель Шахматова Ольга Владимировна-учитель технологии с 15-летним педагогическим стажем, преподает вязание трикотажного полотна спицами, вязание крючком, изготовление декоративных отделочных цветов, кружевоплетение на коклюшках, филейная вышивка. Состав участников 10 человек от 50-60 лет.</w:t>
      </w:r>
    </w:p>
    <w:p w:rsidR="005314C2" w:rsidRPr="00B61A0F" w:rsidRDefault="005314C2" w:rsidP="00C063E8">
      <w:pPr>
        <w:ind w:left="720"/>
        <w:jc w:val="both"/>
      </w:pPr>
    </w:p>
    <w:p w:rsidR="005314C2" w:rsidRPr="00B61A0F" w:rsidRDefault="005314C2" w:rsidP="00C063E8">
      <w:pPr>
        <w:numPr>
          <w:ilvl w:val="0"/>
          <w:numId w:val="15"/>
        </w:numPr>
        <w:jc w:val="both"/>
        <w:rPr>
          <w:b/>
        </w:rPr>
      </w:pPr>
      <w:r w:rsidRPr="00B61A0F">
        <w:rPr>
          <w:b/>
        </w:rPr>
        <w:t>Информация о работе любительских объединений и клубов по интересам различной направленности</w:t>
      </w:r>
    </w:p>
    <w:p w:rsidR="005314C2" w:rsidRPr="00B61A0F" w:rsidRDefault="005314C2" w:rsidP="00C063E8">
      <w:pPr>
        <w:numPr>
          <w:ilvl w:val="0"/>
          <w:numId w:val="22"/>
        </w:numPr>
        <w:jc w:val="both"/>
      </w:pPr>
      <w:r w:rsidRPr="00D42002">
        <w:rPr>
          <w:b/>
        </w:rPr>
        <w:t>Наличие муниципальных и авторских (</w:t>
      </w:r>
      <w:r w:rsidRPr="00D42002">
        <w:rPr>
          <w:b/>
          <w:i/>
        </w:rPr>
        <w:t>персональных, корпоративных</w:t>
      </w:r>
      <w:r w:rsidRPr="00D42002">
        <w:rPr>
          <w:b/>
        </w:rPr>
        <w:t>) программ по работе с любительскими объединениями и клубами по интересам (</w:t>
      </w:r>
      <w:r w:rsidRPr="00D42002">
        <w:rPr>
          <w:b/>
          <w:i/>
        </w:rPr>
        <w:t>названия, сроки реализации, основные мероприятия, базовые учреждения</w:t>
      </w:r>
      <w:r w:rsidRPr="00D42002">
        <w:rPr>
          <w:b/>
        </w:rPr>
        <w:t>)</w:t>
      </w:r>
      <w:r w:rsidRPr="00B61A0F">
        <w:t xml:space="preserve"> –</w:t>
      </w:r>
      <w:r>
        <w:t xml:space="preserve"> </w:t>
      </w:r>
      <w:r w:rsidRPr="00B61A0F">
        <w:t>нет.</w:t>
      </w:r>
    </w:p>
    <w:p w:rsidR="005314C2" w:rsidRPr="00D42002" w:rsidRDefault="005314C2" w:rsidP="00C063E8">
      <w:pPr>
        <w:ind w:left="709"/>
        <w:jc w:val="both"/>
        <w:rPr>
          <w:rStyle w:val="submenu-table"/>
          <w:bCs/>
        </w:rPr>
      </w:pPr>
      <w:r w:rsidRPr="00D42002">
        <w:rPr>
          <w:rStyle w:val="submenu-table"/>
          <w:bCs/>
        </w:rPr>
        <w:t>В муниципальном учреждении «Дворец культуры г. Нижние Серги» в 2012 году 260 человек занимались в 28 объединениях по различным направлениям. Из них:</w:t>
      </w:r>
    </w:p>
    <w:p w:rsidR="005314C2" w:rsidRPr="00D42002" w:rsidRDefault="005314C2" w:rsidP="00C063E8">
      <w:pPr>
        <w:ind w:left="709"/>
        <w:jc w:val="both"/>
        <w:rPr>
          <w:rStyle w:val="submenu-table"/>
          <w:bCs/>
        </w:rPr>
      </w:pPr>
      <w:r w:rsidRPr="00D42002">
        <w:rPr>
          <w:rStyle w:val="submenu-table"/>
          <w:bCs/>
        </w:rPr>
        <w:t>21 -клубные формирования, кол-во – 185 чел.</w:t>
      </w:r>
    </w:p>
    <w:p w:rsidR="005314C2" w:rsidRPr="00D42002" w:rsidRDefault="005314C2" w:rsidP="00C063E8">
      <w:pPr>
        <w:ind w:left="709"/>
        <w:jc w:val="both"/>
        <w:rPr>
          <w:rStyle w:val="submenu-table"/>
          <w:bCs/>
        </w:rPr>
      </w:pPr>
      <w:r w:rsidRPr="00D42002">
        <w:rPr>
          <w:rStyle w:val="submenu-table"/>
          <w:bCs/>
        </w:rPr>
        <w:t>5- любительские объединения, кол-во-65 чел.</w:t>
      </w:r>
    </w:p>
    <w:p w:rsidR="005314C2" w:rsidRPr="00D42002" w:rsidRDefault="005314C2" w:rsidP="00C063E8">
      <w:pPr>
        <w:ind w:left="709"/>
        <w:jc w:val="both"/>
        <w:rPr>
          <w:rStyle w:val="submenu-table"/>
          <w:bCs/>
        </w:rPr>
      </w:pPr>
      <w:r w:rsidRPr="00D42002">
        <w:rPr>
          <w:rStyle w:val="submenu-table"/>
          <w:bCs/>
        </w:rPr>
        <w:t>2 клуба по интересам.</w:t>
      </w:r>
    </w:p>
    <w:p w:rsidR="005314C2" w:rsidRPr="00D42002" w:rsidRDefault="005314C2" w:rsidP="00C063E8">
      <w:pPr>
        <w:ind w:left="709"/>
        <w:jc w:val="both"/>
        <w:rPr>
          <w:rStyle w:val="submenu-table"/>
          <w:bCs/>
        </w:rPr>
      </w:pPr>
      <w:r w:rsidRPr="00D42002">
        <w:rPr>
          <w:rStyle w:val="submenu-table"/>
          <w:bCs/>
        </w:rPr>
        <w:t>Клубные формирования:</w:t>
      </w:r>
    </w:p>
    <w:p w:rsidR="005314C2" w:rsidRPr="00B61A0F" w:rsidRDefault="005314C2" w:rsidP="00C063E8">
      <w:pPr>
        <w:ind w:left="709"/>
        <w:jc w:val="both"/>
      </w:pPr>
      <w:r w:rsidRPr="00B61A0F">
        <w:rPr>
          <w:rStyle w:val="submenu-table"/>
          <w:b/>
          <w:bCs/>
        </w:rPr>
        <w:t>1.</w:t>
      </w:r>
      <w:r w:rsidRPr="00B61A0F">
        <w:t xml:space="preserve"> Вокально-инструментальный коллектив «Ритм»-6 чел.</w:t>
      </w:r>
    </w:p>
    <w:p w:rsidR="005314C2" w:rsidRPr="00B61A0F" w:rsidRDefault="005314C2" w:rsidP="00C063E8">
      <w:pPr>
        <w:ind w:left="709"/>
        <w:jc w:val="both"/>
      </w:pPr>
      <w:r w:rsidRPr="00B61A0F">
        <w:t>2.Вокальная группа «Звездочки»-6 чел.</w:t>
      </w:r>
    </w:p>
    <w:p w:rsidR="005314C2" w:rsidRPr="00B61A0F" w:rsidRDefault="005314C2" w:rsidP="00C063E8">
      <w:pPr>
        <w:ind w:left="709"/>
        <w:jc w:val="both"/>
      </w:pPr>
      <w:r w:rsidRPr="00B61A0F">
        <w:t>3.Детский ансамбль «Фантазеры»-3 чел.</w:t>
      </w:r>
    </w:p>
    <w:p w:rsidR="005314C2" w:rsidRPr="00B61A0F" w:rsidRDefault="005314C2" w:rsidP="00C063E8">
      <w:pPr>
        <w:ind w:left="709"/>
        <w:jc w:val="both"/>
      </w:pPr>
      <w:r w:rsidRPr="00B61A0F">
        <w:t>4.Детская вокальная группа «Каляки-маляки»-9 чел.</w:t>
      </w:r>
    </w:p>
    <w:p w:rsidR="005314C2" w:rsidRPr="00B61A0F" w:rsidRDefault="005314C2" w:rsidP="00C063E8">
      <w:pPr>
        <w:ind w:left="709"/>
        <w:jc w:val="both"/>
      </w:pPr>
      <w:r w:rsidRPr="00B61A0F">
        <w:t>5.Вокальный коллектив «Поющая компания»-6 чел.</w:t>
      </w:r>
    </w:p>
    <w:p w:rsidR="005314C2" w:rsidRPr="00B61A0F" w:rsidRDefault="005314C2" w:rsidP="00C063E8">
      <w:pPr>
        <w:ind w:left="709"/>
        <w:jc w:val="both"/>
      </w:pPr>
      <w:r>
        <w:t xml:space="preserve">            </w:t>
      </w:r>
      <w:r w:rsidRPr="00B61A0F">
        <w:t>6.Фольклорно-этнографический коллектив-14 чел.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 w:rsidRPr="00B61A0F">
        <w:rPr>
          <w:color w:val="000000"/>
          <w:spacing w:val="1"/>
        </w:rPr>
        <w:t>7.Детская вокальная группа «Акварель»-11 чел.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 w:rsidRPr="00B61A0F">
        <w:rPr>
          <w:color w:val="000000"/>
          <w:spacing w:val="1"/>
        </w:rPr>
        <w:t>8.Средняя группа «Кристалл»-4 чел.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 w:rsidRPr="00B61A0F">
        <w:rPr>
          <w:color w:val="000000"/>
          <w:spacing w:val="1"/>
        </w:rPr>
        <w:t>9.Солисты-9 чел.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 w:rsidRPr="00B61A0F">
        <w:rPr>
          <w:color w:val="000000"/>
          <w:spacing w:val="1"/>
        </w:rPr>
        <w:t>10.Дуэт-2 чел.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 w:rsidRPr="00B61A0F">
        <w:rPr>
          <w:color w:val="000000"/>
          <w:spacing w:val="1"/>
        </w:rPr>
        <w:t>11.Студия эстрадной песни «Орфей»-7 чел.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</w:t>
      </w:r>
      <w:r w:rsidRPr="00B61A0F">
        <w:rPr>
          <w:color w:val="000000"/>
          <w:spacing w:val="1"/>
        </w:rPr>
        <w:t>12.Вокальный коллектив «Родом из детства»-4 чел.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</w:t>
      </w:r>
      <w:r w:rsidRPr="00B61A0F">
        <w:rPr>
          <w:color w:val="000000"/>
          <w:spacing w:val="1"/>
        </w:rPr>
        <w:t>13.Вокальный коллектив «Родом из детства «</w:t>
      </w:r>
      <w:r w:rsidRPr="00B61A0F">
        <w:rPr>
          <w:color w:val="000000"/>
          <w:spacing w:val="1"/>
          <w:lang w:val="en-US"/>
        </w:rPr>
        <w:t>Next</w:t>
      </w:r>
      <w:r w:rsidRPr="00B61A0F">
        <w:rPr>
          <w:color w:val="000000"/>
          <w:spacing w:val="1"/>
        </w:rPr>
        <w:t>»-6 чел.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 w:rsidRPr="00B61A0F">
        <w:rPr>
          <w:color w:val="000000"/>
          <w:spacing w:val="1"/>
        </w:rPr>
        <w:t>14..Исполнители эстрадной песни-8 чел.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 w:rsidRPr="00B61A0F">
        <w:rPr>
          <w:color w:val="000000"/>
          <w:spacing w:val="1"/>
        </w:rPr>
        <w:t>15.Исполнители народной песни-3 чел.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 w:rsidRPr="00B61A0F">
        <w:rPr>
          <w:color w:val="000000"/>
          <w:spacing w:val="1"/>
        </w:rPr>
        <w:t>16.Хореографическая аэробика «Сюрприз»-17 чел.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 w:rsidRPr="00B61A0F">
        <w:rPr>
          <w:color w:val="000000"/>
          <w:spacing w:val="1"/>
        </w:rPr>
        <w:t>17.Танцевальный коллектив «</w:t>
      </w:r>
      <w:r w:rsidRPr="00B61A0F">
        <w:rPr>
          <w:color w:val="000000"/>
          <w:spacing w:val="1"/>
          <w:lang w:val="en-US"/>
        </w:rPr>
        <w:t>Style</w:t>
      </w:r>
      <w:r w:rsidRPr="00B61A0F">
        <w:rPr>
          <w:color w:val="000000"/>
          <w:spacing w:val="1"/>
        </w:rPr>
        <w:t xml:space="preserve"> </w:t>
      </w:r>
      <w:r w:rsidRPr="00B61A0F">
        <w:rPr>
          <w:color w:val="000000"/>
          <w:spacing w:val="1"/>
          <w:lang w:val="en-US"/>
        </w:rPr>
        <w:t>classic</w:t>
      </w:r>
      <w:r w:rsidRPr="00B61A0F">
        <w:rPr>
          <w:color w:val="000000"/>
          <w:spacing w:val="1"/>
        </w:rPr>
        <w:t>»-8 чел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 w:rsidRPr="00B61A0F">
        <w:rPr>
          <w:color w:val="000000"/>
          <w:spacing w:val="1"/>
        </w:rPr>
        <w:t>18.Танцевальный коллектив «Этюд» 12 чел.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 w:rsidRPr="00B61A0F">
        <w:rPr>
          <w:color w:val="000000"/>
          <w:spacing w:val="1"/>
        </w:rPr>
        <w:t>19.Танцевальный коллектив «</w:t>
      </w:r>
      <w:r w:rsidRPr="00B61A0F">
        <w:rPr>
          <w:color w:val="000000"/>
          <w:spacing w:val="1"/>
          <w:lang w:val="en-US"/>
        </w:rPr>
        <w:t>Dance</w:t>
      </w:r>
      <w:r w:rsidRPr="00B61A0F">
        <w:rPr>
          <w:color w:val="000000"/>
          <w:spacing w:val="1"/>
        </w:rPr>
        <w:t xml:space="preserve">  </w:t>
      </w:r>
      <w:r w:rsidRPr="00B61A0F">
        <w:rPr>
          <w:color w:val="000000"/>
          <w:spacing w:val="1"/>
          <w:lang w:val="en-US"/>
        </w:rPr>
        <w:t>time</w:t>
      </w:r>
      <w:r w:rsidRPr="00B61A0F">
        <w:rPr>
          <w:color w:val="000000"/>
          <w:spacing w:val="1"/>
        </w:rPr>
        <w:t>».-18 чел.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 w:rsidRPr="00B61A0F">
        <w:rPr>
          <w:color w:val="000000"/>
          <w:spacing w:val="1"/>
        </w:rPr>
        <w:t>20.Театральная студия» Маска»-17 чел.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21.ВИА «</w:t>
      </w:r>
      <w:r w:rsidRPr="00B61A0F">
        <w:rPr>
          <w:color w:val="000000"/>
          <w:spacing w:val="1"/>
          <w:lang w:val="en-US"/>
        </w:rPr>
        <w:t>Stone</w:t>
      </w:r>
      <w:r w:rsidRPr="00B61A0F">
        <w:rPr>
          <w:color w:val="000000"/>
          <w:spacing w:val="1"/>
        </w:rPr>
        <w:t xml:space="preserve"> </w:t>
      </w:r>
      <w:r w:rsidRPr="00B61A0F">
        <w:rPr>
          <w:color w:val="000000"/>
          <w:spacing w:val="1"/>
          <w:lang w:val="en-US"/>
        </w:rPr>
        <w:t>Belt</w:t>
      </w:r>
      <w:r w:rsidRPr="00B61A0F">
        <w:rPr>
          <w:color w:val="000000"/>
          <w:spacing w:val="1"/>
        </w:rPr>
        <w:t>»-5 чел.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 w:rsidRPr="00B61A0F">
        <w:rPr>
          <w:color w:val="000000"/>
          <w:spacing w:val="1"/>
        </w:rPr>
        <w:t>Любительские объединения: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 w:rsidRPr="00B61A0F">
        <w:rPr>
          <w:color w:val="000000"/>
          <w:spacing w:val="1"/>
        </w:rPr>
        <w:t>1.Школа игры на гитаре-27 чел.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 w:rsidRPr="00B61A0F">
        <w:rPr>
          <w:color w:val="000000"/>
          <w:spacing w:val="1"/>
        </w:rPr>
        <w:t>2.»Школа игры на гитаре»-27 чел.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 w:rsidRPr="00B61A0F">
        <w:rPr>
          <w:color w:val="000000"/>
          <w:spacing w:val="1"/>
        </w:rPr>
        <w:t>3.Детская студия эстрадной песни-7 чел.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 w:rsidRPr="00B61A0F">
        <w:rPr>
          <w:color w:val="000000"/>
          <w:spacing w:val="1"/>
        </w:rPr>
        <w:t>4.Любительское объединение «Кружевница»-10 чел.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 w:rsidRPr="00B61A0F">
        <w:rPr>
          <w:color w:val="000000"/>
          <w:spacing w:val="1"/>
        </w:rPr>
        <w:t>5.Любительское объединение «Игрушечка»-15 чел.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 w:rsidRPr="00B61A0F">
        <w:rPr>
          <w:color w:val="000000"/>
          <w:spacing w:val="1"/>
        </w:rPr>
        <w:t>Клуб по интересам: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 w:rsidRPr="00B61A0F">
        <w:rPr>
          <w:color w:val="000000"/>
          <w:spacing w:val="1"/>
        </w:rPr>
        <w:t>1.Танцевальный коллектив «Саботаж»-15 чел.</w:t>
      </w:r>
    </w:p>
    <w:p w:rsidR="005314C2" w:rsidRPr="00B61A0F" w:rsidRDefault="005314C2" w:rsidP="00C063E8">
      <w:pPr>
        <w:ind w:left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2.Клуб авторской песни «</w:t>
      </w:r>
      <w:r w:rsidRPr="00B61A0F">
        <w:rPr>
          <w:color w:val="000000"/>
          <w:spacing w:val="1"/>
        </w:rPr>
        <w:t>Рапсодия»-5 чел.</w:t>
      </w:r>
    </w:p>
    <w:p w:rsidR="005314C2" w:rsidRPr="00B61A0F" w:rsidRDefault="005314C2" w:rsidP="00C063E8">
      <w:pPr>
        <w:ind w:left="720"/>
        <w:jc w:val="both"/>
      </w:pPr>
    </w:p>
    <w:p w:rsidR="005314C2" w:rsidRPr="00D42002" w:rsidRDefault="005314C2" w:rsidP="00C063E8">
      <w:pPr>
        <w:numPr>
          <w:ilvl w:val="0"/>
          <w:numId w:val="22"/>
        </w:numPr>
        <w:jc w:val="both"/>
        <w:rPr>
          <w:b/>
        </w:rPr>
      </w:pPr>
      <w:r w:rsidRPr="00D42002">
        <w:rPr>
          <w:b/>
          <w:i/>
          <w:u w:val="single"/>
        </w:rPr>
        <w:t>Подростковые и молодёжные</w:t>
      </w:r>
      <w:r w:rsidRPr="00D42002">
        <w:rPr>
          <w:b/>
        </w:rPr>
        <w:t xml:space="preserve"> объединения и клубы по интересам  </w:t>
      </w:r>
      <w:r w:rsidRPr="00D42002">
        <w:rPr>
          <w:b/>
          <w:i/>
        </w:rPr>
        <w:t>(наименование, количество и возраст  участников, ФИО руководителя и телефон, ведомственная принадлежность, примеры интересной работы,  участие во Всероссийских и региональных мероприятиях).</w:t>
      </w:r>
    </w:p>
    <w:p w:rsidR="005314C2" w:rsidRPr="00D42002" w:rsidRDefault="005314C2" w:rsidP="00C063E8">
      <w:pPr>
        <w:ind w:left="720"/>
        <w:jc w:val="both"/>
        <w:rPr>
          <w:b/>
        </w:rPr>
      </w:pPr>
    </w:p>
    <w:p w:rsidR="005314C2" w:rsidRPr="00B61A0F" w:rsidRDefault="005314C2" w:rsidP="00C063E8">
      <w:pPr>
        <w:spacing w:after="200" w:line="276" w:lineRule="auto"/>
        <w:ind w:left="426"/>
        <w:rPr>
          <w:color w:val="000000"/>
          <w:spacing w:val="1"/>
        </w:rPr>
      </w:pPr>
      <w:r>
        <w:rPr>
          <w:rStyle w:val="submenu-table"/>
          <w:b/>
          <w:bCs/>
        </w:rPr>
        <w:t xml:space="preserve">    </w:t>
      </w:r>
      <w:r w:rsidRPr="00B61A0F">
        <w:rPr>
          <w:rStyle w:val="submenu-table"/>
          <w:b/>
          <w:bCs/>
        </w:rPr>
        <w:t>Любительское объединение «Солист»-6</w:t>
      </w:r>
      <w:r>
        <w:rPr>
          <w:rStyle w:val="submenu-table"/>
          <w:b/>
          <w:bCs/>
        </w:rPr>
        <w:t xml:space="preserve"> </w:t>
      </w:r>
      <w:r w:rsidRPr="00B61A0F">
        <w:rPr>
          <w:rStyle w:val="submenu-table"/>
          <w:b/>
          <w:bCs/>
        </w:rPr>
        <w:t>чел., рук. Твердохлебова Г.Ф.</w:t>
      </w:r>
      <w:r w:rsidRPr="00B61A0F">
        <w:rPr>
          <w:color w:val="000000"/>
          <w:spacing w:val="1"/>
        </w:rPr>
        <w:t xml:space="preserve"> (89049891971) </w:t>
      </w:r>
    </w:p>
    <w:p w:rsidR="005314C2" w:rsidRPr="00B61A0F" w:rsidRDefault="005314C2" w:rsidP="00C063E8">
      <w:pPr>
        <w:ind w:left="709"/>
        <w:jc w:val="both"/>
      </w:pPr>
      <w:r w:rsidRPr="00B61A0F">
        <w:t>В течение года  дети активно  принимали участие  в различных мероприятиях. Они с удовольствием  участвуют  в тематических концертах: игровая программа «Рыцарский турнир», посвященная  23 февраля;  День победы, День защиты детей, День города. Активно  участвуют в организации и проведении вечеров отдыха: День медика, День пожилого человека, День ГИБДД, где пробуют себя не только в качестве солистов, но и актеров, и ведущих. Особо хочется отметить театрализованное представление, посвященное Дню победы,  где  юные таланты  прониклись уважением к людям, пережившим Великую Отечественную войну. В их исполнении прозвучало попурри из песен военных лет. Очень яркое, красочное выступление не оставило равнодушными зрителей.</w:t>
      </w:r>
    </w:p>
    <w:p w:rsidR="005314C2" w:rsidRPr="00B61A0F" w:rsidRDefault="005314C2" w:rsidP="00C063E8">
      <w:pPr>
        <w:ind w:left="709"/>
        <w:jc w:val="both"/>
      </w:pPr>
      <w:r w:rsidRPr="00B61A0F">
        <w:t xml:space="preserve">Во время массового гуляния «Масленица» дети привлекли  родителей для своего выступления. Они с большим удовольствием водили хороводы, пели и танцевали, участвовали в разнообразных играх и конкурсах. </w:t>
      </w:r>
    </w:p>
    <w:p w:rsidR="005314C2" w:rsidRPr="00B61A0F" w:rsidRDefault="005314C2" w:rsidP="00C063E8">
      <w:pPr>
        <w:ind w:left="709"/>
      </w:pPr>
    </w:p>
    <w:p w:rsidR="005314C2" w:rsidRPr="00B61A0F" w:rsidRDefault="005314C2" w:rsidP="00C063E8">
      <w:pPr>
        <w:rPr>
          <w:b/>
        </w:rPr>
      </w:pPr>
      <w:r>
        <w:rPr>
          <w:b/>
        </w:rPr>
        <w:t xml:space="preserve">           </w:t>
      </w:r>
      <w:r w:rsidRPr="00B61A0F">
        <w:rPr>
          <w:b/>
        </w:rPr>
        <w:t>Любительское объединение «Игрушечка» -15 чел., рук.</w:t>
      </w:r>
      <w:r>
        <w:rPr>
          <w:b/>
        </w:rPr>
        <w:t xml:space="preserve"> </w:t>
      </w:r>
      <w:r w:rsidRPr="00B61A0F">
        <w:rPr>
          <w:b/>
        </w:rPr>
        <w:t>Морозова Т.Н.,(89533807989)</w:t>
      </w:r>
    </w:p>
    <w:p w:rsidR="005314C2" w:rsidRPr="00B61A0F" w:rsidRDefault="005314C2" w:rsidP="00C063E8">
      <w:pPr>
        <w:ind w:left="709"/>
        <w:jc w:val="both"/>
      </w:pPr>
      <w:r w:rsidRPr="00B61A0F">
        <w:t>Продуктивно в ДК работает любительское объединение «Игрушечка»  где изучают технику лоскутного мастерства, учатся делать традиционные куклы-закрутки, обереги, оказывают  посильную помощь  в изготовлении масок, колпаков, элементов костюмов для театрализованных представлений и спектаклей. Участники этого объединения провели очень большую работу по организации выставки своих работ  на день города на площадке «Город мастеров», в Троичных гуляниях.</w:t>
      </w:r>
    </w:p>
    <w:p w:rsidR="005314C2" w:rsidRPr="00B61A0F" w:rsidRDefault="005314C2" w:rsidP="00C063E8"/>
    <w:p w:rsidR="005314C2" w:rsidRPr="00B61A0F" w:rsidRDefault="005314C2" w:rsidP="00C063E8">
      <w:pPr>
        <w:rPr>
          <w:b/>
        </w:rPr>
      </w:pPr>
      <w:r>
        <w:rPr>
          <w:b/>
          <w:color w:val="000000"/>
          <w:spacing w:val="1"/>
        </w:rPr>
        <w:t xml:space="preserve">           </w:t>
      </w:r>
      <w:r w:rsidRPr="00B61A0F">
        <w:rPr>
          <w:b/>
          <w:color w:val="000000"/>
          <w:spacing w:val="1"/>
        </w:rPr>
        <w:t xml:space="preserve">Клуб по интересам «Саботаж»-15 чел. рук. Шипулина Т.В.(89047691580)  </w:t>
      </w:r>
    </w:p>
    <w:p w:rsidR="005314C2" w:rsidRPr="00B61A0F" w:rsidRDefault="005314C2" w:rsidP="00C063E8">
      <w:pPr>
        <w:ind w:left="709"/>
        <w:jc w:val="both"/>
      </w:pPr>
      <w:r w:rsidRPr="00B61A0F">
        <w:t>Танцевальный коллектив «Саботаж»- это молодежь от 15-23 лет, которая увлекается уличными танцами. Это постоянно действующий коллектив, который участвует во всех мероприятиях ДК. Без них не обходится ни один концерт. Кроме того, девушки пробуют себя в других направлениях: вокал, актерское мастерство.</w:t>
      </w:r>
    </w:p>
    <w:p w:rsidR="005314C2" w:rsidRPr="00B61A0F" w:rsidRDefault="005314C2" w:rsidP="00C063E8"/>
    <w:p w:rsidR="005314C2" w:rsidRPr="00B61A0F" w:rsidRDefault="005314C2" w:rsidP="00C063E8">
      <w:pPr>
        <w:rPr>
          <w:b/>
        </w:rPr>
      </w:pPr>
      <w:r>
        <w:rPr>
          <w:b/>
        </w:rPr>
        <w:t xml:space="preserve">           </w:t>
      </w:r>
      <w:r w:rsidRPr="00B61A0F">
        <w:rPr>
          <w:b/>
        </w:rPr>
        <w:t>Любительское объединение «Школа игры на гитаре»-27 чел., рук. Смуров А.Е.</w:t>
      </w:r>
    </w:p>
    <w:p w:rsidR="005314C2" w:rsidRPr="00B61A0F" w:rsidRDefault="005314C2" w:rsidP="00C063E8"/>
    <w:p w:rsidR="005314C2" w:rsidRPr="00B61A0F" w:rsidRDefault="005314C2" w:rsidP="00C063E8">
      <w:pPr>
        <w:ind w:left="709"/>
      </w:pPr>
      <w:r w:rsidRPr="00B61A0F">
        <w:t>Под руководством Смурова А.Е.в ДК работает любительское объединение «Школа игры на гитаре», которое посещает 27 чел. Дети в непринужденной дружеской обстановке обучаются искусству игры на инструменте. Такие занятия способствуют развитию добрых межличностных отношений.</w:t>
      </w:r>
    </w:p>
    <w:p w:rsidR="005314C2" w:rsidRPr="00B61A0F" w:rsidRDefault="005314C2" w:rsidP="00C063E8">
      <w:pPr>
        <w:ind w:left="360"/>
        <w:jc w:val="both"/>
      </w:pPr>
    </w:p>
    <w:p w:rsidR="005314C2" w:rsidRPr="00D42002" w:rsidRDefault="005314C2" w:rsidP="00C063E8">
      <w:pPr>
        <w:numPr>
          <w:ilvl w:val="0"/>
          <w:numId w:val="22"/>
        </w:numPr>
        <w:jc w:val="both"/>
        <w:rPr>
          <w:b/>
        </w:rPr>
      </w:pPr>
      <w:r w:rsidRPr="00D42002">
        <w:rPr>
          <w:b/>
        </w:rPr>
        <w:t xml:space="preserve">Любительские объединения и  клубы </w:t>
      </w:r>
      <w:r w:rsidRPr="00D42002">
        <w:rPr>
          <w:b/>
          <w:i/>
          <w:u w:val="single"/>
        </w:rPr>
        <w:t>семейной направленности</w:t>
      </w:r>
      <w:r w:rsidRPr="00D42002">
        <w:rPr>
          <w:b/>
        </w:rPr>
        <w:t xml:space="preserve"> </w:t>
      </w:r>
      <w:r w:rsidRPr="00D42002">
        <w:rPr>
          <w:b/>
          <w:i/>
        </w:rPr>
        <w:t>(наименование, количество участников, ФИО руководителя и телефон, ведомственная принадлежность, примеры интересной работы, участие во Всероссийских и региональных мероприятиях).</w:t>
      </w:r>
    </w:p>
    <w:p w:rsidR="005314C2" w:rsidRPr="00B61A0F" w:rsidRDefault="005314C2" w:rsidP="00C063E8">
      <w:pPr>
        <w:ind w:left="709"/>
        <w:jc w:val="both"/>
        <w:rPr>
          <w:b/>
        </w:rPr>
      </w:pPr>
      <w:r w:rsidRPr="00B61A0F">
        <w:rPr>
          <w:b/>
          <w:color w:val="000000"/>
          <w:spacing w:val="1"/>
        </w:rPr>
        <w:t>Клуб  авторской песни  «Рапсодия» -</w:t>
      </w:r>
      <w:r>
        <w:rPr>
          <w:b/>
          <w:color w:val="000000"/>
          <w:spacing w:val="1"/>
        </w:rPr>
        <w:t xml:space="preserve"> </w:t>
      </w:r>
      <w:r w:rsidRPr="00B61A0F">
        <w:rPr>
          <w:b/>
          <w:color w:val="000000"/>
          <w:spacing w:val="1"/>
        </w:rPr>
        <w:t>5 чел., рук. Смуров А.Е.</w:t>
      </w:r>
    </w:p>
    <w:p w:rsidR="005314C2" w:rsidRPr="00FD6A69" w:rsidRDefault="005314C2" w:rsidP="00C063E8">
      <w:pPr>
        <w:ind w:left="709"/>
        <w:jc w:val="both"/>
      </w:pPr>
      <w:r w:rsidRPr="00B61A0F">
        <w:t xml:space="preserve"> Среди семейных творческих коллективов наибольшей популярностью пользуется клуб авторской песни «Рапсодия»- под руководством Смурова А.Е. В клубе проводятся встречи с творческими семьями, теми, кто любит авторскую песню, участвуют в различных фестивалях авторской песни. Из наиболее ярких достижений 2012 года:</w:t>
      </w:r>
    </w:p>
    <w:p w:rsidR="005314C2" w:rsidRDefault="005314C2" w:rsidP="00C063E8">
      <w:pPr>
        <w:ind w:left="709"/>
        <w:jc w:val="both"/>
      </w:pPr>
      <w:r>
        <w:t xml:space="preserve"> </w:t>
      </w:r>
      <w:r w:rsidRPr="00B61A0F">
        <w:t xml:space="preserve"> - Черников Д.,- лауреат фестиваля «Барды на бис - 2012» (ПП «Оленьи Ручьи»)</w:t>
      </w:r>
    </w:p>
    <w:p w:rsidR="005314C2" w:rsidRDefault="005314C2" w:rsidP="00C063E8">
      <w:pPr>
        <w:ind w:left="709"/>
        <w:jc w:val="both"/>
      </w:pPr>
      <w:r w:rsidRPr="00B61A0F">
        <w:t xml:space="preserve">  -Смуров Д.,- лауреат областного фестиваля им. Сергея Минина 2012 (г.Нижний Тагил)</w:t>
      </w:r>
    </w:p>
    <w:p w:rsidR="005314C2" w:rsidRDefault="005314C2" w:rsidP="00C063E8">
      <w:pPr>
        <w:ind w:left="709"/>
        <w:jc w:val="both"/>
      </w:pPr>
      <w:r>
        <w:t xml:space="preserve">  </w:t>
      </w:r>
      <w:r w:rsidRPr="00B61A0F">
        <w:t>- Смуровы Елена и Александр,- дипломанты областного фестиваля авторской песни  «Листопад» (Челябинская обл., г.Снежинск).</w:t>
      </w:r>
    </w:p>
    <w:p w:rsidR="005314C2" w:rsidRPr="00B61A0F" w:rsidRDefault="005314C2" w:rsidP="00C063E8">
      <w:pPr>
        <w:ind w:left="709"/>
        <w:jc w:val="both"/>
      </w:pPr>
      <w:r>
        <w:t>-</w:t>
      </w:r>
      <w:r w:rsidRPr="00B61A0F">
        <w:t>Смуровы Е. и А., Смуров Д., Черников Д.- победители районного фестиваля «Круг друзей» 2012 (п.Арти)</w:t>
      </w:r>
    </w:p>
    <w:p w:rsidR="005314C2" w:rsidRPr="00B61A0F" w:rsidRDefault="005314C2" w:rsidP="00C063E8">
      <w:pPr>
        <w:ind w:left="709"/>
        <w:jc w:val="both"/>
      </w:pPr>
    </w:p>
    <w:p w:rsidR="005314C2" w:rsidRDefault="005314C2" w:rsidP="00C063E8">
      <w:pPr>
        <w:ind w:left="709"/>
        <w:jc w:val="both"/>
      </w:pPr>
      <w:r w:rsidRPr="00B61A0F">
        <w:t>Очень многие участники художественной самодеятельности, вырастая в стенах ДК, потом приводят сюда своих детей, внуков. В результате этого образуются семейные творческие тандемы:</w:t>
      </w:r>
    </w:p>
    <w:p w:rsidR="005314C2" w:rsidRPr="00B61A0F" w:rsidRDefault="005314C2" w:rsidP="00C063E8">
      <w:pPr>
        <w:ind w:left="709"/>
        <w:jc w:val="both"/>
      </w:pPr>
      <w:r w:rsidRPr="00B61A0F">
        <w:t xml:space="preserve"> Смуровы Елена и Александр (КСП «Рапсодия») – Смуров Данил ( участник ВИА «</w:t>
      </w:r>
      <w:r w:rsidRPr="00B61A0F">
        <w:rPr>
          <w:lang w:val="en-US"/>
        </w:rPr>
        <w:t>Stone</w:t>
      </w:r>
      <w:r w:rsidRPr="00B61A0F">
        <w:t xml:space="preserve">  </w:t>
      </w:r>
      <w:r w:rsidRPr="00B61A0F">
        <w:rPr>
          <w:lang w:val="en-US"/>
        </w:rPr>
        <w:t>belt</w:t>
      </w:r>
      <w:r w:rsidRPr="00B61A0F">
        <w:t>», вокальной группы «Родом из детства», КСП «Рапсодия»)рук. Смурова Е.С., Смуров А.Е., Исламов Н.Г.</w:t>
      </w:r>
    </w:p>
    <w:p w:rsidR="005314C2" w:rsidRPr="00B61A0F" w:rsidRDefault="005314C2" w:rsidP="00C063E8">
      <w:pPr>
        <w:ind w:left="709"/>
        <w:jc w:val="both"/>
      </w:pPr>
      <w:r w:rsidRPr="00B61A0F">
        <w:t>Попов Сергей (ВИА «Радость») - Попов Евгений ( вокал, ди-джей ) рук. Романов Ю.В.</w:t>
      </w:r>
    </w:p>
    <w:p w:rsidR="005314C2" w:rsidRPr="00B61A0F" w:rsidRDefault="005314C2" w:rsidP="00C063E8">
      <w:pPr>
        <w:ind w:left="709"/>
        <w:jc w:val="both"/>
      </w:pPr>
      <w:r w:rsidRPr="00B61A0F">
        <w:t xml:space="preserve"> Алабушева С.Ф.(народное творчество)- Алабушева Ксения( вок. студия «Орфей») рук. Твердохлебова Г.Ф., Малышкина О.П.</w:t>
      </w:r>
    </w:p>
    <w:p w:rsidR="005314C2" w:rsidRPr="00B61A0F" w:rsidRDefault="005314C2" w:rsidP="00C063E8">
      <w:pPr>
        <w:ind w:left="709"/>
        <w:jc w:val="both"/>
      </w:pPr>
      <w:r w:rsidRPr="00B61A0F">
        <w:t xml:space="preserve"> Квашнина Л.А.- Квашнина Анна ( вок.гр. «Акварель») рук. Малышкина О.П.</w:t>
      </w:r>
    </w:p>
    <w:p w:rsidR="005314C2" w:rsidRPr="00B61A0F" w:rsidRDefault="005314C2" w:rsidP="00C063E8">
      <w:pPr>
        <w:ind w:left="720"/>
        <w:jc w:val="both"/>
      </w:pPr>
    </w:p>
    <w:p w:rsidR="005314C2" w:rsidRPr="00D42002" w:rsidRDefault="005314C2" w:rsidP="00C063E8">
      <w:pPr>
        <w:numPr>
          <w:ilvl w:val="0"/>
          <w:numId w:val="22"/>
        </w:numPr>
        <w:jc w:val="both"/>
        <w:rPr>
          <w:b/>
        </w:rPr>
      </w:pPr>
      <w:r w:rsidRPr="00D42002">
        <w:rPr>
          <w:b/>
        </w:rPr>
        <w:t xml:space="preserve">Любительские объединения и  клубы для </w:t>
      </w:r>
      <w:r w:rsidRPr="00D42002">
        <w:rPr>
          <w:b/>
          <w:i/>
          <w:u w:val="single"/>
        </w:rPr>
        <w:t>людей с ограниченными возможностями здоровья</w:t>
      </w:r>
      <w:r w:rsidRPr="00D42002">
        <w:rPr>
          <w:b/>
          <w:i/>
        </w:rPr>
        <w:t xml:space="preserve"> (наименование, количество и возраст участников, ФИО руководителя и телефон, ведомственная принадлежность, примеры интересной работы, участие во Всероссийских и региональных мероприятиях).</w:t>
      </w:r>
    </w:p>
    <w:p w:rsidR="005314C2" w:rsidRPr="00B61A0F" w:rsidRDefault="005314C2" w:rsidP="00C063E8">
      <w:pPr>
        <w:ind w:left="709"/>
        <w:jc w:val="both"/>
      </w:pPr>
      <w:r w:rsidRPr="00B61A0F">
        <w:t xml:space="preserve">Узконаправленных любительских объединений для людей с ограниченными возможностями в ДК нет, но руководители активно сотрудничают с Управлением социальной защиты населения по работе с инвалидами. Они выявляют талантливых людей из этой категории, приглашают  для участия  в игровые  и конкурсные  программы, а так же посещают по желанию любые клубные формирования. Кроме того, люди с ограниченными возможностями имеют право посещать бесплатно любые мероприятия, проводимые ДК. Для них проводятся игровые программы, показ кинофильмов. На различные торжественные мероприятия, значимые для города или района инвалидам и ветеранам войн  высылаются открытки-приглашения.    </w:t>
      </w:r>
    </w:p>
    <w:p w:rsidR="005314C2" w:rsidRPr="00B61A0F" w:rsidRDefault="005314C2" w:rsidP="00C063E8">
      <w:pPr>
        <w:ind w:left="720"/>
        <w:jc w:val="both"/>
      </w:pPr>
    </w:p>
    <w:p w:rsidR="005314C2" w:rsidRPr="00D42002" w:rsidRDefault="005314C2" w:rsidP="00C063E8">
      <w:pPr>
        <w:numPr>
          <w:ilvl w:val="0"/>
          <w:numId w:val="22"/>
        </w:numPr>
        <w:jc w:val="both"/>
        <w:rPr>
          <w:b/>
        </w:rPr>
      </w:pPr>
      <w:r w:rsidRPr="00D42002">
        <w:rPr>
          <w:b/>
        </w:rPr>
        <w:t xml:space="preserve">Любительские объединения и  клубы для людей </w:t>
      </w:r>
      <w:r w:rsidRPr="00D42002">
        <w:rPr>
          <w:b/>
          <w:i/>
          <w:u w:val="single"/>
        </w:rPr>
        <w:t>старшего поколения</w:t>
      </w:r>
      <w:r w:rsidRPr="00D42002">
        <w:rPr>
          <w:b/>
        </w:rPr>
        <w:t xml:space="preserve"> </w:t>
      </w:r>
      <w:r w:rsidRPr="00D42002">
        <w:rPr>
          <w:b/>
          <w:i/>
        </w:rPr>
        <w:t>(наименование, количество участников, ФИО руководителя и телефон, ведомственная принадлежность, примеры интересной работы, участие во Всероссийских и региональных мероприятиях).</w:t>
      </w:r>
    </w:p>
    <w:p w:rsidR="005314C2" w:rsidRDefault="005314C2" w:rsidP="00C063E8">
      <w:pPr>
        <w:ind w:left="709"/>
        <w:jc w:val="both"/>
      </w:pPr>
      <w:r w:rsidRPr="00B61A0F">
        <w:t xml:space="preserve">В 2012 году появилось новое любительское объединение для людей старшего поколения -  </w:t>
      </w:r>
      <w:r>
        <w:t xml:space="preserve">  </w:t>
      </w:r>
      <w:r w:rsidRPr="00B61A0F">
        <w:t xml:space="preserve">«Кружевница», под руководством Шахматовой О.В.  В кружке ведется обучение различным техникам формирования  разнообразных изделий  крючком, филейной вышивке, изготовлению эксклюзивных модных изделий:  жилеты, кардиганы, головные уборы и т. д. </w:t>
      </w:r>
    </w:p>
    <w:p w:rsidR="005314C2" w:rsidRPr="00B61A0F" w:rsidRDefault="005314C2" w:rsidP="00C063E8">
      <w:pPr>
        <w:ind w:left="709"/>
        <w:jc w:val="both"/>
      </w:pPr>
      <w:r w:rsidRPr="00B61A0F">
        <w:t xml:space="preserve">В «День пожилого человека»  была проведена презентация  работ Шахматовой О.В. и </w:t>
      </w:r>
      <w:r>
        <w:t xml:space="preserve"> </w:t>
      </w:r>
      <w:r w:rsidRPr="00B61A0F">
        <w:t>организована огромная выставка изделий.</w:t>
      </w:r>
    </w:p>
    <w:p w:rsidR="005314C2" w:rsidRPr="00B61A0F" w:rsidRDefault="005314C2" w:rsidP="00C063E8">
      <w:pPr>
        <w:ind w:left="720" w:hanging="76"/>
        <w:jc w:val="both"/>
        <w:rPr>
          <w:b/>
        </w:rPr>
      </w:pPr>
    </w:p>
    <w:p w:rsidR="005314C2" w:rsidRPr="00B61A0F" w:rsidRDefault="005314C2" w:rsidP="00C063E8">
      <w:pPr>
        <w:numPr>
          <w:ilvl w:val="0"/>
          <w:numId w:val="22"/>
        </w:numPr>
        <w:jc w:val="both"/>
      </w:pPr>
      <w:r w:rsidRPr="00D42002">
        <w:rPr>
          <w:b/>
        </w:rPr>
        <w:t xml:space="preserve">Работа культурно-досуговых учреждений с любительскими объединениями и клубами по интересам другой направленности - общественно-политической, производственно-технической, естественнонаучной </w:t>
      </w:r>
      <w:r w:rsidRPr="00D42002">
        <w:rPr>
          <w:b/>
          <w:i/>
        </w:rPr>
        <w:t>(познавательной)</w:t>
      </w:r>
      <w:r w:rsidRPr="00D42002">
        <w:rPr>
          <w:b/>
        </w:rPr>
        <w:t>, художественно-творческой, культурно-развлекательной, коллекционно-собирательной, физкультурно-спортивной и т.д</w:t>
      </w:r>
      <w:r w:rsidRPr="00B61A0F">
        <w:t>. – нет.</w:t>
      </w:r>
    </w:p>
    <w:p w:rsidR="005314C2" w:rsidRPr="00B61A0F" w:rsidRDefault="005314C2" w:rsidP="00C063E8">
      <w:pPr>
        <w:ind w:left="720"/>
        <w:jc w:val="both"/>
        <w:rPr>
          <w:b/>
        </w:rPr>
      </w:pPr>
    </w:p>
    <w:p w:rsidR="005314C2" w:rsidRPr="00B61A0F" w:rsidRDefault="005314C2" w:rsidP="00C063E8">
      <w:pPr>
        <w:ind w:left="720"/>
        <w:jc w:val="center"/>
        <w:rPr>
          <w:b/>
        </w:rPr>
      </w:pPr>
      <w:r w:rsidRPr="00B61A0F">
        <w:rPr>
          <w:b/>
        </w:rPr>
        <w:t>*  *  *</w:t>
      </w:r>
    </w:p>
    <w:p w:rsidR="005314C2" w:rsidRPr="00B61A0F" w:rsidRDefault="005314C2" w:rsidP="00C063E8">
      <w:pPr>
        <w:pStyle w:val="Title"/>
        <w:numPr>
          <w:ilvl w:val="0"/>
          <w:numId w:val="14"/>
        </w:numPr>
        <w:jc w:val="both"/>
        <w:rPr>
          <w:b w:val="0"/>
          <w:i w:val="0"/>
          <w:sz w:val="24"/>
        </w:rPr>
      </w:pPr>
      <w:r w:rsidRPr="00B61A0F">
        <w:rPr>
          <w:i w:val="0"/>
          <w:sz w:val="24"/>
        </w:rPr>
        <w:t xml:space="preserve">Информация по сохранению и развитию национальных культур, </w:t>
      </w:r>
      <w:r w:rsidRPr="00B61A0F">
        <w:rPr>
          <w:i w:val="0"/>
          <w:color w:val="000000"/>
          <w:sz w:val="24"/>
        </w:rPr>
        <w:t>формированию толерантности и профилактике экстремизма</w:t>
      </w:r>
      <w:r w:rsidRPr="00B61A0F">
        <w:rPr>
          <w:color w:val="000000"/>
          <w:sz w:val="24"/>
        </w:rPr>
        <w:t xml:space="preserve"> </w:t>
      </w:r>
      <w:r w:rsidRPr="00B61A0F">
        <w:rPr>
          <w:b w:val="0"/>
          <w:i w:val="0"/>
          <w:color w:val="000000"/>
          <w:sz w:val="24"/>
        </w:rPr>
        <w:t xml:space="preserve">в сфере межнациональных и межрелигиозных отношений на территории МО </w:t>
      </w:r>
    </w:p>
    <w:p w:rsidR="005314C2" w:rsidRPr="00D42002" w:rsidRDefault="005314C2" w:rsidP="00C063E8">
      <w:pPr>
        <w:pStyle w:val="Title"/>
        <w:numPr>
          <w:ilvl w:val="0"/>
          <w:numId w:val="18"/>
        </w:numPr>
        <w:jc w:val="both"/>
        <w:rPr>
          <w:i w:val="0"/>
          <w:sz w:val="24"/>
        </w:rPr>
      </w:pPr>
      <w:r w:rsidRPr="00D42002">
        <w:rPr>
          <w:i w:val="0"/>
          <w:color w:val="000000"/>
          <w:sz w:val="24"/>
        </w:rPr>
        <w:t>Н</w:t>
      </w:r>
      <w:r w:rsidRPr="00D42002">
        <w:rPr>
          <w:i w:val="0"/>
          <w:sz w:val="24"/>
        </w:rPr>
        <w:t>ациональный состав территории.</w:t>
      </w:r>
    </w:p>
    <w:p w:rsidR="005314C2" w:rsidRPr="00B61A0F" w:rsidRDefault="005314C2" w:rsidP="00C063E8">
      <w:pPr>
        <w:ind w:left="709"/>
        <w:jc w:val="both"/>
      </w:pPr>
      <w:r w:rsidRPr="00B61A0F">
        <w:t xml:space="preserve">На территории Нижнесергинского городского поселения в основном проживают русские, небольшое количество татар, башкир, азербайджанцев, украинцев, белорусов, молдаван и др. </w:t>
      </w:r>
    </w:p>
    <w:p w:rsidR="005314C2" w:rsidRPr="00B61A0F" w:rsidRDefault="005314C2" w:rsidP="00C063E8">
      <w:pPr>
        <w:pStyle w:val="Title"/>
        <w:ind w:left="1440"/>
        <w:jc w:val="both"/>
        <w:rPr>
          <w:b w:val="0"/>
          <w:i w:val="0"/>
          <w:sz w:val="24"/>
        </w:rPr>
      </w:pPr>
    </w:p>
    <w:p w:rsidR="005314C2" w:rsidRPr="00051219" w:rsidRDefault="005314C2" w:rsidP="00C063E8">
      <w:pPr>
        <w:ind w:left="709" w:hanging="1"/>
        <w:jc w:val="both"/>
      </w:pPr>
      <w:r w:rsidRPr="00D42002">
        <w:rPr>
          <w:b/>
        </w:rPr>
        <w:t>Наличие муниципальных и авторских (</w:t>
      </w:r>
      <w:r w:rsidRPr="00D42002">
        <w:rPr>
          <w:b/>
          <w:i/>
        </w:rPr>
        <w:t>персональных, корпоративных</w:t>
      </w:r>
      <w:r w:rsidRPr="00D42002">
        <w:rPr>
          <w:b/>
        </w:rPr>
        <w:t xml:space="preserve">) программ по сохранению и развитию национальных культур, </w:t>
      </w:r>
      <w:r w:rsidRPr="00D42002">
        <w:rPr>
          <w:b/>
          <w:color w:val="000000"/>
        </w:rPr>
        <w:t xml:space="preserve">формированию толерантности и профилактике экстремизма </w:t>
      </w:r>
      <w:r w:rsidRPr="00D42002">
        <w:rPr>
          <w:b/>
        </w:rPr>
        <w:t>(</w:t>
      </w:r>
      <w:r w:rsidRPr="00D42002">
        <w:rPr>
          <w:b/>
          <w:i/>
        </w:rPr>
        <w:t>названия, сроки реализации, основные мероприятия, базовые учреждения</w:t>
      </w:r>
      <w:r w:rsidRPr="00D42002">
        <w:rPr>
          <w:b/>
        </w:rPr>
        <w:t>)</w:t>
      </w:r>
      <w:r w:rsidRPr="00B61A0F">
        <w:t xml:space="preserve"> </w:t>
      </w:r>
      <w:r>
        <w:t>–</w:t>
      </w:r>
      <w:r w:rsidRPr="00B61A0F">
        <w:t xml:space="preserve"> </w:t>
      </w:r>
      <w:r>
        <w:t xml:space="preserve">сформирована </w:t>
      </w:r>
      <w:r>
        <w:rPr>
          <w:lang w:eastAsia="en-US"/>
        </w:rPr>
        <w:t>Программа</w:t>
      </w:r>
      <w:r w:rsidRPr="00051219">
        <w:rPr>
          <w:lang w:eastAsia="en-US"/>
        </w:rPr>
        <w:t xml:space="preserve"> мероприятий по профилактике терроризма и экстремизма на территории Нижнесергинского городского поселения» на 2012-2013 годы</w:t>
      </w:r>
      <w:r>
        <w:rPr>
          <w:lang w:eastAsia="en-US"/>
        </w:rPr>
        <w:t>. В рамках программы проводились мероприятия:</w:t>
      </w:r>
      <w:r w:rsidRPr="00051219">
        <w:rPr>
          <w:spacing w:val="-6"/>
        </w:rPr>
        <w:t xml:space="preserve"> </w:t>
      </w:r>
      <w:r>
        <w:rPr>
          <w:spacing w:val="-6"/>
        </w:rPr>
        <w:t>циклы бесед</w:t>
      </w:r>
      <w:r w:rsidRPr="00B74A82">
        <w:rPr>
          <w:spacing w:val="-6"/>
        </w:rPr>
        <w:t xml:space="preserve"> о национальных культурах «Мы живем на Урале», «Традиции разных</w:t>
      </w:r>
      <w:r>
        <w:rPr>
          <w:spacing w:val="-6"/>
        </w:rPr>
        <w:t xml:space="preserve"> народов», а также</w:t>
      </w:r>
      <w:r w:rsidRPr="00051219">
        <w:t xml:space="preserve"> </w:t>
      </w:r>
      <w:r>
        <w:t>мероприятия с целью</w:t>
      </w:r>
      <w:r w:rsidRPr="00051219">
        <w:t xml:space="preserve"> знако</w:t>
      </w:r>
      <w:r>
        <w:t>мства</w:t>
      </w:r>
      <w:r w:rsidRPr="00051219">
        <w:t xml:space="preserve"> с государственными символами Рос</w:t>
      </w:r>
      <w:r>
        <w:t>сийской Федерации</w:t>
      </w:r>
      <w:r w:rsidRPr="00051219">
        <w:t xml:space="preserve"> по теме: «Символика России: прошлое и настоящее».</w:t>
      </w:r>
    </w:p>
    <w:p w:rsidR="005314C2" w:rsidRPr="00051219" w:rsidRDefault="005314C2" w:rsidP="00C063E8">
      <w:pPr>
        <w:ind w:left="568"/>
        <w:jc w:val="both"/>
      </w:pPr>
      <w:r>
        <w:rPr>
          <w:spacing w:val="-6"/>
        </w:rPr>
        <w:t xml:space="preserve">   </w:t>
      </w:r>
    </w:p>
    <w:p w:rsidR="005314C2" w:rsidRPr="00D42002" w:rsidRDefault="005314C2" w:rsidP="00C063E8">
      <w:pPr>
        <w:pStyle w:val="Title"/>
        <w:numPr>
          <w:ilvl w:val="0"/>
          <w:numId w:val="18"/>
        </w:numPr>
        <w:jc w:val="both"/>
        <w:rPr>
          <w:i w:val="0"/>
          <w:sz w:val="24"/>
        </w:rPr>
      </w:pPr>
      <w:r w:rsidRPr="00D42002">
        <w:rPr>
          <w:i w:val="0"/>
          <w:sz w:val="24"/>
        </w:rPr>
        <w:t>Фестивали, конкурсы, праздники, социально-культурные акции и другие мероприятия (</w:t>
      </w:r>
      <w:r w:rsidRPr="00D42002">
        <w:rPr>
          <w:sz w:val="24"/>
        </w:rPr>
        <w:t>творческие, познавательные, образовательные, учебные</w:t>
      </w:r>
      <w:r w:rsidRPr="00D42002">
        <w:rPr>
          <w:i w:val="0"/>
          <w:sz w:val="24"/>
        </w:rPr>
        <w:t>).</w:t>
      </w:r>
    </w:p>
    <w:p w:rsidR="005314C2" w:rsidRPr="00B61A0F" w:rsidRDefault="005314C2" w:rsidP="00C063E8">
      <w:pPr>
        <w:pStyle w:val="Title"/>
        <w:ind w:left="567"/>
        <w:jc w:val="both"/>
        <w:rPr>
          <w:b w:val="0"/>
          <w:i w:val="0"/>
          <w:sz w:val="24"/>
        </w:rPr>
      </w:pPr>
      <w:r w:rsidRPr="00B61A0F">
        <w:rPr>
          <w:b w:val="0"/>
          <w:i w:val="0"/>
          <w:sz w:val="24"/>
        </w:rPr>
        <w:t>В 2012 году Дворец культуры совместно с администрациями Нижнесергинского муниципального района и Нижнесергинского городского поселения организовал и провел культурно-спортивный православный праздник «Троица»</w:t>
      </w:r>
    </w:p>
    <w:p w:rsidR="005314C2" w:rsidRPr="00B61A0F" w:rsidRDefault="005314C2" w:rsidP="00C063E8">
      <w:pPr>
        <w:pStyle w:val="Title"/>
        <w:ind w:left="567"/>
        <w:jc w:val="both"/>
        <w:rPr>
          <w:b w:val="0"/>
          <w:i w:val="0"/>
          <w:sz w:val="24"/>
        </w:rPr>
      </w:pPr>
      <w:r w:rsidRPr="00B61A0F">
        <w:rPr>
          <w:b w:val="0"/>
          <w:i w:val="0"/>
          <w:sz w:val="24"/>
        </w:rPr>
        <w:t>Впервые этот праздник проводился в 2011 году, получил огромное количество положительных отзывов, и поэтому было решено сделать этот праздник традицией.</w:t>
      </w:r>
    </w:p>
    <w:p w:rsidR="005314C2" w:rsidRPr="00B61A0F" w:rsidRDefault="005314C2" w:rsidP="00C063E8">
      <w:pPr>
        <w:pStyle w:val="Title"/>
        <w:ind w:left="567"/>
        <w:jc w:val="both"/>
        <w:rPr>
          <w:color w:val="000000"/>
          <w:sz w:val="24"/>
        </w:rPr>
      </w:pPr>
      <w:r w:rsidRPr="00B61A0F">
        <w:rPr>
          <w:b w:val="0"/>
          <w:i w:val="0"/>
          <w:sz w:val="24"/>
        </w:rPr>
        <w:t>В г.Нижние Серги в Троицу практически весь город поминает своих предков, с самого утра люди идут на кладбище с цветами, пшеном, конфетами к могилам родственников. Здание Дворца культуры и Парк металлургов, где массовое гуляние проводилось в 2011 году, находятся от часовни и кладбища в противоположной части города. Поэтому</w:t>
      </w:r>
      <w:r>
        <w:rPr>
          <w:b w:val="0"/>
          <w:i w:val="0"/>
          <w:sz w:val="24"/>
        </w:rPr>
        <w:t>,</w:t>
      </w:r>
      <w:r w:rsidRPr="00B61A0F">
        <w:rPr>
          <w:b w:val="0"/>
          <w:i w:val="0"/>
          <w:sz w:val="24"/>
        </w:rPr>
        <w:t xml:space="preserve"> в этом году местом проведения </w:t>
      </w:r>
      <w:r w:rsidRPr="00D42002">
        <w:rPr>
          <w:b w:val="0"/>
          <w:i w:val="0"/>
          <w:sz w:val="24"/>
        </w:rPr>
        <w:t>мероприятия стала небольшая площадь у магазина</w:t>
      </w:r>
      <w:r>
        <w:rPr>
          <w:b w:val="0"/>
          <w:i w:val="0"/>
          <w:sz w:val="24"/>
        </w:rPr>
        <w:t>,</w:t>
      </w:r>
      <w:r w:rsidRPr="00D42002">
        <w:rPr>
          <w:b w:val="0"/>
          <w:i w:val="0"/>
          <w:sz w:val="24"/>
        </w:rPr>
        <w:t xml:space="preserve"> в непосредственной близости от часовни, которая </w:t>
      </w:r>
      <w:r w:rsidRPr="00D42002">
        <w:rPr>
          <w:b w:val="0"/>
          <w:i w:val="0"/>
          <w:color w:val="000000"/>
          <w:sz w:val="24"/>
        </w:rPr>
        <w:t>на один день превратилась в одну большую, яркую, многоголосную ярмарку, на которой расположились и творческие мастерские  «Город мастеров», и балаганы, полевая кухня и, конечно же, главная сценическая площадка, на которой в течение всего праздника  лучшие фольклорные коллективы и исполнители района  увлекали  гостей праздника в атмосферу старины.</w:t>
      </w:r>
      <w:r w:rsidRPr="00B61A0F">
        <w:rPr>
          <w:color w:val="000000"/>
          <w:sz w:val="24"/>
        </w:rPr>
        <w:t xml:space="preserve"> </w:t>
      </w:r>
    </w:p>
    <w:p w:rsidR="005314C2" w:rsidRPr="00B61A0F" w:rsidRDefault="005314C2" w:rsidP="00C063E8">
      <w:pPr>
        <w:ind w:left="567"/>
        <w:rPr>
          <w:color w:val="000000"/>
        </w:rPr>
      </w:pPr>
      <w:r w:rsidRPr="00B61A0F">
        <w:rPr>
          <w:color w:val="000000"/>
        </w:rPr>
        <w:t xml:space="preserve">Мастера декоративно-прикладного творчества и народных ремесел, частушечники и другие хранители народных традиций подарили  всем  присутствующим  путешествие по страницам истории культуры русского народа.        </w:t>
      </w:r>
    </w:p>
    <w:p w:rsidR="005314C2" w:rsidRPr="00B61A0F" w:rsidRDefault="005314C2" w:rsidP="00C063E8">
      <w:pPr>
        <w:ind w:left="567"/>
      </w:pPr>
      <w:r w:rsidRPr="00B61A0F">
        <w:t>Нужно отметить, что для реализации этой идеи возрождения русских православных традиций объединились и духовенство района, и главы всех поселений, и образовательные учреждения (включая и учреждения профессионального образования), и предприятия общественного питания и торговли, и профессиональные и самодеятельные артисты района и области, и народные умельцы.</w:t>
      </w:r>
    </w:p>
    <w:p w:rsidR="005314C2" w:rsidRPr="00B61A0F" w:rsidRDefault="005314C2" w:rsidP="00C063E8">
      <w:pPr>
        <w:ind w:left="567"/>
      </w:pPr>
      <w:r w:rsidRPr="00B61A0F">
        <w:t>Предприятия общественного питания и торговли организовали не только продажу сувениров и продуктов питания, но и устроили бесплатную дегустацию ухи.</w:t>
      </w:r>
    </w:p>
    <w:p w:rsidR="005314C2" w:rsidRPr="00B61A0F" w:rsidRDefault="005314C2" w:rsidP="00C063E8">
      <w:pPr>
        <w:pStyle w:val="Title"/>
        <w:ind w:left="567"/>
        <w:jc w:val="both"/>
        <w:rPr>
          <w:b w:val="0"/>
          <w:i w:val="0"/>
          <w:sz w:val="24"/>
        </w:rPr>
      </w:pPr>
    </w:p>
    <w:p w:rsidR="005314C2" w:rsidRPr="00D42002" w:rsidRDefault="005314C2" w:rsidP="00C063E8">
      <w:pPr>
        <w:pStyle w:val="Title"/>
        <w:numPr>
          <w:ilvl w:val="0"/>
          <w:numId w:val="18"/>
        </w:numPr>
        <w:jc w:val="both"/>
        <w:rPr>
          <w:i w:val="0"/>
          <w:sz w:val="24"/>
        </w:rPr>
      </w:pPr>
      <w:r w:rsidRPr="00D42002">
        <w:rPr>
          <w:i w:val="0"/>
          <w:sz w:val="24"/>
        </w:rPr>
        <w:t>Созданные в 2012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1979"/>
        <w:gridCol w:w="1953"/>
        <w:gridCol w:w="1997"/>
        <w:gridCol w:w="1979"/>
      </w:tblGrid>
      <w:tr w:rsidR="005314C2" w:rsidRPr="00B61A0F" w:rsidTr="00AF4217">
        <w:tc>
          <w:tcPr>
            <w:tcW w:w="1945" w:type="dxa"/>
          </w:tcPr>
          <w:p w:rsidR="005314C2" w:rsidRPr="00B61A0F" w:rsidRDefault="005314C2" w:rsidP="00AF4217">
            <w:pPr>
              <w:jc w:val="center"/>
              <w:rPr>
                <w:b/>
                <w:bCs/>
                <w:iCs/>
              </w:rPr>
            </w:pPr>
            <w:r w:rsidRPr="00B61A0F">
              <w:rPr>
                <w:b/>
                <w:bCs/>
                <w:iCs/>
              </w:rPr>
              <w:t>Название коллектива,</w:t>
            </w:r>
          </w:p>
          <w:p w:rsidR="005314C2" w:rsidRPr="00B61A0F" w:rsidRDefault="005314C2" w:rsidP="00AF4217">
            <w:pPr>
              <w:jc w:val="center"/>
              <w:rPr>
                <w:b/>
                <w:bCs/>
                <w:iCs/>
              </w:rPr>
            </w:pPr>
            <w:r w:rsidRPr="00B61A0F">
              <w:rPr>
                <w:b/>
                <w:bCs/>
                <w:iCs/>
              </w:rPr>
              <w:t>любительского объединения, клуба по интересам,</w:t>
            </w:r>
          </w:p>
          <w:p w:rsidR="005314C2" w:rsidRPr="00B61A0F" w:rsidRDefault="005314C2" w:rsidP="00AF4217">
            <w:pPr>
              <w:jc w:val="center"/>
              <w:rPr>
                <w:b/>
                <w:bCs/>
                <w:iCs/>
              </w:rPr>
            </w:pPr>
            <w:r w:rsidRPr="00B61A0F">
              <w:rPr>
                <w:b/>
                <w:bCs/>
                <w:iCs/>
              </w:rPr>
              <w:t>иного национального сообщества</w:t>
            </w:r>
          </w:p>
        </w:tc>
        <w:tc>
          <w:tcPr>
            <w:tcW w:w="1979" w:type="dxa"/>
          </w:tcPr>
          <w:p w:rsidR="005314C2" w:rsidRPr="00B61A0F" w:rsidRDefault="005314C2" w:rsidP="00AF4217">
            <w:pPr>
              <w:jc w:val="center"/>
              <w:rPr>
                <w:b/>
                <w:bCs/>
                <w:iCs/>
              </w:rPr>
            </w:pPr>
            <w:r w:rsidRPr="00B61A0F">
              <w:rPr>
                <w:b/>
                <w:bCs/>
                <w:iCs/>
              </w:rPr>
              <w:t xml:space="preserve">Учреждение, </w:t>
            </w:r>
          </w:p>
          <w:p w:rsidR="005314C2" w:rsidRPr="00B61A0F" w:rsidRDefault="005314C2" w:rsidP="00AF4217">
            <w:pPr>
              <w:jc w:val="center"/>
              <w:rPr>
                <w:b/>
                <w:bCs/>
                <w:iCs/>
              </w:rPr>
            </w:pPr>
            <w:r w:rsidRPr="00B61A0F">
              <w:rPr>
                <w:b/>
                <w:bCs/>
                <w:iCs/>
              </w:rPr>
              <w:t>на базе которого работает</w:t>
            </w:r>
          </w:p>
        </w:tc>
        <w:tc>
          <w:tcPr>
            <w:tcW w:w="1953" w:type="dxa"/>
          </w:tcPr>
          <w:p w:rsidR="005314C2" w:rsidRPr="00B61A0F" w:rsidRDefault="005314C2" w:rsidP="00AF4217">
            <w:pPr>
              <w:jc w:val="center"/>
              <w:rPr>
                <w:b/>
                <w:bCs/>
                <w:iCs/>
              </w:rPr>
            </w:pPr>
            <w:r w:rsidRPr="00B61A0F">
              <w:rPr>
                <w:b/>
                <w:bCs/>
                <w:iCs/>
              </w:rPr>
              <w:t>Количество участников</w:t>
            </w:r>
          </w:p>
        </w:tc>
        <w:tc>
          <w:tcPr>
            <w:tcW w:w="1997" w:type="dxa"/>
          </w:tcPr>
          <w:p w:rsidR="005314C2" w:rsidRPr="00B61A0F" w:rsidRDefault="005314C2" w:rsidP="00AF4217">
            <w:pPr>
              <w:jc w:val="center"/>
              <w:rPr>
                <w:b/>
                <w:bCs/>
                <w:iCs/>
              </w:rPr>
            </w:pPr>
            <w:r w:rsidRPr="00B61A0F">
              <w:rPr>
                <w:b/>
                <w:bCs/>
                <w:iCs/>
              </w:rPr>
              <w:t>ФИО руководителя</w:t>
            </w:r>
          </w:p>
          <w:p w:rsidR="005314C2" w:rsidRPr="00B61A0F" w:rsidRDefault="005314C2" w:rsidP="00AF421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79" w:type="dxa"/>
          </w:tcPr>
          <w:p w:rsidR="005314C2" w:rsidRPr="00B61A0F" w:rsidRDefault="005314C2" w:rsidP="00AF4217">
            <w:pPr>
              <w:jc w:val="center"/>
              <w:rPr>
                <w:b/>
                <w:bCs/>
                <w:iCs/>
              </w:rPr>
            </w:pPr>
            <w:r w:rsidRPr="00B61A0F">
              <w:rPr>
                <w:b/>
                <w:bCs/>
                <w:iCs/>
              </w:rPr>
              <w:t>Контактные телефоны</w:t>
            </w:r>
          </w:p>
        </w:tc>
      </w:tr>
      <w:tr w:rsidR="005314C2" w:rsidRPr="00B61A0F" w:rsidTr="00AF4217">
        <w:tc>
          <w:tcPr>
            <w:tcW w:w="1945" w:type="dxa"/>
          </w:tcPr>
          <w:p w:rsidR="005314C2" w:rsidRPr="00B61A0F" w:rsidRDefault="005314C2" w:rsidP="00AF4217">
            <w:pPr>
              <w:jc w:val="center"/>
              <w:rPr>
                <w:bCs/>
                <w:iCs/>
              </w:rPr>
            </w:pPr>
            <w:r>
              <w:rPr>
                <w:color w:val="000000"/>
                <w:spacing w:val="1"/>
              </w:rPr>
              <w:t>ВИА «</w:t>
            </w:r>
            <w:r w:rsidRPr="00B61A0F">
              <w:rPr>
                <w:color w:val="000000"/>
                <w:spacing w:val="1"/>
                <w:lang w:val="en-US"/>
              </w:rPr>
              <w:t>Stone</w:t>
            </w:r>
            <w:r w:rsidRPr="00B61A0F">
              <w:rPr>
                <w:color w:val="000000"/>
                <w:spacing w:val="1"/>
              </w:rPr>
              <w:t xml:space="preserve"> </w:t>
            </w:r>
            <w:r w:rsidRPr="00B61A0F">
              <w:rPr>
                <w:color w:val="000000"/>
                <w:spacing w:val="1"/>
                <w:lang w:val="en-US"/>
              </w:rPr>
              <w:t>Belt</w:t>
            </w:r>
            <w:r w:rsidRPr="00B61A0F">
              <w:rPr>
                <w:color w:val="000000"/>
                <w:spacing w:val="1"/>
              </w:rPr>
              <w:t>»</w:t>
            </w:r>
          </w:p>
        </w:tc>
        <w:tc>
          <w:tcPr>
            <w:tcW w:w="1979" w:type="dxa"/>
          </w:tcPr>
          <w:p w:rsidR="005314C2" w:rsidRPr="00B61A0F" w:rsidRDefault="005314C2" w:rsidP="00AF421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МКУ «Дворец культуры города Нижние Серги»</w:t>
            </w:r>
          </w:p>
        </w:tc>
        <w:tc>
          <w:tcPr>
            <w:tcW w:w="1953" w:type="dxa"/>
          </w:tcPr>
          <w:p w:rsidR="005314C2" w:rsidRPr="00B61A0F" w:rsidRDefault="005314C2" w:rsidP="00AF421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997" w:type="dxa"/>
          </w:tcPr>
          <w:p w:rsidR="005314C2" w:rsidRPr="00B61A0F" w:rsidRDefault="005314C2" w:rsidP="00AF421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Исламов Николай Габдулхакович</w:t>
            </w:r>
          </w:p>
        </w:tc>
        <w:tc>
          <w:tcPr>
            <w:tcW w:w="1979" w:type="dxa"/>
          </w:tcPr>
          <w:p w:rsidR="005314C2" w:rsidRPr="00B61A0F" w:rsidRDefault="005314C2" w:rsidP="00AF421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8(34398) 2-12-68</w:t>
            </w:r>
          </w:p>
        </w:tc>
      </w:tr>
      <w:tr w:rsidR="005314C2" w:rsidRPr="00B61A0F" w:rsidTr="00AF4217">
        <w:tc>
          <w:tcPr>
            <w:tcW w:w="1945" w:type="dxa"/>
          </w:tcPr>
          <w:p w:rsidR="005314C2" w:rsidRDefault="005314C2" w:rsidP="00AF4217">
            <w:pPr>
              <w:jc w:val="center"/>
              <w:rPr>
                <w:bCs/>
                <w:iCs/>
              </w:rPr>
            </w:pPr>
            <w:r>
              <w:rPr>
                <w:color w:val="000000"/>
                <w:spacing w:val="1"/>
              </w:rPr>
              <w:t>«Кружевница»</w:t>
            </w:r>
          </w:p>
        </w:tc>
        <w:tc>
          <w:tcPr>
            <w:tcW w:w="1979" w:type="dxa"/>
          </w:tcPr>
          <w:p w:rsidR="005314C2" w:rsidRPr="00B61A0F" w:rsidRDefault="005314C2" w:rsidP="00AF421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МКУ «Дворец культуры города Нижние Серги»</w:t>
            </w:r>
          </w:p>
        </w:tc>
        <w:tc>
          <w:tcPr>
            <w:tcW w:w="1953" w:type="dxa"/>
          </w:tcPr>
          <w:p w:rsidR="005314C2" w:rsidRPr="00B61A0F" w:rsidRDefault="005314C2" w:rsidP="00AF421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997" w:type="dxa"/>
          </w:tcPr>
          <w:p w:rsidR="005314C2" w:rsidRPr="00B61A0F" w:rsidRDefault="005314C2" w:rsidP="00AF4217">
            <w:pPr>
              <w:jc w:val="center"/>
              <w:rPr>
                <w:bCs/>
                <w:iCs/>
              </w:rPr>
            </w:pPr>
            <w:r w:rsidRPr="00B61A0F">
              <w:t>Шахматова Ольга Владимировна</w:t>
            </w:r>
          </w:p>
        </w:tc>
        <w:tc>
          <w:tcPr>
            <w:tcW w:w="1979" w:type="dxa"/>
          </w:tcPr>
          <w:p w:rsidR="005314C2" w:rsidRPr="00B61A0F" w:rsidRDefault="005314C2" w:rsidP="00AF421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8(34398) 2-12-68</w:t>
            </w:r>
          </w:p>
        </w:tc>
      </w:tr>
    </w:tbl>
    <w:p w:rsidR="005314C2" w:rsidRPr="00B61A0F" w:rsidRDefault="005314C2" w:rsidP="00C063E8">
      <w:pPr>
        <w:numPr>
          <w:ilvl w:val="0"/>
          <w:numId w:val="17"/>
        </w:numPr>
        <w:jc w:val="both"/>
        <w:rPr>
          <w:b/>
          <w:i/>
          <w:iCs/>
          <w:color w:val="000000"/>
        </w:rPr>
      </w:pPr>
    </w:p>
    <w:p w:rsidR="005314C2" w:rsidRPr="00B61A0F" w:rsidRDefault="005314C2" w:rsidP="00C063E8">
      <w:pPr>
        <w:numPr>
          <w:ilvl w:val="0"/>
          <w:numId w:val="17"/>
        </w:numPr>
        <w:jc w:val="both"/>
        <w:rPr>
          <w:color w:val="000000"/>
        </w:rPr>
      </w:pPr>
      <w:r w:rsidRPr="00D42002">
        <w:rPr>
          <w:b/>
        </w:rPr>
        <w:t>Терр</w:t>
      </w:r>
      <w:r w:rsidRPr="00D42002">
        <w:rPr>
          <w:b/>
          <w:iCs/>
          <w:color w:val="000000"/>
        </w:rPr>
        <w:t>иториальные фестивали и конкурсы</w:t>
      </w:r>
      <w:r w:rsidRPr="00B61A0F">
        <w:rPr>
          <w:iCs/>
          <w:color w:val="000000"/>
        </w:rPr>
        <w:t xml:space="preserve">. </w:t>
      </w:r>
    </w:p>
    <w:p w:rsidR="005314C2" w:rsidRPr="00B61A0F" w:rsidRDefault="005314C2" w:rsidP="00C063E8">
      <w:pPr>
        <w:pStyle w:val="a1"/>
        <w:ind w:left="720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  <w:lang w:val="en-US"/>
        </w:rPr>
        <w:t>I</w:t>
      </w:r>
      <w:r w:rsidRPr="00B61A0F">
        <w:rPr>
          <w:rFonts w:ascii="Times New Roman" w:hAnsi="Times New Roman"/>
          <w:sz w:val="24"/>
          <w:szCs w:val="24"/>
        </w:rPr>
        <w:t xml:space="preserve"> Региональный конкурс-фестиваль детского, юношеского и взрослого творчества Уральского региона «Достояние Урала» город Екатеринбург</w:t>
      </w:r>
    </w:p>
    <w:p w:rsidR="005314C2" w:rsidRPr="00B61A0F" w:rsidRDefault="005314C2" w:rsidP="00C063E8">
      <w:pPr>
        <w:pStyle w:val="a1"/>
        <w:ind w:left="720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Участницей этого фестиваля в номинации эстрадный вокал стала сотрудница Дворца культуры Нижнесергинского городского поселения Малышкина Ольга Петровна.</w:t>
      </w:r>
    </w:p>
    <w:p w:rsidR="005314C2" w:rsidRPr="00B61A0F" w:rsidRDefault="005314C2" w:rsidP="00C063E8">
      <w:pPr>
        <w:ind w:left="720"/>
        <w:jc w:val="both"/>
        <w:rPr>
          <w:color w:val="000000"/>
        </w:rPr>
      </w:pPr>
    </w:p>
    <w:p w:rsidR="005314C2" w:rsidRPr="00D42002" w:rsidRDefault="005314C2" w:rsidP="00C063E8">
      <w:pPr>
        <w:numPr>
          <w:ilvl w:val="0"/>
          <w:numId w:val="17"/>
        </w:numPr>
        <w:jc w:val="both"/>
        <w:rPr>
          <w:b/>
          <w:color w:val="000000"/>
        </w:rPr>
      </w:pPr>
      <w:r w:rsidRPr="00D42002">
        <w:rPr>
          <w:b/>
          <w:iCs/>
          <w:color w:val="000000"/>
        </w:rPr>
        <w:t>В</w:t>
      </w:r>
      <w:r w:rsidRPr="00D42002">
        <w:rPr>
          <w:b/>
          <w:color w:val="000000"/>
        </w:rPr>
        <w:t xml:space="preserve">ыставочная деятельность художников и фото-любителей, народных умельцев, мастеров декоративно-прикладного искусства </w:t>
      </w:r>
    </w:p>
    <w:p w:rsidR="005314C2" w:rsidRPr="00B61A0F" w:rsidRDefault="005314C2" w:rsidP="00C063E8">
      <w:pPr>
        <w:pStyle w:val="a1"/>
        <w:ind w:left="720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Нижнесергинская земля всегда была богата талантами, поэтому ДК  всегда собирает и обрабатывает информацию о народных умельцах, проживающих на этой территории, поэтому все массовые гуляния не обходятся без участия мастеров декоративно-прикладного творчества. Кроме того во Дворце культуры существует любительское объединение «Кружевница», которое специализируется не только на вязании  крючком, но и на кружевоплетении на коклюшках, филейной вышивки, вязании трикотажного полотна спицами.</w:t>
      </w:r>
    </w:p>
    <w:p w:rsidR="005314C2" w:rsidRPr="00B61A0F" w:rsidRDefault="005314C2" w:rsidP="00C063E8">
      <w:pPr>
        <w:pStyle w:val="a1"/>
        <w:ind w:left="720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В массовых гуляниях такие как «Троица» и День города широко представлена выставочная деятельность мастеров декоративно -  прикладного творчества.</w:t>
      </w:r>
    </w:p>
    <w:p w:rsidR="005314C2" w:rsidRPr="00B61A0F" w:rsidRDefault="005314C2" w:rsidP="00C063E8">
      <w:pPr>
        <w:pStyle w:val="a1"/>
        <w:ind w:left="720"/>
        <w:jc w:val="both"/>
        <w:rPr>
          <w:rFonts w:ascii="Times New Roman" w:hAnsi="Times New Roman"/>
          <w:sz w:val="24"/>
          <w:szCs w:val="24"/>
        </w:rPr>
      </w:pPr>
      <w:r w:rsidRPr="00B61A0F">
        <w:rPr>
          <w:rFonts w:ascii="Times New Roman" w:hAnsi="Times New Roman"/>
          <w:sz w:val="24"/>
          <w:szCs w:val="24"/>
        </w:rPr>
        <w:t>Выставки собирают лучшие работы мастеров  различных жанров и стилей: картины, вышивки, изделия из бересты, кованые изделия, оригами и мн.др.</w:t>
      </w:r>
    </w:p>
    <w:p w:rsidR="005314C2" w:rsidRDefault="005314C2" w:rsidP="00C063E8">
      <w:pPr>
        <w:pStyle w:val="a1"/>
        <w:ind w:left="709"/>
        <w:jc w:val="both"/>
        <w:rPr>
          <w:bCs/>
          <w:sz w:val="28"/>
          <w:szCs w:val="28"/>
        </w:rPr>
      </w:pPr>
      <w:r w:rsidRPr="00B61A0F">
        <w:t>Посещая эти праздники,  горожане имеют прекрасную возможность пообщаться и получить мастер класс авторов работ.</w:t>
      </w:r>
    </w:p>
    <w:p w:rsidR="005314C2" w:rsidRDefault="005314C2" w:rsidP="00C063E8">
      <w:pPr>
        <w:jc w:val="both"/>
        <w:rPr>
          <w:bCs/>
          <w:sz w:val="28"/>
          <w:szCs w:val="28"/>
        </w:rPr>
      </w:pPr>
    </w:p>
    <w:p w:rsidR="005314C2" w:rsidRDefault="005314C2" w:rsidP="00C063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 работе МКУ «Библиотечно-информационный центр»</w:t>
      </w:r>
    </w:p>
    <w:p w:rsidR="005314C2" w:rsidRDefault="005314C2" w:rsidP="00C063E8">
      <w:pPr>
        <w:ind w:firstLine="540"/>
        <w:jc w:val="both"/>
        <w:rPr>
          <w:bCs/>
          <w:sz w:val="28"/>
          <w:szCs w:val="28"/>
        </w:rPr>
      </w:pPr>
    </w:p>
    <w:p w:rsidR="005314C2" w:rsidRDefault="005314C2" w:rsidP="00C063E8">
      <w:pPr>
        <w:ind w:firstLine="540"/>
        <w:jc w:val="both"/>
        <w:rPr>
          <w:bCs/>
        </w:rPr>
      </w:pPr>
      <w:r>
        <w:rPr>
          <w:b/>
          <w:bCs/>
        </w:rPr>
        <w:t>1. Полное наименование учреждения</w:t>
      </w:r>
      <w:r>
        <w:rPr>
          <w:bCs/>
          <w:sz w:val="28"/>
          <w:szCs w:val="28"/>
        </w:rPr>
        <w:t xml:space="preserve"> </w:t>
      </w:r>
      <w:r>
        <w:rPr>
          <w:bCs/>
        </w:rPr>
        <w:t>(статус, учредитель, ФИО директора, методиста, почтовый адрес, е-</w:t>
      </w:r>
      <w:r>
        <w:rPr>
          <w:bCs/>
          <w:lang w:val="en-US"/>
        </w:rPr>
        <w:t>mail</w:t>
      </w:r>
      <w:r>
        <w:rPr>
          <w:bCs/>
        </w:rPr>
        <w:t>, телефон, сайт).</w:t>
      </w:r>
    </w:p>
    <w:p w:rsidR="005314C2" w:rsidRDefault="005314C2" w:rsidP="00C063E8">
      <w:pPr>
        <w:jc w:val="both"/>
        <w:rPr>
          <w:bCs/>
        </w:rPr>
      </w:pPr>
    </w:p>
    <w:p w:rsidR="005314C2" w:rsidRDefault="005314C2" w:rsidP="00C063E8">
      <w:pPr>
        <w:jc w:val="both"/>
        <w:rPr>
          <w:bCs/>
        </w:rPr>
      </w:pPr>
      <w:r>
        <w:rPr>
          <w:bCs/>
        </w:rPr>
        <w:t>Муниципальное казенное учреждение «Библиотечно-информационный центр» Нижнесергинского городского поселения.</w:t>
      </w:r>
    </w:p>
    <w:p w:rsidR="005314C2" w:rsidRDefault="005314C2" w:rsidP="00C063E8">
      <w:pPr>
        <w:jc w:val="both"/>
        <w:rPr>
          <w:bCs/>
        </w:rPr>
      </w:pPr>
      <w:r>
        <w:rPr>
          <w:bCs/>
        </w:rPr>
        <w:t>Учредитель – администрация Нижнесергинского городского поселения.</w:t>
      </w:r>
    </w:p>
    <w:p w:rsidR="005314C2" w:rsidRDefault="005314C2" w:rsidP="00C063E8">
      <w:pPr>
        <w:jc w:val="both"/>
        <w:rPr>
          <w:bCs/>
        </w:rPr>
      </w:pPr>
      <w:r>
        <w:rPr>
          <w:bCs/>
        </w:rPr>
        <w:t>Директор – Устюгова Светлана Михайловна.</w:t>
      </w:r>
    </w:p>
    <w:p w:rsidR="005314C2" w:rsidRDefault="005314C2" w:rsidP="00C063E8">
      <w:pPr>
        <w:jc w:val="both"/>
        <w:rPr>
          <w:bCs/>
          <w:sz w:val="28"/>
          <w:szCs w:val="28"/>
        </w:rPr>
      </w:pPr>
    </w:p>
    <w:p w:rsidR="005314C2" w:rsidRDefault="005314C2" w:rsidP="00C063E8">
      <w:pPr>
        <w:ind w:firstLine="540"/>
        <w:jc w:val="both"/>
        <w:rPr>
          <w:b/>
          <w:bCs/>
        </w:rPr>
      </w:pPr>
      <w:r>
        <w:rPr>
          <w:b/>
          <w:bCs/>
        </w:rPr>
        <w:t>2. Краткая характеристика структуры ЦБС, межпоселенческого объединения.</w:t>
      </w:r>
    </w:p>
    <w:p w:rsidR="005314C2" w:rsidRDefault="005314C2" w:rsidP="00C063E8">
      <w:pPr>
        <w:jc w:val="both"/>
        <w:rPr>
          <w:bCs/>
        </w:rPr>
      </w:pPr>
    </w:p>
    <w:p w:rsidR="005314C2" w:rsidRDefault="005314C2" w:rsidP="00C063E8">
      <w:pPr>
        <w:ind w:firstLine="540"/>
        <w:jc w:val="both"/>
        <w:rPr>
          <w:bCs/>
        </w:rPr>
      </w:pPr>
      <w:r>
        <w:rPr>
          <w:bCs/>
        </w:rPr>
        <w:t>Муниципальное казенное учреждение «Библиотечно-информационный центр» Нижнесергинского городского поселения – городская библиотека, которая имеет один филиал – детскую библиотеку. Учреждения находятся в разных зданиях, но на близком расстоянии друг от друга, в центре нашего города.</w:t>
      </w:r>
    </w:p>
    <w:p w:rsidR="005314C2" w:rsidRDefault="005314C2" w:rsidP="00C063E8">
      <w:pPr>
        <w:ind w:firstLine="540"/>
        <w:jc w:val="both"/>
        <w:rPr>
          <w:bCs/>
        </w:rPr>
      </w:pPr>
      <w:r>
        <w:rPr>
          <w:bCs/>
        </w:rPr>
        <w:t>2012 год прошел более спокойно, чем предыдущий, когда стоял вопрос о закрытии детской библиотеки и вливании ее фонда в фонд нашей, городской библиотеки. Тогда мы сумели отстоять ее, как филиал. Но с финансированием на филиал дела обстоят не очень хорошо – мы не можем выделить средства на безлимитный Интернет, мало средств выделяется и на приобретение книжной продукции и периодических изданий.</w:t>
      </w:r>
    </w:p>
    <w:p w:rsidR="005314C2" w:rsidRDefault="005314C2" w:rsidP="00C063E8">
      <w:pPr>
        <w:ind w:firstLine="540"/>
        <w:jc w:val="both"/>
        <w:rPr>
          <w:bCs/>
          <w:sz w:val="28"/>
          <w:szCs w:val="28"/>
        </w:rPr>
      </w:pPr>
    </w:p>
    <w:p w:rsidR="005314C2" w:rsidRDefault="005314C2" w:rsidP="00C063E8">
      <w:pPr>
        <w:ind w:firstLine="540"/>
        <w:jc w:val="both"/>
        <w:rPr>
          <w:b/>
          <w:bCs/>
        </w:rPr>
      </w:pPr>
      <w:r>
        <w:rPr>
          <w:b/>
          <w:bCs/>
        </w:rPr>
        <w:t>3. Анализ внешней ситуации.</w:t>
      </w:r>
    </w:p>
    <w:p w:rsidR="005314C2" w:rsidRDefault="005314C2" w:rsidP="00C063E8">
      <w:pPr>
        <w:jc w:val="both"/>
        <w:rPr>
          <w:bCs/>
          <w:sz w:val="28"/>
          <w:szCs w:val="28"/>
        </w:rPr>
      </w:pPr>
    </w:p>
    <w:p w:rsidR="005314C2" w:rsidRDefault="005314C2" w:rsidP="00C063E8">
      <w:pPr>
        <w:tabs>
          <w:tab w:val="left" w:pos="567"/>
        </w:tabs>
        <w:spacing w:line="276" w:lineRule="auto"/>
        <w:ind w:firstLine="540"/>
        <w:jc w:val="both"/>
      </w:pPr>
      <w:r>
        <w:t>«Библиотечно-информационный центр»  плодотворно сотрудничает с различными организациями города: общеобразовательными  школами № 1, 2 и 6, Детским домом, Центром  детского дополнительного образования, музыкальной школой,  администрацией  природного парка «Оленьи ручьи»,  Советом и Домом ветеранов, фольклорным коллективом «Колокольчик», МУ «Комитет по физической культуре, спорту и туризму Нижнесергинского городского поселения», МУ «Дворец культуры города Нижние Серги», обществом слепых и др.</w:t>
      </w:r>
    </w:p>
    <w:p w:rsidR="005314C2" w:rsidRDefault="005314C2" w:rsidP="00C063E8">
      <w:pPr>
        <w:tabs>
          <w:tab w:val="left" w:pos="540"/>
        </w:tabs>
        <w:jc w:val="both"/>
      </w:pPr>
      <w:r>
        <w:t xml:space="preserve">         Совместно с работниками   этих учреждений  проводятся  массовые мероприятия для разных категорий читателей. Для инвалидов по зрению (из общества слепых)  была проведена музыкальная беседа  «Соловей русского романса», посвященная   225-летию со дня рождения А.А.Алябьева, русского композитора, автора музыки романса «Соловей».                                              Интересно для нас сотрудничество с педагогами и воспитанниками  Детского дома. Для детей  были подготовлены  экскурсии,  блиц-турниры,    литературные  викторины,  информационные  часы.</w:t>
      </w:r>
    </w:p>
    <w:p w:rsidR="005314C2" w:rsidRDefault="005314C2" w:rsidP="00C063E8">
      <w:pPr>
        <w:jc w:val="both"/>
      </w:pPr>
      <w:r>
        <w:t xml:space="preserve">           Сотрудничество со школами заключается: в оказании помощи в  учебном процессе,     в проведении  обзоров литературы, классных часов, информационных бесед  для учащихся.</w:t>
      </w:r>
    </w:p>
    <w:p w:rsidR="005314C2" w:rsidRDefault="005314C2" w:rsidP="00C063E8">
      <w:pPr>
        <w:spacing w:line="276" w:lineRule="auto"/>
        <w:ind w:firstLine="567"/>
        <w:jc w:val="both"/>
        <w:rPr>
          <w:b/>
        </w:rPr>
      </w:pPr>
      <w:r>
        <w:t xml:space="preserve">Работа нашего    муниципального учреждения культуры «Библиотечно-информационный центр»   нередко освящается     СМИ. Так,   вечер-встречи «Никто не забыт, ничто не забыто» (к празднику Победы -  9 мая), на который были приглашены женщины,  пережившие  тяготы военной поры, был снят   местной телестудией «Ладья» и  неоднократно транслировался по районному  телевидению. </w:t>
      </w:r>
    </w:p>
    <w:p w:rsidR="005314C2" w:rsidRDefault="005314C2" w:rsidP="00C063E8">
      <w:pPr>
        <w:spacing w:line="276" w:lineRule="auto"/>
        <w:ind w:firstLine="567"/>
        <w:jc w:val="both"/>
        <w:rPr>
          <w:b/>
        </w:rPr>
      </w:pPr>
      <w:r>
        <w:rPr>
          <w:b/>
        </w:rPr>
        <w:t>4. Анализ внутренних ресурсов.</w:t>
      </w:r>
    </w:p>
    <w:p w:rsidR="005314C2" w:rsidRDefault="005314C2" w:rsidP="00C063E8">
      <w:pPr>
        <w:spacing w:line="276" w:lineRule="auto"/>
        <w:ind w:firstLine="567"/>
        <w:jc w:val="both"/>
        <w:rPr>
          <w:b/>
        </w:rPr>
      </w:pPr>
    </w:p>
    <w:p w:rsidR="005314C2" w:rsidRDefault="005314C2" w:rsidP="00C063E8">
      <w:pPr>
        <w:pStyle w:val="NormalWeb"/>
        <w:spacing w:before="0" w:beforeAutospacing="0" w:after="0" w:afterAutospacing="0"/>
        <w:jc w:val="both"/>
      </w:pPr>
      <w:r>
        <w:t xml:space="preserve">        В 2012 году деятельность МКУ БИЦ велась в соответствии с  нормативно - правовыми документами федерального, регионального и местного уровня, с поставленными в Плане работы целями и задачами. Взаимодействие с органами местного самоуправления осуществлялось через участие в совещаниях, заседаниях оргкомитетов, проведение совместных мероприятий и взаимное информирование. Ежемесячно библиотека предоставляет а администрацию НСГП информацию о проводимых мероприятиях.         </w:t>
      </w:r>
    </w:p>
    <w:p w:rsidR="005314C2" w:rsidRDefault="005314C2" w:rsidP="00C063E8">
      <w:pPr>
        <w:pStyle w:val="NormalWeb"/>
        <w:spacing w:before="0" w:beforeAutospacing="0" w:after="0" w:afterAutospacing="0"/>
        <w:jc w:val="both"/>
      </w:pPr>
      <w:r>
        <w:t xml:space="preserve">           Была осуществлена подготовка и переход на новую правовую форму «казенного учреждения». Был подготовлен, согласован, утвержден и зарегистрирован в Устав учреждения в новой редакции. </w:t>
      </w:r>
    </w:p>
    <w:p w:rsidR="005314C2" w:rsidRDefault="005314C2" w:rsidP="00C063E8">
      <w:pPr>
        <w:pStyle w:val="NormalWeb"/>
        <w:spacing w:before="0" w:beforeAutospacing="0" w:after="0" w:afterAutospacing="0"/>
        <w:jc w:val="both"/>
      </w:pPr>
      <w:r>
        <w:t xml:space="preserve">          Проведены все запланированные и внеплановые госзакупки в соответствии с Федеральным законом N 94-ФЗ от 21.07.2005 г. «О размещении заказов на поставки товаров, выполнение работ, оказание услуг для государственных и муниципальных нужд». </w:t>
      </w:r>
    </w:p>
    <w:p w:rsidR="005314C2" w:rsidRDefault="005314C2" w:rsidP="00C063E8">
      <w:pPr>
        <w:pStyle w:val="NormalWeb"/>
        <w:spacing w:before="0" w:beforeAutospacing="0" w:after="0" w:afterAutospacing="0"/>
        <w:jc w:val="both"/>
      </w:pPr>
      <w:r>
        <w:t xml:space="preserve">         Библиотека выполнила все основные позиции Плана 2012 г. в области библиотечно-информационного и культурно-просветительного обслуживания пользователей.</w:t>
      </w:r>
    </w:p>
    <w:p w:rsidR="005314C2" w:rsidRDefault="005314C2" w:rsidP="00C063E8">
      <w:pPr>
        <w:pStyle w:val="NormalWeb"/>
        <w:spacing w:before="0" w:beforeAutospacing="0" w:after="0" w:afterAutospacing="0"/>
        <w:jc w:val="both"/>
      </w:pPr>
      <w:r>
        <w:t xml:space="preserve">         Библиотекой были запланированы и освоены финансовые средства на строительство пандуса для маломобильных групп населения. При открытии нового здания библиотеки в 2011 году, мы не могли пользоваться центральным входом, так как не был обустроен пандус (его не оказалось в сметной документации). Поэтому, финансовые средства на строительство входной группы были заложены на следующий год. </w:t>
      </w:r>
    </w:p>
    <w:p w:rsidR="005314C2" w:rsidRDefault="005314C2" w:rsidP="00C063E8">
      <w:pPr>
        <w:pStyle w:val="NormalWeb"/>
        <w:spacing w:before="0" w:beforeAutospacing="0" w:after="0" w:afterAutospacing="0"/>
        <w:jc w:val="both"/>
      </w:pPr>
      <w:r>
        <w:t xml:space="preserve">          Выполнены все запланированные мероприятия (разработка нового штатного расписания Библиотеки, проведение переаттестации сотрудников и заключение новых трудовых договоров), приобретение компьютерного оборудования. </w:t>
      </w:r>
    </w:p>
    <w:p w:rsidR="005314C2" w:rsidRDefault="005314C2" w:rsidP="00C063E8">
      <w:pPr>
        <w:pStyle w:val="NormalWeb"/>
        <w:spacing w:before="0" w:beforeAutospacing="0" w:after="0" w:afterAutospacing="0"/>
        <w:jc w:val="both"/>
      </w:pPr>
      <w:r>
        <w:t xml:space="preserve">          Не удалось начать работу по созданию электронного каталога. Запланировано на первый квартал 2013 года.</w:t>
      </w:r>
    </w:p>
    <w:p w:rsidR="005314C2" w:rsidRDefault="005314C2" w:rsidP="00C063E8">
      <w:pPr>
        <w:pStyle w:val="NormalWeb"/>
        <w:spacing w:before="0" w:beforeAutospacing="0" w:after="0" w:afterAutospacing="0"/>
        <w:jc w:val="both"/>
      </w:pPr>
      <w:r>
        <w:t xml:space="preserve">           Разработаны и утверждены муниципальный регламенты: на библиотечные услуги </w:t>
      </w:r>
      <w:r>
        <w:rPr>
          <w:rStyle w:val="Strong"/>
        </w:rPr>
        <w:t> </w:t>
      </w:r>
      <w:r>
        <w:t>«Предоставление доступа к справочно-поисковому аппарату, базам данных муниципальных библиотек»; «Предоставление доступа к оцифрованным изданиям, хранящимся в муниципальных библиотеках, в том числе к фонду редких книг, с учетом соблюдения требований законодательства Российской Федерации  об авторских и смежных правах» и др.</w:t>
      </w:r>
    </w:p>
    <w:p w:rsidR="005314C2" w:rsidRDefault="005314C2" w:rsidP="00C063E8">
      <w:pPr>
        <w:pStyle w:val="NormalWeb"/>
        <w:spacing w:before="0" w:beforeAutospacing="0" w:after="0" w:afterAutospacing="0"/>
        <w:jc w:val="both"/>
      </w:pPr>
      <w:r>
        <w:t xml:space="preserve">          В целом, финансирование учреждения было стабильным, но полностью не обеспечивало потребности учреждения; не улучшилось и комплектование библиотек. Значительно не улучшилась и заработная плата специалистов, хотя было повышение на 6,5% специалистам, увеличился и МРОТ до 4611 руб.  </w:t>
      </w:r>
    </w:p>
    <w:p w:rsidR="005314C2" w:rsidRDefault="005314C2" w:rsidP="00C063E8">
      <w:pPr>
        <w:pStyle w:val="NormalWeb"/>
        <w:spacing w:before="0" w:beforeAutospacing="0" w:after="0" w:afterAutospacing="0"/>
        <w:jc w:val="both"/>
        <w:rPr>
          <w:b/>
        </w:rPr>
      </w:pPr>
      <w:r>
        <w:t xml:space="preserve">         Не смогли осуществить и планы по подключению детской библиотек к безлимитному Интернету. </w:t>
      </w:r>
    </w:p>
    <w:p w:rsidR="005314C2" w:rsidRDefault="005314C2" w:rsidP="00C063E8">
      <w:pPr>
        <w:spacing w:line="276" w:lineRule="auto"/>
        <w:ind w:firstLine="567"/>
        <w:jc w:val="both"/>
        <w:rPr>
          <w:b/>
        </w:rPr>
      </w:pPr>
      <w:r>
        <w:rPr>
          <w:b/>
        </w:rPr>
        <w:t>5 . Работа с читателями.</w:t>
      </w:r>
    </w:p>
    <w:p w:rsidR="005314C2" w:rsidRDefault="005314C2" w:rsidP="00C063E8">
      <w:pPr>
        <w:spacing w:line="276" w:lineRule="auto"/>
        <w:ind w:firstLine="567"/>
        <w:jc w:val="both"/>
        <w:rPr>
          <w:b/>
        </w:rPr>
      </w:pPr>
    </w:p>
    <w:p w:rsidR="005314C2" w:rsidRDefault="005314C2" w:rsidP="00C063E8">
      <w:pPr>
        <w:tabs>
          <w:tab w:val="left" w:pos="540"/>
        </w:tabs>
        <w:jc w:val="both"/>
      </w:pPr>
      <w:r>
        <w:t xml:space="preserve">         Наиболее успешными   и интересными   мероприятиями   в 2012 году  можно назвать: литературно-музыкальную  композицию  « Во имя прекрасной любви», которая   была приурочена     ко Дню святого Валентина;</w:t>
      </w:r>
      <w:r>
        <w:rPr>
          <w:rStyle w:val="Strong"/>
          <w:b w:val="0"/>
        </w:rPr>
        <w:t xml:space="preserve"> музыкально-поэтический вернисаж </w:t>
      </w:r>
      <w:r>
        <w:t>«Самая милая, самая любимая»,</w:t>
      </w:r>
      <w:r>
        <w:rPr>
          <w:rStyle w:val="Strong"/>
          <w:b w:val="0"/>
        </w:rPr>
        <w:t xml:space="preserve"> подготовленный  </w:t>
      </w:r>
      <w:r>
        <w:t xml:space="preserve"> ко Дню матери; литературно-музыкальный вечер «Возраст осени, ты дорог и прекрасен», на который  были приглашены  старейшие читатели библиотеки, бывшие  библиотечные  работники; День информации  «Сентябрь   в библиотеке» и другие.</w:t>
      </w:r>
    </w:p>
    <w:p w:rsidR="005314C2" w:rsidRDefault="005314C2" w:rsidP="00C063E8">
      <w:pPr>
        <w:tabs>
          <w:tab w:val="left" w:pos="540"/>
        </w:tabs>
        <w:jc w:val="both"/>
      </w:pPr>
      <w:r>
        <w:t xml:space="preserve">         В работе  «Библиотечно-информационный центра» использовались как традиционные формы массовой работы, так инновационные. Среди традиционных можно  отметить: книжно-иллюстративные   выставки  «2012 год – Год российской истории»</w:t>
      </w:r>
      <w:r>
        <w:rPr>
          <w:rStyle w:val="Strong"/>
        </w:rPr>
        <w:t xml:space="preserve"> и </w:t>
      </w:r>
      <w:r>
        <w:t xml:space="preserve">«Край, где начинается Родина», устный журнал «Пусть улыбнется из альбома ваша молодость», обзор литературы «Узнай свой город», литературно-музыкальную  композицию  «Твое земное имя я твержу» (к Международному женскому дню), вечер поэзии  «Шедевры русской поэзии», </w:t>
      </w:r>
      <w:r>
        <w:rPr>
          <w:rStyle w:val="Hyperlink"/>
          <w:color w:val="000000"/>
        </w:rPr>
        <w:t>беседу</w:t>
      </w:r>
      <w:r>
        <w:rPr>
          <w:color w:val="000000"/>
        </w:rPr>
        <w:t xml:space="preserve"> «Кошмар по имени наркомания»,</w:t>
      </w:r>
      <w:r>
        <w:rPr>
          <w:rStyle w:val="Hyperlink"/>
          <w:color w:val="000000"/>
        </w:rPr>
        <w:t xml:space="preserve">  </w:t>
      </w:r>
      <w:r>
        <w:rPr>
          <w:color w:val="000000"/>
        </w:rPr>
        <w:t xml:space="preserve">  викторину</w:t>
      </w:r>
      <w:r>
        <w:t xml:space="preserve">   «Курение – враг здоровья» и ряд  других мероприятия.</w:t>
      </w:r>
    </w:p>
    <w:p w:rsidR="005314C2" w:rsidRDefault="005314C2" w:rsidP="00C063E8">
      <w:pPr>
        <w:tabs>
          <w:tab w:val="left" w:pos="540"/>
        </w:tabs>
        <w:jc w:val="both"/>
      </w:pPr>
      <w:r>
        <w:t xml:space="preserve">         Инновационной   была выставка прикладного искусства «Волшебный сундучок», подготовленная   ко Дню города. Она была оформлена   под открытым  небом, в саду металлургов, на ней    были представлены  различные изделия: это  вязаные шали, вылепленные  из соленого теста змейки и подковки, плетенные из бисера  деревья и цветы,  вышитые картины  и многое другое. Не обычна была и  выставка-галерея «Родная природа в творчестве местных художников»,  картины на этой выставке регулярно менялись на новые. </w:t>
      </w:r>
    </w:p>
    <w:p w:rsidR="005314C2" w:rsidRDefault="005314C2" w:rsidP="00C063E8">
      <w:pPr>
        <w:tabs>
          <w:tab w:val="left" w:pos="540"/>
        </w:tabs>
        <w:jc w:val="both"/>
      </w:pPr>
      <w:r>
        <w:t xml:space="preserve">         Привлечению в библиотеку  потенциальных  пользователей  способствовало   создание и распространения  рекламной  библиотечной продукции (проспектов, буклетов, содержащих информацию о работе учреждения), издание информационных списков и рекомендательных указателей, оформление выставок-просмотров, проведение Дней информации, подготовка массовых мероприятий (в т.ч. и вне стен библиотеки). Привлечению читателей  в «Библиотечно-информационный центр»   содействовали и мероприятия    в женском  клубе «Лада».</w:t>
      </w:r>
    </w:p>
    <w:p w:rsidR="005314C2" w:rsidRDefault="005314C2" w:rsidP="00C063E8">
      <w:pPr>
        <w:tabs>
          <w:tab w:val="left" w:pos="540"/>
        </w:tabs>
        <w:jc w:val="both"/>
      </w:pPr>
      <w:r>
        <w:t xml:space="preserve">         «Библиотечно-информационный центр» работает в помощь образовательному процессу. С этой целью для школьников прошли:  День информации  «Сентябрь   в библиотеке», выставка- обзор  учебной  литературы «Тайны школьного портфеля», час гражданственности «Символика России: прошлое и настоящее», выставка-обзор «Писатели  Урала», викторина  «Узнай свой город».</w:t>
      </w:r>
    </w:p>
    <w:p w:rsidR="005314C2" w:rsidRDefault="005314C2" w:rsidP="00C063E8">
      <w:pPr>
        <w:ind w:firstLine="540"/>
        <w:jc w:val="both"/>
      </w:pPr>
      <w:r>
        <w:t xml:space="preserve"> В 2012 году пользователями были  востребованы   библиотечные услуги: предоставление информации о наличие в фонде библиотеки конкретного документа; консультационная помощь в поиске и выборе источников информации; открытые просмотры литературы, тематические выставки;  выполнение адресных, уточняющих, тематических и др. справок, составление библиографических списков литературы;  предоставление читателям во временное пользование документов из библиотечных фондов, в читальных залах и на абонементе;  предоставление коммуникативных услуг посредством организации  клуба по интересам, встреч, тематических вечеров и других массовых мероприятий.</w:t>
      </w:r>
    </w:p>
    <w:p w:rsidR="005314C2" w:rsidRDefault="005314C2" w:rsidP="00C063E8">
      <w:pPr>
        <w:ind w:firstLine="540"/>
        <w:jc w:val="both"/>
      </w:pPr>
      <w:r>
        <w:t xml:space="preserve">Интернет-технологии   значительно   упрощают выполнения запросов,  справок, поступивших от пользователей, помогают  быстрее и качественнее подобрать  необходимый материал,  обеспечивают доступ к  наиболее современной, актуальной информации. К тому же  МКУ БИЦ  предоставляет  населению  нормативную, правовую, социально значимую информацию; обеспечивает доступ к правовым электронным ресурсам – правовой  полнотекстовой    базе  данных   КонсультантПЛЮС, правовым базам данных и электронным справочникам, правовым ресурсам Интернет. </w:t>
      </w:r>
    </w:p>
    <w:p w:rsidR="005314C2" w:rsidRDefault="005314C2" w:rsidP="00C063E8">
      <w:pPr>
        <w:ind w:firstLine="540"/>
        <w:jc w:val="both"/>
        <w:rPr>
          <w:b/>
          <w:sz w:val="28"/>
          <w:szCs w:val="28"/>
        </w:rPr>
      </w:pPr>
      <w:r>
        <w:t>Пользователи   имеют   доступ в Интернет,  для них имеется 6   автоматизированных  рабочих мест.</w:t>
      </w:r>
    </w:p>
    <w:p w:rsidR="005314C2" w:rsidRDefault="005314C2" w:rsidP="00C063E8">
      <w:pPr>
        <w:tabs>
          <w:tab w:val="left" w:pos="1800"/>
          <w:tab w:val="left" w:pos="1980"/>
          <w:tab w:val="left" w:pos="2340"/>
        </w:tabs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</w:t>
      </w:r>
    </w:p>
    <w:p w:rsidR="005314C2" w:rsidRDefault="005314C2" w:rsidP="00C063E8">
      <w:pPr>
        <w:tabs>
          <w:tab w:val="left" w:pos="1800"/>
          <w:tab w:val="left" w:pos="1980"/>
        </w:tabs>
        <w:jc w:val="center"/>
        <w:rPr>
          <w:b/>
          <w:bCs/>
          <w:i/>
          <w:iCs/>
          <w:color w:val="000000"/>
          <w:spacing w:val="4"/>
        </w:rPr>
      </w:pPr>
      <w:r>
        <w:rPr>
          <w:b/>
          <w:bCs/>
          <w:i/>
          <w:iCs/>
          <w:color w:val="000000"/>
          <w:spacing w:val="3"/>
        </w:rPr>
        <w:t>РАБОТА В ПОМОЩЬ ФОРМИРОВАНИЮ</w:t>
      </w:r>
      <w:r>
        <w:rPr>
          <w:b/>
        </w:rPr>
        <w:t xml:space="preserve"> </w:t>
      </w:r>
      <w:r>
        <w:rPr>
          <w:b/>
          <w:bCs/>
          <w:i/>
          <w:iCs/>
          <w:color w:val="000000"/>
          <w:spacing w:val="2"/>
        </w:rPr>
        <w:t>ИНТЕРЕСА К ИСТОРИИ ОТЕЧЕСТВА.</w:t>
      </w:r>
      <w:r>
        <w:rPr>
          <w:b/>
        </w:rPr>
        <w:t xml:space="preserve"> </w:t>
      </w:r>
      <w:r>
        <w:rPr>
          <w:b/>
          <w:bCs/>
          <w:i/>
          <w:iCs/>
          <w:color w:val="000000"/>
          <w:spacing w:val="2"/>
        </w:rPr>
        <w:t>ПАТРИОТИЧЕСКОЕ ВОСПИТАНИЕ.</w:t>
      </w:r>
    </w:p>
    <w:p w:rsidR="005314C2" w:rsidRDefault="005314C2" w:rsidP="00C063E8">
      <w:pPr>
        <w:tabs>
          <w:tab w:val="left" w:pos="1800"/>
          <w:tab w:val="left" w:pos="1980"/>
        </w:tabs>
        <w:jc w:val="center"/>
        <w:rPr>
          <w:b/>
          <w:bCs/>
          <w:i/>
          <w:iCs/>
          <w:color w:val="000000"/>
          <w:spacing w:val="4"/>
        </w:rPr>
      </w:pPr>
    </w:p>
    <w:p w:rsidR="005314C2" w:rsidRDefault="005314C2" w:rsidP="00C063E8">
      <w:pPr>
        <w:tabs>
          <w:tab w:val="left" w:pos="540"/>
          <w:tab w:val="left" w:pos="1800"/>
          <w:tab w:val="left" w:pos="1980"/>
        </w:tabs>
        <w:jc w:val="both"/>
      </w:pPr>
      <w:r>
        <w:t xml:space="preserve">         Патриотическое воспитание – одно из ведущих направлений работы  Библиотечно-информационного центра, включающее разнообразные формы библиотечной работы.</w:t>
      </w:r>
    </w:p>
    <w:p w:rsidR="005314C2" w:rsidRDefault="005314C2" w:rsidP="00C063E8">
      <w:pPr>
        <w:jc w:val="both"/>
      </w:pPr>
      <w:r>
        <w:t xml:space="preserve">        Целью работы  библиотеки по этому направлению является    формирование  интереса к  истории Отечества, любви к Родине, верности героическим традициям,   воспитание уважения к тому, что передано нам предыдущими поколениями.</w:t>
      </w:r>
    </w:p>
    <w:p w:rsidR="005314C2" w:rsidRDefault="005314C2" w:rsidP="00C063E8">
      <w:pPr>
        <w:jc w:val="both"/>
      </w:pPr>
      <w:r>
        <w:t xml:space="preserve">       У  времени есть своя память – история, 2012 год был объявлен годом истории.  По этому случаю в МКУ БИЦ  была оформлена  постоянно действующая книжно-иллюстративная  выставка  «2012 год – Год российской истории».</w:t>
      </w:r>
    </w:p>
    <w:p w:rsidR="005314C2" w:rsidRDefault="005314C2" w:rsidP="00C063E8">
      <w:r>
        <w:t xml:space="preserve">         Истории российской армии, великому долгу защитника Родины посвящались:</w:t>
      </w:r>
      <w:r>
        <w:rPr>
          <w:rStyle w:val="fontstyle40"/>
        </w:rPr>
        <w:t xml:space="preserve"> час  патриотического воспитания  «Держава армией    крепка»,</w:t>
      </w:r>
      <w:r>
        <w:t xml:space="preserve"> литературно-патриотическая </w:t>
      </w:r>
      <w:r>
        <w:rPr>
          <w:color w:val="000000"/>
        </w:rPr>
        <w:t>игра</w:t>
      </w:r>
      <w:r>
        <w:t xml:space="preserve"> «Буду Родине служить и Отчизной дорожить»,</w:t>
      </w:r>
      <w:r>
        <w:rPr>
          <w:rFonts w:cs="Times New Roman ANSI"/>
        </w:rPr>
        <w:t xml:space="preserve"> книжно-иллюстрированная  выставка литературы </w:t>
      </w:r>
      <w:r>
        <w:t>«Имею честь служить тебе, Россия».</w:t>
      </w:r>
    </w:p>
    <w:p w:rsidR="005314C2" w:rsidRDefault="005314C2" w:rsidP="00C063E8">
      <w:pPr>
        <w:ind w:firstLine="540"/>
        <w:jc w:val="both"/>
      </w:pPr>
      <w:r>
        <w:t>К 200-летию Отечественной войны 1812 года  был проведен   час истории</w:t>
      </w:r>
      <w:r>
        <w:rPr>
          <w:rFonts w:cs="Times New Roman ANSI"/>
        </w:rPr>
        <w:t xml:space="preserve">   </w:t>
      </w:r>
      <w:r>
        <w:t>«Отчизну грудью заслоняя» и   оформлена  книжная выставка «Народ – герой, народ – воин».</w:t>
      </w:r>
    </w:p>
    <w:p w:rsidR="005314C2" w:rsidRDefault="005314C2" w:rsidP="00C063E8">
      <w:pPr>
        <w:jc w:val="both"/>
      </w:pPr>
      <w:r>
        <w:t xml:space="preserve">         К   Дню России в библиотеке прошел комплекс мероприятий  под общим названием «Россия - наш общий дом», включавший  в себя </w:t>
      </w:r>
      <w:r>
        <w:rPr>
          <w:color w:val="000000"/>
        </w:rPr>
        <w:t xml:space="preserve"> выставку патриотической книги </w:t>
      </w:r>
      <w:r>
        <w:t>«С верой в Россию»</w:t>
      </w:r>
      <w:r>
        <w:rPr>
          <w:color w:val="000000"/>
        </w:rPr>
        <w:t xml:space="preserve">, </w:t>
      </w:r>
      <w:r>
        <w:rPr>
          <w:rStyle w:val="Strong"/>
          <w:b w:val="0"/>
        </w:rPr>
        <w:t xml:space="preserve">историко-патриотический час </w:t>
      </w:r>
      <w:r>
        <w:t>«Славься, Отечество наше!». Пользовался успехом у старшеклассников и час гражданственности «Символика России: прошлое и настоящее».</w:t>
      </w:r>
    </w:p>
    <w:p w:rsidR="005314C2" w:rsidRDefault="005314C2" w:rsidP="00C063E8">
      <w:pPr>
        <w:jc w:val="both"/>
        <w:rPr>
          <w:color w:val="000000"/>
        </w:rPr>
      </w:pPr>
      <w:r>
        <w:t xml:space="preserve">         День Героев Отечества в  России в  был отмечен:  книжно-иллюстративной выставкой «О доблести, о подвигах, о славе», слайдбеседой и викториной  «Дорога в бессмертие. Встречи с историей»</w:t>
      </w:r>
    </w:p>
    <w:p w:rsidR="005314C2" w:rsidRDefault="005314C2" w:rsidP="00C063E8">
      <w:pPr>
        <w:jc w:val="both"/>
      </w:pPr>
      <w:r>
        <w:t xml:space="preserve">          День Великой Победы  - это глубокая скорбь и слезы радости, это память наших сердец, которые бережно хранят историю героизма и мужества российского народа, с честью отстоявшего Родину и освободившего мир от фашизма. 9 мая – праздник, который объединяет и сплачивает поколения. Широкая  программа мероприятий для разных категорий читателей была подготовлена  БИЦ  к  этому  героическому дню.  Так для  учащихся   старших классов были проведены:   урок мужества  «Набат войны  нам вновь стучит в сердца»,  час истории  «Подвиг народа вечен и свят». Также   школьники  имели  возможность  принять  </w:t>
      </w:r>
      <w:r>
        <w:rPr>
          <w:bCs/>
        </w:rPr>
        <w:t xml:space="preserve"> участие   в познавательной викторине </w:t>
      </w:r>
      <w:r>
        <w:t xml:space="preserve">  «Великие битвы великой страны». Постоянным  успехом  у  широкого круга читателей  пользовалась выставка – поздравление с Днем Победы «Моя весна – моя победа» и выставка-память «О войне рассказывают книги». Хороший отзыв получила и литературно-музыкальная композиция  «Их подвиг будет жить в веках».</w:t>
      </w:r>
    </w:p>
    <w:p w:rsidR="005314C2" w:rsidRDefault="005314C2" w:rsidP="00C063E8">
      <w:pPr>
        <w:jc w:val="both"/>
      </w:pPr>
      <w:r>
        <w:t xml:space="preserve">           Великая история  великой страны, как мозаика,  собирается из простых человеческих судеб. Идут годы, уходят из жизни очевидцы тех событий, многое забывается. Поэтому так важно было собраться на вечер-встречи «Никто не забыт, ничто не забыто», куда были приглашены   женщины,  пережившие  тяготы военной поры, и услышать их  воспоминания о   жизни в тылу в те годы. Мероприятие  было построено по типу передачи  «От всей души» и  оставило очень глубокое впечатление. Этот вечер был снят   местной телестудией «Ладья» и транслировался по районному  телевидению.                          </w:t>
      </w:r>
    </w:p>
    <w:p w:rsidR="005314C2" w:rsidRDefault="005314C2" w:rsidP="00C063E8">
      <w:pPr>
        <w:tabs>
          <w:tab w:val="left" w:pos="1800"/>
          <w:tab w:val="left" w:pos="1980"/>
        </w:tabs>
      </w:pPr>
    </w:p>
    <w:p w:rsidR="005314C2" w:rsidRDefault="005314C2" w:rsidP="00C063E8">
      <w:pPr>
        <w:tabs>
          <w:tab w:val="left" w:pos="1800"/>
          <w:tab w:val="left" w:pos="1980"/>
        </w:tabs>
      </w:pPr>
    </w:p>
    <w:p w:rsidR="005314C2" w:rsidRDefault="005314C2" w:rsidP="00C063E8">
      <w:pPr>
        <w:tabs>
          <w:tab w:val="left" w:pos="1800"/>
          <w:tab w:val="left" w:pos="1980"/>
        </w:tabs>
        <w:rPr>
          <w:b/>
          <w:i/>
        </w:rPr>
      </w:pPr>
      <w:r>
        <w:t xml:space="preserve">                                         </w:t>
      </w:r>
      <w:r>
        <w:rPr>
          <w:b/>
          <w:i/>
        </w:rPr>
        <w:t>КРАЕВЕДЕНИЕ.</w:t>
      </w:r>
    </w:p>
    <w:p w:rsidR="005314C2" w:rsidRDefault="005314C2" w:rsidP="00C063E8">
      <w:pPr>
        <w:tabs>
          <w:tab w:val="left" w:pos="1800"/>
          <w:tab w:val="left" w:pos="1980"/>
        </w:tabs>
        <w:jc w:val="both"/>
        <w:rPr>
          <w:b/>
          <w:i/>
        </w:rPr>
      </w:pPr>
    </w:p>
    <w:p w:rsidR="005314C2" w:rsidRDefault="005314C2" w:rsidP="00C063E8">
      <w:pPr>
        <w:tabs>
          <w:tab w:val="left" w:pos="540"/>
          <w:tab w:val="left" w:pos="1800"/>
          <w:tab w:val="left" w:pos="1980"/>
        </w:tabs>
        <w:jc w:val="both"/>
      </w:pPr>
      <w:r>
        <w:rPr>
          <w:b/>
          <w:i/>
          <w:sz w:val="28"/>
          <w:szCs w:val="28"/>
        </w:rPr>
        <w:t xml:space="preserve">       </w:t>
      </w:r>
      <w:r>
        <w:rPr>
          <w:rFonts w:cs="Arial"/>
        </w:rPr>
        <w:t>Краеведение сегодня – это не дань моде, а желание сохранить для потомков хотя бы то, что еще возможно: это область знаний, которая сближает людей разных поколений.</w:t>
      </w:r>
    </w:p>
    <w:p w:rsidR="005314C2" w:rsidRDefault="005314C2" w:rsidP="00C063E8">
      <w:pPr>
        <w:tabs>
          <w:tab w:val="left" w:pos="1800"/>
          <w:tab w:val="left" w:pos="1980"/>
        </w:tabs>
        <w:jc w:val="both"/>
      </w:pPr>
      <w:r>
        <w:rPr>
          <w:color w:val="000000"/>
          <w:spacing w:val="2"/>
        </w:rPr>
        <w:t xml:space="preserve">        Краеведение является одним из приоритетных  направлений деятельности </w:t>
      </w:r>
      <w:r>
        <w:rPr>
          <w:color w:val="000000"/>
          <w:spacing w:val="1"/>
        </w:rPr>
        <w:t>нашего Библиотечно-информационного центра.</w:t>
      </w:r>
      <w:r>
        <w:t xml:space="preserve">    </w:t>
      </w:r>
    </w:p>
    <w:p w:rsidR="005314C2" w:rsidRDefault="005314C2" w:rsidP="00C063E8">
      <w:pPr>
        <w:tabs>
          <w:tab w:val="left" w:pos="1800"/>
          <w:tab w:val="left" w:pos="1980"/>
        </w:tabs>
        <w:jc w:val="both"/>
      </w:pPr>
      <w:r>
        <w:t xml:space="preserve">         Больше узнать о  крае помогли мероприятия: </w:t>
      </w:r>
      <w:r>
        <w:rPr>
          <w:rStyle w:val="Strong"/>
          <w:b w:val="0"/>
        </w:rPr>
        <w:t>книжно-иллюстративная выставка</w:t>
      </w:r>
      <w:r>
        <w:t xml:space="preserve"> «Край, где начинается Родина»,</w:t>
      </w:r>
      <w:r>
        <w:rPr>
          <w:color w:val="000000"/>
          <w:spacing w:val="1"/>
        </w:rPr>
        <w:t xml:space="preserve"> </w:t>
      </w:r>
      <w:r>
        <w:t>неделя краеведческих знаний к Дню города «Здравствуй, город», краеведческая экскурсия и презентация книг краеведческой тематики «Я люблю эту землю»,</w:t>
      </w:r>
      <w:r>
        <w:rPr>
          <w:color w:val="000000"/>
          <w:spacing w:val="1"/>
        </w:rPr>
        <w:t xml:space="preserve"> </w:t>
      </w:r>
      <w:r>
        <w:t xml:space="preserve">краеведческая викторина «С любовью к родному краю», выставка-обзор «Писатели  Урала», викторина, обзор литературы «Узнай свой город». </w:t>
      </w:r>
    </w:p>
    <w:p w:rsidR="005314C2" w:rsidRDefault="005314C2" w:rsidP="00C063E8">
      <w:pPr>
        <w:tabs>
          <w:tab w:val="left" w:pos="1800"/>
          <w:tab w:val="left" w:pos="1980"/>
        </w:tabs>
        <w:jc w:val="both"/>
      </w:pPr>
      <w:r>
        <w:t xml:space="preserve">          Вызывала неизменный интерес выставка-галерея «Родная природа в творчестве местных художников»,  экспонаты (картины) на этой выставке регулярно менялись на новые.   </w:t>
      </w:r>
    </w:p>
    <w:p w:rsidR="005314C2" w:rsidRPr="00137287" w:rsidRDefault="005314C2" w:rsidP="00C063E8">
      <w:pPr>
        <w:jc w:val="both"/>
        <w:rPr>
          <w:sz w:val="28"/>
          <w:szCs w:val="28"/>
        </w:rPr>
      </w:pPr>
      <w:r>
        <w:t xml:space="preserve">       Большая работа была проведена  к Дню города. Для жителей города совместно с женским  клубом «Лада»  была организованна  выставка прикладного искусства «Волшебный сундучок», где были представлены изделия  участников клуба. На выставке можно было увидеть  работы, изготовленные по разным технологиям:  вылепленные  из соленого теста, вязанные на спицах и крючком, плетенные и вышитые из бисера, сшитые из текстиля и другие. Выставка имела  большой  успех и очень понравилась жителям и гостям города.   </w:t>
      </w:r>
    </w:p>
    <w:p w:rsidR="005314C2" w:rsidRDefault="005314C2" w:rsidP="00C063E8">
      <w:pPr>
        <w:ind w:left="14" w:hanging="14"/>
        <w:jc w:val="both"/>
      </w:pPr>
    </w:p>
    <w:p w:rsidR="005314C2" w:rsidRDefault="005314C2" w:rsidP="00C063E8">
      <w:pPr>
        <w:ind w:left="14" w:hanging="14"/>
        <w:jc w:val="both"/>
        <w:rPr>
          <w:sz w:val="28"/>
          <w:szCs w:val="28"/>
        </w:rPr>
      </w:pPr>
    </w:p>
    <w:p w:rsidR="005314C2" w:rsidRDefault="005314C2" w:rsidP="00C063E8">
      <w:pPr>
        <w:ind w:right="355"/>
        <w:rPr>
          <w:b/>
          <w:i/>
        </w:rPr>
      </w:pPr>
      <w:r>
        <w:rPr>
          <w:sz w:val="28"/>
          <w:szCs w:val="28"/>
        </w:rPr>
        <w:t xml:space="preserve">                   </w:t>
      </w:r>
      <w:r>
        <w:rPr>
          <w:b/>
          <w:i/>
        </w:rPr>
        <w:t>ЭКОЛОГИЧЕСКОЕ ПРОСВЕЩЕНИЕ.</w:t>
      </w:r>
    </w:p>
    <w:p w:rsidR="005314C2" w:rsidRDefault="005314C2" w:rsidP="00C063E8">
      <w:pPr>
        <w:ind w:right="355"/>
        <w:rPr>
          <w:sz w:val="22"/>
          <w:szCs w:val="22"/>
        </w:rPr>
      </w:pPr>
    </w:p>
    <w:p w:rsidR="005314C2" w:rsidRDefault="005314C2" w:rsidP="00C063E8">
      <w:pPr>
        <w:tabs>
          <w:tab w:val="left" w:pos="540"/>
        </w:tabs>
        <w:ind w:right="355"/>
        <w:jc w:val="both"/>
      </w:pPr>
      <w:r>
        <w:rPr>
          <w:b/>
          <w:sz w:val="28"/>
          <w:szCs w:val="28"/>
        </w:rPr>
        <w:t xml:space="preserve">    </w:t>
      </w:r>
      <w:r>
        <w:t xml:space="preserve">    Мы не можем себе выбрать другую Планету, так же как и Земля не может себе выбрать другое человечество. Современные человек губит природу так стремительно, что все острее встает вопрос «Где и как будут жить люди в недалеком будущем?».</w:t>
      </w:r>
    </w:p>
    <w:p w:rsidR="005314C2" w:rsidRDefault="005314C2" w:rsidP="00C063E8">
      <w:pPr>
        <w:ind w:right="355"/>
        <w:jc w:val="both"/>
      </w:pPr>
      <w:r>
        <w:t xml:space="preserve">         Воспитание экологической культуры – важная задача  библиотек 21 века. Экологическое просвещение населения прочно заняло место среди приоритетных и актуальных направлений деятельности  нашего Библиотечно-информационого центра.      Смыслом и содержанием его стало раскрытие значимости экологических проблем, касающихся буквально каждого живущего на планете Земля, показ того, что реально может сделать для сбережения окружающего мира подрастающее поколение, которому предстоит её обустраивать, в чем должна выразиться забота о родной природе, такой хрупкой и ранимой.</w:t>
      </w:r>
    </w:p>
    <w:p w:rsidR="005314C2" w:rsidRDefault="005314C2" w:rsidP="00C063E8">
      <w:pPr>
        <w:ind w:right="355"/>
        <w:jc w:val="both"/>
        <w:rPr>
          <w:rFonts w:cs="Arial"/>
          <w:bCs/>
        </w:rPr>
      </w:pPr>
      <w:r>
        <w:t xml:space="preserve">         Интересно прошли такие мероприятия по охране окружающей среды:  </w:t>
      </w:r>
      <w:r>
        <w:rPr>
          <w:rStyle w:val="Strong"/>
          <w:rFonts w:cs="Arial"/>
          <w:b w:val="0"/>
        </w:rPr>
        <w:t xml:space="preserve">День экологии </w:t>
      </w:r>
      <w:r>
        <w:t>«Экологические проблемы современности», экологическая беседа   - обзор</w:t>
      </w:r>
      <w:r>
        <w:rPr>
          <w:rStyle w:val="Strong"/>
          <w:rFonts w:cs="Arial"/>
          <w:b w:val="0"/>
        </w:rPr>
        <w:t xml:space="preserve"> </w:t>
      </w:r>
      <w:r>
        <w:t>«Если вам по душе красота земная», беседа-обзор</w:t>
      </w:r>
      <w:r>
        <w:rPr>
          <w:rFonts w:cs="Arial"/>
          <w:bCs/>
        </w:rPr>
        <w:t xml:space="preserve">  </w:t>
      </w:r>
      <w:r>
        <w:t>«Беречь природу – долг каждого»,</w:t>
      </w:r>
      <w:r>
        <w:rPr>
          <w:rFonts w:cs="Times New Roman ANSI"/>
        </w:rPr>
        <w:t xml:space="preserve"> экологический урок</w:t>
      </w:r>
      <w:r>
        <w:rPr>
          <w:rFonts w:cs="Arial"/>
          <w:bCs/>
        </w:rPr>
        <w:t xml:space="preserve"> </w:t>
      </w:r>
      <w:r>
        <w:t>«Жить в согласии с природой». Их целью было познакомить читателей не только</w:t>
      </w:r>
      <w:r>
        <w:rPr>
          <w:rStyle w:val="Strong"/>
          <w:rFonts w:cs="Arial"/>
          <w:b w:val="0"/>
        </w:rPr>
        <w:t xml:space="preserve">  </w:t>
      </w:r>
      <w:r>
        <w:t>с  мировыми, глобальными проблемами, но и  рассказать об экологических  проблемах  нашего края, привить навыки бережного отношения к природе.</w:t>
      </w:r>
    </w:p>
    <w:p w:rsidR="005314C2" w:rsidRDefault="005314C2" w:rsidP="00C063E8">
      <w:pPr>
        <w:tabs>
          <w:tab w:val="left" w:pos="1800"/>
          <w:tab w:val="left" w:pos="1980"/>
        </w:tabs>
        <w:ind w:right="355"/>
        <w:jc w:val="both"/>
      </w:pPr>
      <w:r>
        <w:t xml:space="preserve">   </w:t>
      </w:r>
    </w:p>
    <w:p w:rsidR="005314C2" w:rsidRDefault="005314C2" w:rsidP="00C063E8">
      <w:pPr>
        <w:tabs>
          <w:tab w:val="left" w:pos="1800"/>
          <w:tab w:val="left" w:pos="1980"/>
        </w:tabs>
        <w:ind w:right="355"/>
        <w:rPr>
          <w:b/>
          <w:i/>
        </w:rPr>
      </w:pPr>
      <w:r>
        <w:rPr>
          <w:b/>
          <w:i/>
        </w:rPr>
        <w:t xml:space="preserve">                             ПРАВОВОЕ ВОСПИТАНИЕ.</w:t>
      </w:r>
    </w:p>
    <w:p w:rsidR="005314C2" w:rsidRDefault="005314C2" w:rsidP="00C063E8">
      <w:pPr>
        <w:tabs>
          <w:tab w:val="left" w:pos="1800"/>
          <w:tab w:val="left" w:pos="1980"/>
        </w:tabs>
        <w:ind w:right="355"/>
        <w:jc w:val="center"/>
        <w:rPr>
          <w:sz w:val="28"/>
          <w:szCs w:val="28"/>
        </w:rPr>
      </w:pPr>
    </w:p>
    <w:p w:rsidR="005314C2" w:rsidRDefault="005314C2" w:rsidP="00C063E8">
      <w:pPr>
        <w:tabs>
          <w:tab w:val="left" w:pos="1800"/>
          <w:tab w:val="left" w:pos="1980"/>
        </w:tabs>
        <w:ind w:right="355"/>
        <w:jc w:val="both"/>
      </w:pPr>
      <w:r>
        <w:t xml:space="preserve">          Правовые знания нужны всем не сами по себе, а как основа поведения в разных жизненных ситуациях. Актуальность правового просвещения очевидна – она обусловлена современным состоянием всех сфер общественной жизни: экономики, культуры, политики. В нашем учреждении  ведется  работа по повышению правовой культуры читателей.  Выставка-призыв  «Не проходи мимо! Читай закон», презентация-обзор «У меня тоже есть права»  дискуссия по правовому просвещению  «Имею право или обязан?»  – таков далеко не полный перечень мероприятий  по распространению правовых  знаний. Информация, полученная  здесь,  дает возможность лучше знать  законы  России, использовать их решении своих проблем. Ощутимую помощь в этой работе  оказывает правовая     база  данных   КонсультантПЛЮС.</w:t>
      </w:r>
    </w:p>
    <w:p w:rsidR="005314C2" w:rsidRDefault="005314C2" w:rsidP="00C063E8">
      <w:pPr>
        <w:tabs>
          <w:tab w:val="left" w:pos="1800"/>
          <w:tab w:val="left" w:pos="1980"/>
        </w:tabs>
        <w:ind w:right="355"/>
        <w:jc w:val="both"/>
        <w:rPr>
          <w:i/>
        </w:rPr>
      </w:pPr>
      <w:r>
        <w:t xml:space="preserve">    </w:t>
      </w:r>
    </w:p>
    <w:p w:rsidR="005314C2" w:rsidRDefault="005314C2" w:rsidP="00C063E8">
      <w:pPr>
        <w:tabs>
          <w:tab w:val="left" w:pos="1800"/>
          <w:tab w:val="left" w:pos="1980"/>
        </w:tabs>
        <w:ind w:right="355"/>
        <w:jc w:val="both"/>
        <w:rPr>
          <w:i/>
        </w:rPr>
      </w:pPr>
    </w:p>
    <w:p w:rsidR="005314C2" w:rsidRDefault="005314C2" w:rsidP="00C063E8">
      <w:pPr>
        <w:tabs>
          <w:tab w:val="left" w:pos="1800"/>
          <w:tab w:val="left" w:pos="1980"/>
        </w:tabs>
        <w:jc w:val="center"/>
        <w:rPr>
          <w:b/>
          <w:i/>
        </w:rPr>
      </w:pPr>
      <w:r>
        <w:rPr>
          <w:b/>
          <w:i/>
        </w:rPr>
        <w:t>РАБОТА С МОЛОДЕЖЬЮ.   ПРОПАГАНДА ЗДОРОВОГО ОБРАЗА ЖИЗНИ.</w:t>
      </w:r>
    </w:p>
    <w:p w:rsidR="005314C2" w:rsidRDefault="005314C2" w:rsidP="00C063E8">
      <w:pPr>
        <w:tabs>
          <w:tab w:val="left" w:pos="1800"/>
          <w:tab w:val="left" w:pos="1980"/>
        </w:tabs>
        <w:jc w:val="center"/>
        <w:rPr>
          <w:b/>
          <w:i/>
        </w:rPr>
      </w:pPr>
    </w:p>
    <w:p w:rsidR="005314C2" w:rsidRPr="00A87B6F" w:rsidRDefault="005314C2" w:rsidP="00C063E8">
      <w:pPr>
        <w:tabs>
          <w:tab w:val="left" w:pos="1800"/>
          <w:tab w:val="left" w:pos="1980"/>
        </w:tabs>
        <w:jc w:val="both"/>
      </w:pPr>
      <w:r>
        <w:rPr>
          <w:b/>
          <w:i/>
        </w:rPr>
        <w:t xml:space="preserve">        </w:t>
      </w:r>
      <w:r>
        <w:t xml:space="preserve">Только здоровый человек, с хорошим самочувствием,  оптимизмом, психологической устойчивостью, высокой умственной и физической работоспособностью способен активно жить, преодолевать профессиональные и бытовые трудности.   В БИЦ   проводится систематическая и целенаправленная работа по профилактике вредных привычек. С этой целью были подготовлены такие мероприятия: </w:t>
      </w:r>
      <w:r>
        <w:rPr>
          <w:rFonts w:cs="Times New Roman ANSI"/>
        </w:rPr>
        <w:t>беседа-размышление</w:t>
      </w:r>
      <w:r>
        <w:t xml:space="preserve"> «Пожизненный плен</w:t>
      </w:r>
      <w:r w:rsidRPr="00A87B6F">
        <w:t xml:space="preserve">»,  </w:t>
      </w:r>
      <w:r w:rsidRPr="00A87B6F">
        <w:rPr>
          <w:rStyle w:val="Hyperlink"/>
        </w:rPr>
        <w:t>беседа</w:t>
      </w:r>
      <w:r w:rsidRPr="00A87B6F">
        <w:t xml:space="preserve"> «Кошмар по имени наркомания»,</w:t>
      </w:r>
      <w:r w:rsidRPr="00A87B6F">
        <w:rPr>
          <w:rStyle w:val="Hyperlink"/>
        </w:rPr>
        <w:t xml:space="preserve">  </w:t>
      </w:r>
      <w:r w:rsidRPr="00A87B6F">
        <w:t>информационный час «Уберечь от беды»,  викторина   «Курение – враг здоровья»,  час предостережение   «Знать, чтобы не оступиться» (к Всемирному Дню борьбы со СПИДом),   актуальный час  «Нарконашествие», беседа – предупреждение «Остановись! Пока не поздно!</w:t>
      </w:r>
    </w:p>
    <w:p w:rsidR="005314C2" w:rsidRDefault="005314C2" w:rsidP="00C063E8">
      <w:pPr>
        <w:jc w:val="both"/>
      </w:pPr>
      <w:r w:rsidRPr="00A87B6F">
        <w:t xml:space="preserve"> Также заинтересовали пользователей:  час здоровья и иллюстрированная  выставка «Спорт, красота и здоровье»,  час полезных советов «День здоровья – каждый день», </w:t>
      </w:r>
      <w:r w:rsidRPr="00A87B6F">
        <w:rPr>
          <w:rStyle w:val="Hyperlink"/>
        </w:rPr>
        <w:t>журнал здоровья</w:t>
      </w:r>
      <w:r w:rsidRPr="00A87B6F">
        <w:t xml:space="preserve"> «Твое здоровье – это твое будущее»,</w:t>
      </w:r>
      <w:r w:rsidRPr="00A87B6F">
        <w:rPr>
          <w:rStyle w:val="Hyperlink"/>
        </w:rPr>
        <w:t xml:space="preserve"> </w:t>
      </w:r>
      <w:r w:rsidRPr="00A87B6F">
        <w:t>выставка-рекомендация и беседа «Вредным привычкам – спортивный</w:t>
      </w:r>
      <w:r>
        <w:t xml:space="preserve"> заслон».</w:t>
      </w:r>
    </w:p>
    <w:p w:rsidR="005314C2" w:rsidRDefault="005314C2" w:rsidP="00C063E8">
      <w:pPr>
        <w:tabs>
          <w:tab w:val="left" w:pos="1800"/>
          <w:tab w:val="left" w:pos="1980"/>
        </w:tabs>
      </w:pPr>
      <w:r>
        <w:t xml:space="preserve">          Профориентационная работа с подростками – одно из важных направлений в работе библиотеки, так как правильный, грамотный  выбор профессии во многом определяет всю дальнейшую  жизнь человека.   Сведения о мире профессий читатели могли почерпнуть из книг, представленных на выставке «Время даром не теряй, кем  ты будешь — выбирай».</w:t>
      </w:r>
    </w:p>
    <w:p w:rsidR="005314C2" w:rsidRDefault="005314C2" w:rsidP="00C063E8">
      <w:pPr>
        <w:jc w:val="both"/>
      </w:pPr>
      <w:r>
        <w:t xml:space="preserve">         В рамках празднования Дня знаний  были проведены  мероприятия по привлечению  молодых читателей, к рекламе библиотечных услуг,  пропаганде чтения:  День информации  «Сентябрь   в библиотеке», выставка- обзор  учебной  литературы «Тайны школьного портфеля».</w:t>
      </w:r>
    </w:p>
    <w:p w:rsidR="005314C2" w:rsidRDefault="005314C2" w:rsidP="00C063E8">
      <w:pPr>
        <w:jc w:val="both"/>
      </w:pPr>
    </w:p>
    <w:p w:rsidR="005314C2" w:rsidRDefault="005314C2" w:rsidP="00C063E8">
      <w:pPr>
        <w:jc w:val="center"/>
      </w:pPr>
      <w:r>
        <w:rPr>
          <w:b/>
          <w:i/>
        </w:rPr>
        <w:t>ДУХОВНОЕ И НРАВСТВЕННОЕ ВОСПИТАНИЕ.</w:t>
      </w:r>
    </w:p>
    <w:p w:rsidR="005314C2" w:rsidRDefault="005314C2" w:rsidP="00C063E8">
      <w:pPr>
        <w:tabs>
          <w:tab w:val="left" w:pos="1800"/>
          <w:tab w:val="left" w:pos="1980"/>
        </w:tabs>
        <w:jc w:val="center"/>
        <w:rPr>
          <w:b/>
          <w:i/>
        </w:rPr>
      </w:pPr>
    </w:p>
    <w:p w:rsidR="005314C2" w:rsidRDefault="005314C2" w:rsidP="00C063E8">
      <w:pPr>
        <w:tabs>
          <w:tab w:val="left" w:pos="1800"/>
          <w:tab w:val="left" w:pos="1980"/>
        </w:tabs>
        <w:jc w:val="both"/>
      </w:pPr>
      <w:r>
        <w:t xml:space="preserve">         Духовное  и нравственное воспитание очень значимое направление библиотечной работы. </w:t>
      </w:r>
    </w:p>
    <w:p w:rsidR="005314C2" w:rsidRDefault="005314C2" w:rsidP="00C063E8">
      <w:pPr>
        <w:tabs>
          <w:tab w:val="left" w:pos="1800"/>
          <w:tab w:val="left" w:pos="1980"/>
        </w:tabs>
        <w:jc w:val="both"/>
      </w:pPr>
      <w:r>
        <w:t xml:space="preserve">        В МКУ БИЦ  прошли мероприятия по воспитанию  духовности  посредством знакомства с православными праздниками. Здесь   была  оформлена </w:t>
      </w:r>
      <w:r>
        <w:rPr>
          <w:color w:val="000000"/>
        </w:rPr>
        <w:t xml:space="preserve">выставка  духовной литературы к  Пасхе </w:t>
      </w:r>
      <w:r>
        <w:t>«Торжество торжеств».   Теме христианства на Руси  был посвящен  цикл часов интересных сообщений «Праздничный круг православной Руси» и час духовного воспитания   «Под торжественный звон колоколен».</w:t>
      </w:r>
    </w:p>
    <w:p w:rsidR="005314C2" w:rsidRDefault="005314C2" w:rsidP="00C063E8">
      <w:pPr>
        <w:jc w:val="both"/>
      </w:pPr>
      <w:r>
        <w:rPr>
          <w:color w:val="000000"/>
          <w:spacing w:val="2"/>
        </w:rPr>
        <w:t xml:space="preserve">         </w:t>
      </w:r>
      <w:r>
        <w:t>Семья была и остается хранительницей духовности, нравственности, национальной культуры и исторической преемственности поколений.  Дню любви, семьи и верности (Дню памяти святых Петра и Февроньи)   были посвящены: литературный вечер   «Всем, кто верит, любит и ждет» и выставка «Согрей меня, спаси меня любовью».  Ко Дню святого Валентина (Дню  всех влюбленных)  прошел литературно-музыкальная композиция « Во имя прекрасной любви».      Мероприятие  очень  понравилось читателям.</w:t>
      </w:r>
    </w:p>
    <w:p w:rsidR="005314C2" w:rsidRDefault="005314C2" w:rsidP="00C063E8">
      <w:pPr>
        <w:jc w:val="both"/>
        <w:rPr>
          <w:rStyle w:val="Strong"/>
          <w:b w:val="0"/>
          <w:bCs w:val="0"/>
        </w:rPr>
      </w:pPr>
      <w:r>
        <w:t xml:space="preserve">       Пришлось по душе читателям </w:t>
      </w:r>
      <w:r>
        <w:rPr>
          <w:rStyle w:val="Strong"/>
          <w:b w:val="0"/>
        </w:rPr>
        <w:t xml:space="preserve">музыкально-поэтический вернисаж, подготовленный  </w:t>
      </w:r>
      <w:r>
        <w:t xml:space="preserve"> ко Дню матери  «Самая милая, самая любимая». В программе Мероприятия музыкально-поэтическая композиция, веселые конкурсы, забавные игры. Гости вечера читали  замечательные  стихи о  матерях, в том числе и собственного сочинения.</w:t>
      </w:r>
    </w:p>
    <w:p w:rsidR="005314C2" w:rsidRDefault="005314C2" w:rsidP="00C063E8">
      <w:pPr>
        <w:jc w:val="both"/>
      </w:pPr>
      <w:r>
        <w:t xml:space="preserve">   К   Международному женскому  дню  8 Марта была проведена  литературно-музыкальная композиция  «Твое земное имя я твержу», мероприятие  готовилось совместно  с женским клубом «Лада», был приглашен и работник Дома культуры. Праздничный вечер  прошел  очень весело и необычно: гости  активно принимали участие в  программе, танцевали, пели.</w:t>
      </w:r>
    </w:p>
    <w:p w:rsidR="005314C2" w:rsidRPr="00137287" w:rsidRDefault="005314C2" w:rsidP="00C063E8">
      <w:pPr>
        <w:jc w:val="both"/>
      </w:pPr>
      <w:r>
        <w:t xml:space="preserve">   Самыми интересными мероприятиями к Новому году  были:  выставка-сюрприз  </w:t>
      </w:r>
      <w:r>
        <w:rPr>
          <w:rFonts w:cs="Arial"/>
        </w:rPr>
        <w:t xml:space="preserve"> </w:t>
      </w:r>
      <w:r>
        <w:t xml:space="preserve">«Новогодний карнавал» и новогодний </w:t>
      </w:r>
      <w:r>
        <w:rPr>
          <w:rFonts w:cs="Arial"/>
        </w:rPr>
        <w:t xml:space="preserve">  вечер</w:t>
      </w:r>
      <w:r>
        <w:t xml:space="preserve">   </w:t>
      </w:r>
      <w:r>
        <w:rPr>
          <w:rFonts w:cs="Arial"/>
        </w:rPr>
        <w:t>«Как-то раз под Новый год».</w:t>
      </w:r>
    </w:p>
    <w:p w:rsidR="005314C2" w:rsidRDefault="005314C2" w:rsidP="00C063E8">
      <w:pPr>
        <w:tabs>
          <w:tab w:val="left" w:pos="1800"/>
          <w:tab w:val="left" w:pos="1980"/>
        </w:tabs>
        <w:rPr>
          <w:rFonts w:cs="Arial"/>
        </w:rPr>
      </w:pPr>
    </w:p>
    <w:p w:rsidR="005314C2" w:rsidRDefault="005314C2" w:rsidP="00C063E8">
      <w:pPr>
        <w:tabs>
          <w:tab w:val="left" w:pos="1800"/>
          <w:tab w:val="left" w:pos="1980"/>
        </w:tabs>
        <w:rPr>
          <w:rFonts w:cs="Arial"/>
        </w:rPr>
      </w:pPr>
      <w:r>
        <w:rPr>
          <w:rFonts w:cs="Arial"/>
        </w:rPr>
        <w:t xml:space="preserve">            </w:t>
      </w:r>
    </w:p>
    <w:p w:rsidR="005314C2" w:rsidRDefault="005314C2" w:rsidP="00C063E8">
      <w:pPr>
        <w:tabs>
          <w:tab w:val="left" w:pos="1800"/>
          <w:tab w:val="left" w:pos="1980"/>
        </w:tabs>
        <w:rPr>
          <w:b/>
          <w:i/>
        </w:rPr>
      </w:pPr>
      <w:r>
        <w:rPr>
          <w:rFonts w:cs="Arial"/>
        </w:rPr>
        <w:t xml:space="preserve">             </w:t>
      </w:r>
      <w:r>
        <w:rPr>
          <w:b/>
          <w:i/>
        </w:rPr>
        <w:t>ХУДОЖЕСТВЕННО-ЭСТЕТИЧЕСКОЕ  ВОСПИТАНИЕ</w:t>
      </w:r>
    </w:p>
    <w:p w:rsidR="005314C2" w:rsidRDefault="005314C2" w:rsidP="00C063E8">
      <w:pPr>
        <w:tabs>
          <w:tab w:val="left" w:pos="1800"/>
          <w:tab w:val="left" w:pos="1980"/>
        </w:tabs>
        <w:jc w:val="center"/>
        <w:rPr>
          <w:b/>
          <w:i/>
          <w:sz w:val="28"/>
          <w:szCs w:val="28"/>
        </w:rPr>
      </w:pPr>
    </w:p>
    <w:p w:rsidR="005314C2" w:rsidRDefault="005314C2" w:rsidP="00C063E8">
      <w:pPr>
        <w:tabs>
          <w:tab w:val="left" w:pos="1800"/>
          <w:tab w:val="left" w:pos="1980"/>
        </w:tabs>
        <w:ind w:firstLine="540"/>
        <w:jc w:val="both"/>
        <w:rPr>
          <w:b/>
          <w:sz w:val="28"/>
          <w:szCs w:val="28"/>
        </w:rPr>
      </w:pPr>
      <w:r>
        <w:t>Стремление открыть читателю мировые шедевры литературы, музыки, живописи, разбудить любовь к прекрасному, способствовать развитию культурной, образованной, гармоничной личности –  основные задачи данного направления библиотечной  работы.</w:t>
      </w:r>
    </w:p>
    <w:p w:rsidR="005314C2" w:rsidRDefault="005314C2" w:rsidP="00C063E8">
      <w:pPr>
        <w:tabs>
          <w:tab w:val="left" w:pos="1800"/>
          <w:tab w:val="left" w:pos="1980"/>
        </w:tabs>
        <w:jc w:val="both"/>
        <w:rPr>
          <w:b/>
          <w:sz w:val="28"/>
          <w:szCs w:val="28"/>
        </w:rPr>
      </w:pPr>
      <w:r>
        <w:t xml:space="preserve">Особенным  успехом пользовались у читателей: вечер поэзии  «Шедевры русской поэзии», книжно-иллюстративная  выставка  «Литературный  подиум. Новинки современной прозы», литературный час к 160-летию со дня рождения  Д.Н. Мамина-Сибиряка «Певец Урала». К Дню Пушкина  был подготовлен  поэтический час, оформлена   выставка-портрет  «Но жив поэт, бессмертен гений». </w:t>
      </w:r>
    </w:p>
    <w:p w:rsidR="005314C2" w:rsidRDefault="005314C2" w:rsidP="00C063E8">
      <w:pPr>
        <w:jc w:val="both"/>
        <w:rPr>
          <w:rStyle w:val="Hyperlink"/>
        </w:rPr>
      </w:pPr>
    </w:p>
    <w:p w:rsidR="005314C2" w:rsidRDefault="005314C2" w:rsidP="00C063E8">
      <w:pPr>
        <w:pStyle w:val="NormalWeb"/>
        <w:rPr>
          <w:b/>
          <w:i/>
          <w:noProof/>
        </w:rPr>
      </w:pPr>
      <w:r>
        <w:t xml:space="preserve">       </w:t>
      </w:r>
      <w:r>
        <w:rPr>
          <w:b/>
          <w:i/>
          <w:noProof/>
        </w:rPr>
        <w:t>РАБОТА С СОЦИАЛЬНО НЕ ЗАЩИЩЕННЫМИ ГРУППАМИ НАСЕЛЕНИЯ.</w:t>
      </w:r>
    </w:p>
    <w:p w:rsidR="005314C2" w:rsidRDefault="005314C2" w:rsidP="00C063E8">
      <w:pPr>
        <w:pStyle w:val="NormalWeb"/>
        <w:spacing w:before="0" w:beforeAutospacing="0" w:after="0" w:afterAutospacing="0"/>
        <w:jc w:val="both"/>
      </w:pPr>
      <w:r>
        <w:rPr>
          <w:b/>
          <w:i/>
          <w:noProof/>
          <w:sz w:val="28"/>
          <w:szCs w:val="28"/>
        </w:rPr>
        <w:t xml:space="preserve">      </w:t>
      </w:r>
      <w:r>
        <w:t xml:space="preserve">Удовлетворяя запросы населения в чтении,  особое внимание при этом уделяется пенсионерам, инвалидам. Для многих из них наше учреждение  единственное место общения и информационной поддержки. Это самые преданные  и благодарные наши читатели, мы никогда о них не забываем и приглашаем на многие   библиотечные мероприятия. </w:t>
      </w:r>
    </w:p>
    <w:p w:rsidR="005314C2" w:rsidRDefault="005314C2" w:rsidP="00C063E8">
      <w:pPr>
        <w:pStyle w:val="NormalWeb"/>
        <w:spacing w:before="0" w:beforeAutospacing="0" w:after="0" w:afterAutospacing="0"/>
        <w:ind w:firstLine="540"/>
        <w:jc w:val="both"/>
      </w:pPr>
      <w:r>
        <w:t>В Международный День пожилых людей прошло несколько  ярких, интересных  мероприятий, посвященных этим людям: устный журнал «Пусть улыбнется из альбома ваша молодость», литературно-музыкальный вечер «Возраст осени, ты дорог и прекрасен», куда были приглашены  старейшие читатели библиотеки, бывшие  библиотечные  работники.</w:t>
      </w:r>
    </w:p>
    <w:p w:rsidR="005314C2" w:rsidRDefault="005314C2" w:rsidP="00C063E8">
      <w:pPr>
        <w:jc w:val="both"/>
      </w:pPr>
      <w:r>
        <w:t xml:space="preserve">       К Международному  дню инвалидов и декаде инвалидов были  проведены: тематический просмотр литературы   «Подари огонек радости», День правовой информации  «Право жить как все». А к Дням милосердия были подготовлены: информационный час «Жизнь дана на добрые дела», урок добра    «В мире света, цвета и тепла», урок нравственности   «Душа по капле собирает». Для инвалидов по зрению (из общества слепых)  очень увлекательно прошла  музыкальная беседа – портрет «Соловей русского романса», посвященная   225 лет со дня рождения А.А.Алябьева, русского композитора, автора музыки романса «Соловей».</w:t>
      </w:r>
    </w:p>
    <w:p w:rsidR="005314C2" w:rsidRDefault="005314C2" w:rsidP="00C063E8">
      <w:pPr>
        <w:jc w:val="both"/>
      </w:pPr>
      <w:r>
        <w:t xml:space="preserve">        К тому же МКУ БИЦ сотрудничает с Детским домом. Его воспитанники с удовольствием приходят в наше учреждение на различные  мероприятия.  Не так давно дети были  смоли  поучаствовать  в  блиц-турнире  и   ответить на вопросы  литературной викторины. </w:t>
      </w:r>
    </w:p>
    <w:p w:rsidR="005314C2" w:rsidRDefault="005314C2" w:rsidP="00C063E8">
      <w:pPr>
        <w:tabs>
          <w:tab w:val="left" w:pos="1800"/>
          <w:tab w:val="left" w:pos="1980"/>
        </w:tabs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                                             </w:t>
      </w:r>
    </w:p>
    <w:p w:rsidR="005314C2" w:rsidRDefault="005314C2" w:rsidP="00C063E8">
      <w:pPr>
        <w:tabs>
          <w:tab w:val="left" w:pos="1800"/>
          <w:tab w:val="left" w:pos="1980"/>
        </w:tabs>
        <w:jc w:val="both"/>
      </w:pPr>
      <w:r>
        <w:rPr>
          <w:rStyle w:val="Strong"/>
          <w:b w:val="0"/>
          <w:bCs w:val="0"/>
        </w:rPr>
        <w:t xml:space="preserve">                                </w:t>
      </w:r>
      <w:r>
        <w:rPr>
          <w:b/>
          <w:i/>
        </w:rPr>
        <w:t>ЖЕНСКИЙ КЛУБ «ЛАДА».</w:t>
      </w:r>
    </w:p>
    <w:p w:rsidR="005314C2" w:rsidRDefault="005314C2" w:rsidP="00C063E8">
      <w:pPr>
        <w:tabs>
          <w:tab w:val="left" w:pos="1800"/>
          <w:tab w:val="left" w:pos="1980"/>
        </w:tabs>
        <w:jc w:val="both"/>
      </w:pPr>
    </w:p>
    <w:p w:rsidR="005314C2" w:rsidRDefault="005314C2" w:rsidP="00C063E8">
      <w:pPr>
        <w:jc w:val="both"/>
        <w:rPr>
          <w:noProof/>
        </w:rPr>
      </w:pPr>
      <w:r>
        <w:t xml:space="preserve">         </w:t>
      </w:r>
      <w:r>
        <w:rPr>
          <w:noProof/>
        </w:rPr>
        <w:t>В  МКУ БИЦ продолжает  работать   женский клуб «Лада». В коллективе 25-30 человек. У клуба есть свой годовой план. Женщины собираются раз   в месяц.  Программа   заседаний обширна: это  тематические  и праздничные вечера,  встречи с интересными людьми,   мастер-классы по изготовлению различных поделок.  Любые  мероприятие   проходит с учетом пожеланий всех членов клуба и проходит всегда интересно, насыщено. Женщины  здесь узнают много   нового и полезного  для себя и просто  приятно общаются друг с другом. На заседаниях  раскраваются таланты и умения  каждого участника. Все очень довольны работой   клуба «Лада».</w:t>
      </w:r>
    </w:p>
    <w:p w:rsidR="005314C2" w:rsidRPr="00BB7610" w:rsidRDefault="005314C2" w:rsidP="00C063E8">
      <w:pPr>
        <w:tabs>
          <w:tab w:val="left" w:pos="1800"/>
          <w:tab w:val="left" w:pos="1980"/>
        </w:tabs>
        <w:jc w:val="center"/>
        <w:rPr>
          <w:b/>
          <w:sz w:val="28"/>
          <w:szCs w:val="28"/>
        </w:rPr>
      </w:pPr>
      <w:r w:rsidRPr="00BB7610">
        <w:rPr>
          <w:b/>
          <w:sz w:val="28"/>
          <w:szCs w:val="28"/>
        </w:rPr>
        <w:t>Управления персоналом.</w:t>
      </w:r>
    </w:p>
    <w:p w:rsidR="005314C2" w:rsidRDefault="005314C2" w:rsidP="00C063E8">
      <w:pPr>
        <w:tabs>
          <w:tab w:val="left" w:pos="1800"/>
          <w:tab w:val="left" w:pos="1980"/>
        </w:tabs>
        <w:rPr>
          <w:b/>
        </w:rPr>
      </w:pPr>
    </w:p>
    <w:p w:rsidR="005314C2" w:rsidRPr="00137287" w:rsidRDefault="005314C2" w:rsidP="00C063E8">
      <w:pPr>
        <w:tabs>
          <w:tab w:val="left" w:pos="1800"/>
          <w:tab w:val="left" w:pos="1980"/>
        </w:tabs>
        <w:rPr>
          <w:sz w:val="22"/>
          <w:szCs w:val="22"/>
        </w:rPr>
      </w:pPr>
      <w:r>
        <w:rPr>
          <w:b/>
        </w:rPr>
        <w:t xml:space="preserve">    </w:t>
      </w:r>
      <w:r>
        <w:t>Всего в МКУ БИЦ трудится 20 человек. Специалистов – 11 человек. Кадровый состав библиотеки, складывающийся годами, продолжает работать и на сегодняшний день. Возраст сотрудников от 23-53 лет. 3 специалиста имеют высшее образование, в том числе 1 библиотечное. 1 специалист в 2012 году закончил высшее учебное заведение, 1 специалист в 2012 году поступил в высшее учебное заведение.  Принят 1 новый молодой специалист. Подбор кадров стараемся осуществлять в соответствии с требованиями существующего высокого уровня профессиональной подготовки и  корпоративной культуры  в коллективе.</w:t>
      </w:r>
    </w:p>
    <w:p w:rsidR="005314C2" w:rsidRDefault="005314C2" w:rsidP="00C063E8">
      <w:pPr>
        <w:tabs>
          <w:tab w:val="left" w:pos="1800"/>
          <w:tab w:val="left" w:pos="1980"/>
        </w:tabs>
        <w:ind w:firstLine="540"/>
        <w:jc w:val="both"/>
      </w:pPr>
      <w:r>
        <w:t>В коллективе поддерживается морально-психологический климат и обратная связь с каждым сотрудником. Для каждого сотрудника разработаны и утверждены личные  должностные  инструкции,  круг его  обязанностей и ответственность за результаты работы.</w:t>
      </w:r>
    </w:p>
    <w:p w:rsidR="005314C2" w:rsidRDefault="005314C2" w:rsidP="00C063E8">
      <w:pPr>
        <w:tabs>
          <w:tab w:val="left" w:pos="1800"/>
          <w:tab w:val="left" w:pos="1980"/>
        </w:tabs>
        <w:ind w:firstLine="540"/>
        <w:jc w:val="both"/>
      </w:pPr>
      <w:r>
        <w:t>Ведется индивидуальная работа с кадрами, поддерживается организационная культура и правила профессионального этикета. Уделяется внимание повышению квалификации сотрудников на различных курсах, семинарах, тренингах. Курсы повышения квалификации прошли 2 сотрудника, один сотрудник прошел проверку знаний  по правилам пожарной безопасности.</w:t>
      </w:r>
    </w:p>
    <w:p w:rsidR="005314C2" w:rsidRDefault="005314C2" w:rsidP="00C063E8">
      <w:pPr>
        <w:tabs>
          <w:tab w:val="left" w:pos="1800"/>
          <w:tab w:val="left" w:pos="1980"/>
        </w:tabs>
        <w:ind w:firstLine="540"/>
        <w:jc w:val="both"/>
      </w:pPr>
      <w:r>
        <w:t xml:space="preserve">Принимаются меры по обеспечению непрерывного и дифференцированного образования библиотекарей, создания благоприятной среды для реализации библиотекарями своего  творческого потенциала в профессиональной деятельности, повышения профессионального, общеобразовательного и культурного уровня работников.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314C2" w:rsidRDefault="005314C2" w:rsidP="00C063E8">
      <w:pPr>
        <w:spacing w:before="100" w:beforeAutospacing="1" w:after="100" w:afterAutospacing="1"/>
        <w:ind w:firstLine="708"/>
        <w:jc w:val="both"/>
      </w:pPr>
      <w:r>
        <w:rPr>
          <w:b/>
        </w:rPr>
        <w:tab/>
      </w:r>
    </w:p>
    <w:p w:rsidR="005314C2" w:rsidRDefault="005314C2" w:rsidP="00C063E8">
      <w:pPr>
        <w:spacing w:before="100" w:beforeAutospacing="1" w:after="100" w:afterAutospacing="1"/>
        <w:jc w:val="both"/>
      </w:pPr>
      <w:r>
        <w:t> </w:t>
      </w:r>
    </w:p>
    <w:p w:rsidR="005314C2" w:rsidRDefault="005314C2" w:rsidP="00C063E8">
      <w:pPr>
        <w:spacing w:before="100" w:beforeAutospacing="1" w:after="100" w:afterAutospacing="1"/>
        <w:jc w:val="both"/>
      </w:pPr>
      <w:r>
        <w:t> </w:t>
      </w:r>
    </w:p>
    <w:p w:rsidR="005314C2" w:rsidRDefault="005314C2" w:rsidP="00C063E8">
      <w:pPr>
        <w:jc w:val="both"/>
        <w:rPr>
          <w:sz w:val="28"/>
          <w:szCs w:val="28"/>
        </w:rPr>
      </w:pPr>
    </w:p>
    <w:p w:rsidR="005314C2" w:rsidRDefault="005314C2" w:rsidP="00C063E8">
      <w:pPr>
        <w:jc w:val="both"/>
        <w:rPr>
          <w:sz w:val="28"/>
          <w:szCs w:val="28"/>
        </w:rPr>
      </w:pPr>
    </w:p>
    <w:p w:rsidR="005314C2" w:rsidRDefault="005314C2" w:rsidP="00C063E8">
      <w:pPr>
        <w:jc w:val="both"/>
        <w:rPr>
          <w:sz w:val="28"/>
          <w:szCs w:val="28"/>
        </w:rPr>
      </w:pPr>
    </w:p>
    <w:p w:rsidR="005314C2" w:rsidRDefault="005314C2" w:rsidP="00C063E8">
      <w:pPr>
        <w:jc w:val="both"/>
        <w:rPr>
          <w:sz w:val="28"/>
          <w:szCs w:val="28"/>
        </w:rPr>
      </w:pPr>
    </w:p>
    <w:p w:rsidR="005314C2" w:rsidRDefault="005314C2" w:rsidP="00C063E8">
      <w:pPr>
        <w:jc w:val="both"/>
        <w:rPr>
          <w:sz w:val="28"/>
          <w:szCs w:val="28"/>
        </w:rPr>
      </w:pPr>
    </w:p>
    <w:p w:rsidR="005314C2" w:rsidRDefault="005314C2" w:rsidP="00C063E8">
      <w:pPr>
        <w:jc w:val="both"/>
        <w:rPr>
          <w:sz w:val="28"/>
          <w:szCs w:val="28"/>
        </w:rPr>
      </w:pPr>
    </w:p>
    <w:p w:rsidR="005314C2" w:rsidRDefault="005314C2" w:rsidP="00C063E8">
      <w:pPr>
        <w:jc w:val="both"/>
        <w:rPr>
          <w:sz w:val="28"/>
          <w:szCs w:val="28"/>
        </w:rPr>
      </w:pPr>
    </w:p>
    <w:p w:rsidR="005314C2" w:rsidRDefault="005314C2" w:rsidP="00C063E8">
      <w:pPr>
        <w:jc w:val="both"/>
        <w:rPr>
          <w:sz w:val="28"/>
          <w:szCs w:val="28"/>
        </w:rPr>
      </w:pPr>
    </w:p>
    <w:p w:rsidR="005314C2" w:rsidRDefault="005314C2" w:rsidP="00C063E8"/>
    <w:p w:rsidR="005314C2" w:rsidRPr="00B61A0F" w:rsidRDefault="005314C2" w:rsidP="00C063E8">
      <w:pPr>
        <w:jc w:val="right"/>
        <w:rPr>
          <w:b/>
          <w:i/>
        </w:rPr>
      </w:pPr>
    </w:p>
    <w:p w:rsidR="005314C2" w:rsidRPr="00B61A0F" w:rsidRDefault="005314C2" w:rsidP="00C063E8">
      <w:pPr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314C2" w:rsidRDefault="005314C2" w:rsidP="00C063E8"/>
    <w:p w:rsidR="005314C2" w:rsidRDefault="005314C2" w:rsidP="00C063E8"/>
    <w:p w:rsidR="005314C2" w:rsidRDefault="005314C2" w:rsidP="00BA44E9">
      <w:pPr>
        <w:tabs>
          <w:tab w:val="num" w:pos="0"/>
        </w:tabs>
        <w:jc w:val="both"/>
        <w:rPr>
          <w:sz w:val="28"/>
          <w:szCs w:val="28"/>
        </w:rPr>
      </w:pPr>
    </w:p>
    <w:p w:rsidR="005314C2" w:rsidRDefault="005314C2" w:rsidP="00BA44E9">
      <w:pPr>
        <w:tabs>
          <w:tab w:val="num" w:pos="0"/>
        </w:tabs>
        <w:jc w:val="both"/>
        <w:rPr>
          <w:sz w:val="28"/>
          <w:szCs w:val="28"/>
        </w:rPr>
      </w:pPr>
    </w:p>
    <w:p w:rsidR="005314C2" w:rsidRDefault="005314C2" w:rsidP="00BA44E9">
      <w:pPr>
        <w:tabs>
          <w:tab w:val="num" w:pos="0"/>
        </w:tabs>
        <w:jc w:val="both"/>
        <w:rPr>
          <w:sz w:val="28"/>
          <w:szCs w:val="28"/>
        </w:rPr>
      </w:pPr>
    </w:p>
    <w:p w:rsidR="005314C2" w:rsidRDefault="005314C2" w:rsidP="00BA44E9">
      <w:pPr>
        <w:tabs>
          <w:tab w:val="num" w:pos="0"/>
        </w:tabs>
        <w:jc w:val="both"/>
        <w:rPr>
          <w:sz w:val="28"/>
          <w:szCs w:val="28"/>
        </w:rPr>
      </w:pPr>
    </w:p>
    <w:p w:rsidR="005314C2" w:rsidRDefault="005314C2" w:rsidP="00BA44E9">
      <w:pPr>
        <w:tabs>
          <w:tab w:val="num" w:pos="0"/>
        </w:tabs>
        <w:jc w:val="both"/>
        <w:rPr>
          <w:sz w:val="28"/>
          <w:szCs w:val="28"/>
        </w:rPr>
      </w:pPr>
    </w:p>
    <w:p w:rsidR="005314C2" w:rsidRPr="00E43E6A" w:rsidRDefault="005314C2" w:rsidP="00BA44E9">
      <w:pPr>
        <w:ind w:firstLine="348"/>
        <w:jc w:val="both"/>
      </w:pPr>
      <w:r w:rsidRPr="00E43E6A">
        <w:t xml:space="preserve">  </w:t>
      </w:r>
    </w:p>
    <w:p w:rsidR="005314C2" w:rsidRDefault="005314C2" w:rsidP="00BA44E9">
      <w:pPr>
        <w:ind w:firstLine="360"/>
        <w:jc w:val="center"/>
        <w:rPr>
          <w:b/>
          <w:sz w:val="28"/>
          <w:szCs w:val="28"/>
        </w:rPr>
      </w:pPr>
    </w:p>
    <w:p w:rsidR="005314C2" w:rsidRPr="00D06433" w:rsidRDefault="005314C2" w:rsidP="00BA44E9">
      <w:pPr>
        <w:ind w:firstLine="720"/>
        <w:jc w:val="both"/>
      </w:pPr>
      <w:r w:rsidRPr="00D06433">
        <w:t xml:space="preserve"> </w:t>
      </w:r>
    </w:p>
    <w:p w:rsidR="005314C2" w:rsidRDefault="005314C2" w:rsidP="00BA44E9">
      <w:pPr>
        <w:ind w:firstLine="720"/>
        <w:jc w:val="both"/>
      </w:pPr>
    </w:p>
    <w:p w:rsidR="005314C2" w:rsidRDefault="005314C2" w:rsidP="00BA44E9">
      <w:pPr>
        <w:jc w:val="both"/>
        <w:rPr>
          <w:sz w:val="26"/>
          <w:szCs w:val="26"/>
        </w:rPr>
      </w:pPr>
      <w:r>
        <w:t xml:space="preserve"> </w:t>
      </w:r>
    </w:p>
    <w:p w:rsidR="005314C2" w:rsidRDefault="005314C2" w:rsidP="00BA44E9">
      <w:pPr>
        <w:ind w:firstLine="709"/>
        <w:rPr>
          <w:sz w:val="26"/>
          <w:szCs w:val="26"/>
        </w:rPr>
      </w:pPr>
    </w:p>
    <w:p w:rsidR="005314C2" w:rsidRDefault="005314C2" w:rsidP="00BA44E9"/>
    <w:p w:rsidR="005314C2" w:rsidRDefault="005314C2" w:rsidP="00BA44E9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5314C2" w:rsidRDefault="005314C2" w:rsidP="00BA44E9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5314C2" w:rsidRDefault="005314C2" w:rsidP="00BA44E9">
      <w:pPr>
        <w:jc w:val="both"/>
        <w:rPr>
          <w:sz w:val="28"/>
          <w:szCs w:val="28"/>
        </w:rPr>
      </w:pPr>
    </w:p>
    <w:p w:rsidR="005314C2" w:rsidRDefault="005314C2" w:rsidP="00BA44E9"/>
    <w:p w:rsidR="005314C2" w:rsidRDefault="005314C2" w:rsidP="00BA44E9">
      <w:pPr>
        <w:jc w:val="both"/>
        <w:rPr>
          <w:sz w:val="28"/>
          <w:szCs w:val="28"/>
        </w:rPr>
      </w:pPr>
    </w:p>
    <w:p w:rsidR="005314C2" w:rsidRDefault="005314C2" w:rsidP="00BA44E9">
      <w:pPr>
        <w:tabs>
          <w:tab w:val="left" w:pos="360"/>
          <w:tab w:val="left" w:pos="540"/>
        </w:tabs>
        <w:jc w:val="both"/>
      </w:pPr>
    </w:p>
    <w:p w:rsidR="005314C2" w:rsidRDefault="005314C2" w:rsidP="00BA44E9">
      <w:pPr>
        <w:tabs>
          <w:tab w:val="left" w:pos="360"/>
          <w:tab w:val="left" w:pos="540"/>
        </w:tabs>
        <w:jc w:val="both"/>
      </w:pPr>
    </w:p>
    <w:p w:rsidR="005314C2" w:rsidRDefault="005314C2" w:rsidP="00BA44E9"/>
    <w:sectPr w:rsidR="005314C2" w:rsidSect="00097F68">
      <w:footerReference w:type="even" r:id="rId12"/>
      <w:foot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4C2" w:rsidRDefault="005314C2" w:rsidP="006A3F85">
      <w:r>
        <w:separator/>
      </w:r>
    </w:p>
  </w:endnote>
  <w:endnote w:type="continuationSeparator" w:id="1">
    <w:p w:rsidR="005314C2" w:rsidRDefault="005314C2" w:rsidP="006A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AN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C2" w:rsidRDefault="005314C2" w:rsidP="00C063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314C2" w:rsidRDefault="005314C2" w:rsidP="00BA44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C2" w:rsidRDefault="005314C2" w:rsidP="007F46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:rsidR="005314C2" w:rsidRDefault="005314C2" w:rsidP="00C063E8">
    <w:pPr>
      <w:pStyle w:val="Footer"/>
      <w:ind w:right="360"/>
      <w:jc w:val="right"/>
    </w:pPr>
  </w:p>
  <w:p w:rsidR="005314C2" w:rsidRDefault="005314C2" w:rsidP="00BA44E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4C2" w:rsidRDefault="005314C2" w:rsidP="006A3F85">
      <w:r>
        <w:separator/>
      </w:r>
    </w:p>
  </w:footnote>
  <w:footnote w:type="continuationSeparator" w:id="1">
    <w:p w:rsidR="005314C2" w:rsidRDefault="005314C2" w:rsidP="006A3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D79"/>
    <w:multiLevelType w:val="hybridMultilevel"/>
    <w:tmpl w:val="77244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D22F79"/>
    <w:multiLevelType w:val="hybridMultilevel"/>
    <w:tmpl w:val="38EC3FC6"/>
    <w:lvl w:ilvl="0" w:tplc="D07E2D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5D6A45"/>
    <w:multiLevelType w:val="hybridMultilevel"/>
    <w:tmpl w:val="55ECA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C1C5B"/>
    <w:multiLevelType w:val="hybridMultilevel"/>
    <w:tmpl w:val="1B54C2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317A27"/>
    <w:multiLevelType w:val="hybridMultilevel"/>
    <w:tmpl w:val="D77C3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52194F"/>
    <w:multiLevelType w:val="hybridMultilevel"/>
    <w:tmpl w:val="2DFA1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A4B69"/>
    <w:multiLevelType w:val="hybridMultilevel"/>
    <w:tmpl w:val="9D38E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FC3BA5"/>
    <w:multiLevelType w:val="hybridMultilevel"/>
    <w:tmpl w:val="DCD689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72505F"/>
    <w:multiLevelType w:val="hybridMultilevel"/>
    <w:tmpl w:val="01824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8A7352"/>
    <w:multiLevelType w:val="hybridMultilevel"/>
    <w:tmpl w:val="CC1E1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2D5798"/>
    <w:multiLevelType w:val="hybridMultilevel"/>
    <w:tmpl w:val="8E90A0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E496621"/>
    <w:multiLevelType w:val="hybridMultilevel"/>
    <w:tmpl w:val="FC18D146"/>
    <w:lvl w:ilvl="0" w:tplc="D07E2D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7B1B79"/>
    <w:multiLevelType w:val="hybridMultilevel"/>
    <w:tmpl w:val="2BBE63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5A1D7F"/>
    <w:multiLevelType w:val="hybridMultilevel"/>
    <w:tmpl w:val="8636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74BD1"/>
    <w:multiLevelType w:val="hybridMultilevel"/>
    <w:tmpl w:val="9B049034"/>
    <w:lvl w:ilvl="0" w:tplc="13AAD6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5B0C26E7"/>
    <w:multiLevelType w:val="hybridMultilevel"/>
    <w:tmpl w:val="66E25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560E9"/>
    <w:multiLevelType w:val="hybridMultilevel"/>
    <w:tmpl w:val="159EC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91133B"/>
    <w:multiLevelType w:val="hybridMultilevel"/>
    <w:tmpl w:val="9E8E31DC"/>
    <w:lvl w:ilvl="0" w:tplc="8EB08A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CBD6CBC"/>
    <w:multiLevelType w:val="hybridMultilevel"/>
    <w:tmpl w:val="D13C60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EC2528C"/>
    <w:multiLevelType w:val="hybridMultilevel"/>
    <w:tmpl w:val="6726B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073BD"/>
    <w:multiLevelType w:val="hybridMultilevel"/>
    <w:tmpl w:val="08563772"/>
    <w:lvl w:ilvl="0" w:tplc="57F250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74EB240F"/>
    <w:multiLevelType w:val="multilevel"/>
    <w:tmpl w:val="000C2A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2">
    <w:nsid w:val="7A0433DA"/>
    <w:multiLevelType w:val="hybridMultilevel"/>
    <w:tmpl w:val="CC52F5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D761DC"/>
    <w:multiLevelType w:val="hybridMultilevel"/>
    <w:tmpl w:val="2FCE73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061484"/>
    <w:multiLevelType w:val="hybridMultilevel"/>
    <w:tmpl w:val="73F4B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10"/>
  </w:num>
  <w:num w:numId="7">
    <w:abstractNumId w:val="21"/>
  </w:num>
  <w:num w:numId="8">
    <w:abstractNumId w:val="20"/>
  </w:num>
  <w:num w:numId="9">
    <w:abstractNumId w:val="24"/>
  </w:num>
  <w:num w:numId="10">
    <w:abstractNumId w:val="7"/>
  </w:num>
  <w:num w:numId="11">
    <w:abstractNumId w:val="3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3"/>
  </w:num>
  <w:num w:numId="15">
    <w:abstractNumId w:val="19"/>
  </w:num>
  <w:num w:numId="16">
    <w:abstractNumId w:val="2"/>
  </w:num>
  <w:num w:numId="17">
    <w:abstractNumId w:val="13"/>
  </w:num>
  <w:num w:numId="18">
    <w:abstractNumId w:val="22"/>
  </w:num>
  <w:num w:numId="19">
    <w:abstractNumId w:val="6"/>
  </w:num>
  <w:num w:numId="20">
    <w:abstractNumId w:val="5"/>
  </w:num>
  <w:num w:numId="21">
    <w:abstractNumId w:val="4"/>
  </w:num>
  <w:num w:numId="22">
    <w:abstractNumId w:val="15"/>
  </w:num>
  <w:num w:numId="23">
    <w:abstractNumId w:val="8"/>
  </w:num>
  <w:num w:numId="24">
    <w:abstractNumId w:val="1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4E9"/>
    <w:rsid w:val="00033BF2"/>
    <w:rsid w:val="000479FE"/>
    <w:rsid w:val="00051219"/>
    <w:rsid w:val="0006470F"/>
    <w:rsid w:val="000662BC"/>
    <w:rsid w:val="00075268"/>
    <w:rsid w:val="00097F68"/>
    <w:rsid w:val="000A1D6B"/>
    <w:rsid w:val="000D44AD"/>
    <w:rsid w:val="000D5517"/>
    <w:rsid w:val="000D682C"/>
    <w:rsid w:val="001112C8"/>
    <w:rsid w:val="00125F86"/>
    <w:rsid w:val="00137287"/>
    <w:rsid w:val="001E41C6"/>
    <w:rsid w:val="001F0D91"/>
    <w:rsid w:val="001F2AFD"/>
    <w:rsid w:val="00202EA5"/>
    <w:rsid w:val="0021280A"/>
    <w:rsid w:val="00237EDC"/>
    <w:rsid w:val="00287E51"/>
    <w:rsid w:val="00294D04"/>
    <w:rsid w:val="002A5F67"/>
    <w:rsid w:val="002B376F"/>
    <w:rsid w:val="002C2F48"/>
    <w:rsid w:val="002C5B6F"/>
    <w:rsid w:val="002D557B"/>
    <w:rsid w:val="003010D1"/>
    <w:rsid w:val="00312727"/>
    <w:rsid w:val="003146F1"/>
    <w:rsid w:val="003168D4"/>
    <w:rsid w:val="00320B0F"/>
    <w:rsid w:val="00334922"/>
    <w:rsid w:val="00344808"/>
    <w:rsid w:val="00365462"/>
    <w:rsid w:val="003D51F3"/>
    <w:rsid w:val="003F5D38"/>
    <w:rsid w:val="003F6836"/>
    <w:rsid w:val="004115B6"/>
    <w:rsid w:val="00445C11"/>
    <w:rsid w:val="00460001"/>
    <w:rsid w:val="00465D61"/>
    <w:rsid w:val="00495BE8"/>
    <w:rsid w:val="004A7A79"/>
    <w:rsid w:val="004B5411"/>
    <w:rsid w:val="004C1CC0"/>
    <w:rsid w:val="004D2EFD"/>
    <w:rsid w:val="004E1734"/>
    <w:rsid w:val="00512639"/>
    <w:rsid w:val="00527496"/>
    <w:rsid w:val="005314C2"/>
    <w:rsid w:val="00587744"/>
    <w:rsid w:val="005C781B"/>
    <w:rsid w:val="005D32E3"/>
    <w:rsid w:val="005E1717"/>
    <w:rsid w:val="005E3A62"/>
    <w:rsid w:val="005E70D5"/>
    <w:rsid w:val="006033ED"/>
    <w:rsid w:val="006159C6"/>
    <w:rsid w:val="00616348"/>
    <w:rsid w:val="00642FE2"/>
    <w:rsid w:val="006A3F85"/>
    <w:rsid w:val="006B13FF"/>
    <w:rsid w:val="006C3068"/>
    <w:rsid w:val="006C76FE"/>
    <w:rsid w:val="006D58B6"/>
    <w:rsid w:val="007049B0"/>
    <w:rsid w:val="007222C3"/>
    <w:rsid w:val="00733AE1"/>
    <w:rsid w:val="00782EB0"/>
    <w:rsid w:val="007C6961"/>
    <w:rsid w:val="007D7126"/>
    <w:rsid w:val="007E0569"/>
    <w:rsid w:val="007E7AEC"/>
    <w:rsid w:val="007F4668"/>
    <w:rsid w:val="00803D51"/>
    <w:rsid w:val="008213A0"/>
    <w:rsid w:val="00830A0A"/>
    <w:rsid w:val="00844DBD"/>
    <w:rsid w:val="00847A3A"/>
    <w:rsid w:val="00863357"/>
    <w:rsid w:val="00865417"/>
    <w:rsid w:val="0086639A"/>
    <w:rsid w:val="00893EA5"/>
    <w:rsid w:val="008E5BF9"/>
    <w:rsid w:val="008F0B4D"/>
    <w:rsid w:val="00942236"/>
    <w:rsid w:val="00965A31"/>
    <w:rsid w:val="00966D56"/>
    <w:rsid w:val="00967CB3"/>
    <w:rsid w:val="0099743A"/>
    <w:rsid w:val="009A41A7"/>
    <w:rsid w:val="009B3684"/>
    <w:rsid w:val="009C4329"/>
    <w:rsid w:val="00A11C08"/>
    <w:rsid w:val="00A17E21"/>
    <w:rsid w:val="00A250EF"/>
    <w:rsid w:val="00A87B6F"/>
    <w:rsid w:val="00A91E30"/>
    <w:rsid w:val="00AC154B"/>
    <w:rsid w:val="00AE65F4"/>
    <w:rsid w:val="00AF0D8C"/>
    <w:rsid w:val="00AF4217"/>
    <w:rsid w:val="00B22F3B"/>
    <w:rsid w:val="00B61A0F"/>
    <w:rsid w:val="00B70923"/>
    <w:rsid w:val="00B74A82"/>
    <w:rsid w:val="00B80A53"/>
    <w:rsid w:val="00BA44E9"/>
    <w:rsid w:val="00BA57DE"/>
    <w:rsid w:val="00BB2E50"/>
    <w:rsid w:val="00BB4773"/>
    <w:rsid w:val="00BB7610"/>
    <w:rsid w:val="00BC1420"/>
    <w:rsid w:val="00BC23EF"/>
    <w:rsid w:val="00BC51C0"/>
    <w:rsid w:val="00BD7B8D"/>
    <w:rsid w:val="00BE7E89"/>
    <w:rsid w:val="00BE7F01"/>
    <w:rsid w:val="00BF15E1"/>
    <w:rsid w:val="00C063E8"/>
    <w:rsid w:val="00C16FD4"/>
    <w:rsid w:val="00C3447A"/>
    <w:rsid w:val="00C36E41"/>
    <w:rsid w:val="00C41C4C"/>
    <w:rsid w:val="00C4413E"/>
    <w:rsid w:val="00C46E39"/>
    <w:rsid w:val="00C56FF0"/>
    <w:rsid w:val="00C662AD"/>
    <w:rsid w:val="00C72C70"/>
    <w:rsid w:val="00CA73F8"/>
    <w:rsid w:val="00CB3B5F"/>
    <w:rsid w:val="00CC7FAD"/>
    <w:rsid w:val="00CE43AC"/>
    <w:rsid w:val="00CF62E0"/>
    <w:rsid w:val="00D06433"/>
    <w:rsid w:val="00D21D2A"/>
    <w:rsid w:val="00D42002"/>
    <w:rsid w:val="00D63B9C"/>
    <w:rsid w:val="00D70DA4"/>
    <w:rsid w:val="00D81B97"/>
    <w:rsid w:val="00D96162"/>
    <w:rsid w:val="00DA4984"/>
    <w:rsid w:val="00DF744D"/>
    <w:rsid w:val="00E14DC0"/>
    <w:rsid w:val="00E159FF"/>
    <w:rsid w:val="00E43E6A"/>
    <w:rsid w:val="00E6025B"/>
    <w:rsid w:val="00E725D0"/>
    <w:rsid w:val="00E83441"/>
    <w:rsid w:val="00EB4BDD"/>
    <w:rsid w:val="00EF1DB4"/>
    <w:rsid w:val="00F0474B"/>
    <w:rsid w:val="00F268CC"/>
    <w:rsid w:val="00F56A4D"/>
    <w:rsid w:val="00F6473A"/>
    <w:rsid w:val="00F70330"/>
    <w:rsid w:val="00F8177E"/>
    <w:rsid w:val="00F9226D"/>
    <w:rsid w:val="00FA1908"/>
    <w:rsid w:val="00FA716E"/>
    <w:rsid w:val="00FB7453"/>
    <w:rsid w:val="00FD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E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4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4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C063E8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A44E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A44E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C83"/>
    <w:rPr>
      <w:rFonts w:asciiTheme="minorHAnsi" w:eastAsiaTheme="minorEastAsia" w:hAnsiTheme="minorHAnsi" w:cstheme="minorBidi"/>
      <w:b/>
      <w:bCs/>
    </w:rPr>
  </w:style>
  <w:style w:type="table" w:styleId="TableGrid">
    <w:name w:val="Table Grid"/>
    <w:basedOn w:val="TableNormal"/>
    <w:uiPriority w:val="99"/>
    <w:rsid w:val="00BA44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BA44E9"/>
    <w:rPr>
      <w:rFonts w:ascii="Verdana" w:hAnsi="Verdana" w:cs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BA44E9"/>
    <w:rPr>
      <w:b/>
      <w:bCs/>
      <w:sz w:val="20"/>
      <w:szCs w:val="20"/>
    </w:rPr>
  </w:style>
  <w:style w:type="paragraph" w:customStyle="1" w:styleId="5">
    <w:name w:val="çàãîëîâîê 5"/>
    <w:basedOn w:val="Normal"/>
    <w:next w:val="Normal"/>
    <w:uiPriority w:val="99"/>
    <w:rsid w:val="00BA44E9"/>
    <w:pPr>
      <w:keepNext/>
      <w:autoSpaceDE w:val="0"/>
      <w:autoSpaceDN w:val="0"/>
      <w:adjustRightInd w:val="0"/>
      <w:jc w:val="center"/>
    </w:pPr>
  </w:style>
  <w:style w:type="paragraph" w:customStyle="1" w:styleId="msonormalbullet1gif">
    <w:name w:val="msonormalbullet1.gif"/>
    <w:basedOn w:val="Normal"/>
    <w:uiPriority w:val="99"/>
    <w:rsid w:val="00BA44E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Normal"/>
    <w:uiPriority w:val="99"/>
    <w:rsid w:val="00BA44E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Normal"/>
    <w:uiPriority w:val="99"/>
    <w:rsid w:val="00BA44E9"/>
    <w:pPr>
      <w:spacing w:before="100" w:beforeAutospacing="1" w:after="100" w:afterAutospacing="1"/>
    </w:pPr>
  </w:style>
  <w:style w:type="paragraph" w:customStyle="1" w:styleId="8bullet1gif">
    <w:name w:val="8bullet1.gif"/>
    <w:basedOn w:val="Normal"/>
    <w:uiPriority w:val="99"/>
    <w:rsid w:val="00BA44E9"/>
    <w:pPr>
      <w:spacing w:before="100" w:beforeAutospacing="1" w:after="100" w:afterAutospacing="1"/>
    </w:pPr>
  </w:style>
  <w:style w:type="paragraph" w:customStyle="1" w:styleId="8bullet2gif">
    <w:name w:val="8bullet2.gif"/>
    <w:basedOn w:val="Normal"/>
    <w:uiPriority w:val="99"/>
    <w:rsid w:val="00BA44E9"/>
    <w:pPr>
      <w:spacing w:before="100" w:beforeAutospacing="1" w:after="100" w:afterAutospacing="1"/>
    </w:pPr>
  </w:style>
  <w:style w:type="paragraph" w:customStyle="1" w:styleId="8bullet3gif">
    <w:name w:val="8bullet3.gif"/>
    <w:basedOn w:val="Normal"/>
    <w:uiPriority w:val="99"/>
    <w:rsid w:val="00BA44E9"/>
    <w:pPr>
      <w:spacing w:before="100" w:beforeAutospacing="1" w:after="100" w:afterAutospacing="1"/>
    </w:pPr>
  </w:style>
  <w:style w:type="paragraph" w:customStyle="1" w:styleId="msobodytextbullet1gif">
    <w:name w:val="msobodytextbullet1.gif"/>
    <w:basedOn w:val="Normal"/>
    <w:uiPriority w:val="99"/>
    <w:rsid w:val="00BA44E9"/>
    <w:pPr>
      <w:spacing w:before="100" w:beforeAutospacing="1" w:after="100" w:afterAutospacing="1"/>
    </w:pPr>
  </w:style>
  <w:style w:type="paragraph" w:customStyle="1" w:styleId="msobodytextbullet2gif">
    <w:name w:val="msobodytextbullet2.gif"/>
    <w:basedOn w:val="Normal"/>
    <w:uiPriority w:val="99"/>
    <w:rsid w:val="00BA44E9"/>
    <w:pPr>
      <w:spacing w:before="100" w:beforeAutospacing="1" w:after="100" w:afterAutospacing="1"/>
    </w:pPr>
  </w:style>
  <w:style w:type="paragraph" w:customStyle="1" w:styleId="msobodytextbullet3gif">
    <w:name w:val="msobodytextbullet3.gif"/>
    <w:basedOn w:val="Normal"/>
    <w:uiPriority w:val="99"/>
    <w:rsid w:val="00BA44E9"/>
    <w:pPr>
      <w:spacing w:before="100" w:beforeAutospacing="1" w:after="100" w:afterAutospacing="1"/>
    </w:pPr>
  </w:style>
  <w:style w:type="paragraph" w:customStyle="1" w:styleId="6bullet1gif">
    <w:name w:val="6bullet1.gif"/>
    <w:basedOn w:val="Normal"/>
    <w:uiPriority w:val="99"/>
    <w:rsid w:val="00BA44E9"/>
    <w:pPr>
      <w:spacing w:before="100" w:beforeAutospacing="1" w:after="100" w:afterAutospacing="1"/>
    </w:pPr>
  </w:style>
  <w:style w:type="paragraph" w:customStyle="1" w:styleId="6bullet2gif">
    <w:name w:val="6bullet2.gif"/>
    <w:basedOn w:val="Normal"/>
    <w:uiPriority w:val="99"/>
    <w:rsid w:val="00BA44E9"/>
    <w:pPr>
      <w:spacing w:before="100" w:beforeAutospacing="1" w:after="100" w:afterAutospacing="1"/>
    </w:pPr>
  </w:style>
  <w:style w:type="paragraph" w:customStyle="1" w:styleId="6bullet3gif">
    <w:name w:val="6bullet3.gif"/>
    <w:basedOn w:val="Normal"/>
    <w:uiPriority w:val="99"/>
    <w:rsid w:val="00BA44E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A44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A44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BA44E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BA44E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BA44E9"/>
    <w:pPr>
      <w:spacing w:line="340" w:lineRule="exact"/>
      <w:ind w:firstLine="289"/>
      <w:jc w:val="both"/>
    </w:pPr>
    <w:rPr>
      <w:sz w:val="26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A44E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A44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44E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A44E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A44E9"/>
    <w:pPr>
      <w:jc w:val="center"/>
    </w:pPr>
    <w:rPr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44E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8">
    <w:name w:val="çàãîëîâîê 8"/>
    <w:basedOn w:val="Normal"/>
    <w:next w:val="Normal"/>
    <w:uiPriority w:val="99"/>
    <w:rsid w:val="00BA44E9"/>
    <w:pPr>
      <w:keepNext/>
      <w:autoSpaceDE w:val="0"/>
      <w:autoSpaceDN w:val="0"/>
      <w:adjustRightInd w:val="0"/>
      <w:jc w:val="center"/>
    </w:pPr>
    <w:rPr>
      <w:rFonts w:ascii="Calibri" w:hAnsi="Calibri"/>
      <w:b/>
      <w:bCs/>
      <w:sz w:val="28"/>
      <w:szCs w:val="28"/>
      <w:lang w:val="en-US"/>
    </w:rPr>
  </w:style>
  <w:style w:type="paragraph" w:customStyle="1" w:styleId="6">
    <w:name w:val="çàãîëîâîê 6"/>
    <w:basedOn w:val="Normal"/>
    <w:next w:val="Normal"/>
    <w:uiPriority w:val="99"/>
    <w:rsid w:val="00BA44E9"/>
    <w:pPr>
      <w:keepNext/>
      <w:autoSpaceDE w:val="0"/>
      <w:autoSpaceDN w:val="0"/>
      <w:adjustRightInd w:val="0"/>
      <w:jc w:val="center"/>
    </w:pPr>
    <w:rPr>
      <w:rFonts w:ascii="Calibri" w:hAnsi="Calibri"/>
      <w:sz w:val="28"/>
      <w:szCs w:val="28"/>
      <w:lang w:val="en-US"/>
    </w:rPr>
  </w:style>
  <w:style w:type="paragraph" w:customStyle="1" w:styleId="4">
    <w:name w:val="çàãîëîâîê 4"/>
    <w:basedOn w:val="Normal"/>
    <w:next w:val="Normal"/>
    <w:uiPriority w:val="99"/>
    <w:rsid w:val="00BA44E9"/>
    <w:pPr>
      <w:keepNext/>
      <w:autoSpaceDE w:val="0"/>
      <w:autoSpaceDN w:val="0"/>
      <w:adjustRightInd w:val="0"/>
    </w:pPr>
    <w:rPr>
      <w:rFonts w:ascii="Calibri" w:hAnsi="Calibri"/>
      <w:sz w:val="28"/>
      <w:szCs w:val="28"/>
      <w:lang w:val="en-US"/>
    </w:rPr>
  </w:style>
  <w:style w:type="paragraph" w:styleId="NoSpacing">
    <w:name w:val="No Spacing"/>
    <w:uiPriority w:val="99"/>
    <w:qFormat/>
    <w:rsid w:val="00BA44E9"/>
    <w:rPr>
      <w:rFonts w:eastAsia="Times New Roman"/>
    </w:rPr>
  </w:style>
  <w:style w:type="paragraph" w:customStyle="1" w:styleId="NoSpacing1">
    <w:name w:val="No Spacing1"/>
    <w:uiPriority w:val="99"/>
    <w:rsid w:val="00BA44E9"/>
    <w:rPr>
      <w:rFonts w:eastAsia="Times New Roman"/>
      <w:lang w:eastAsia="en-US"/>
    </w:rPr>
  </w:style>
  <w:style w:type="paragraph" w:customStyle="1" w:styleId="ListParagraph1">
    <w:name w:val="List Paragraph1"/>
    <w:basedOn w:val="Normal"/>
    <w:uiPriority w:val="99"/>
    <w:rsid w:val="00BA44E9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BA44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">
    <w:name w:val="Основной текст + Полужирный"/>
    <w:basedOn w:val="BodyTextChar"/>
    <w:uiPriority w:val="99"/>
    <w:rsid w:val="00BA44E9"/>
    <w:rPr>
      <w:bCs/>
      <w:spacing w:val="-4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BA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4E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A3F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3F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1">
    <w:name w:val="Heading 6 Char1"/>
    <w:link w:val="Heading6"/>
    <w:uiPriority w:val="99"/>
    <w:locked/>
    <w:rsid w:val="00C063E8"/>
    <w:rPr>
      <w:b/>
      <w:sz w:val="22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C063E8"/>
    <w:pPr>
      <w:jc w:val="center"/>
    </w:pPr>
    <w:rPr>
      <w:rFonts w:eastAsia="Calibri"/>
      <w:b/>
      <w:bCs/>
      <w:i/>
      <w:iC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376C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C063E8"/>
    <w:rPr>
      <w:b/>
      <w:i/>
      <w:sz w:val="24"/>
      <w:lang w:val="ru-RU" w:eastAsia="ru-RU"/>
    </w:rPr>
  </w:style>
  <w:style w:type="paragraph" w:customStyle="1" w:styleId="a0">
    <w:name w:val="Абзац списка"/>
    <w:basedOn w:val="Normal"/>
    <w:uiPriority w:val="99"/>
    <w:rsid w:val="00C063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1">
    <w:name w:val="Без интервала"/>
    <w:uiPriority w:val="99"/>
    <w:rsid w:val="00C063E8"/>
    <w:rPr>
      <w:rFonts w:eastAsia="Times New Roman"/>
      <w:lang w:eastAsia="en-US"/>
    </w:rPr>
  </w:style>
  <w:style w:type="character" w:customStyle="1" w:styleId="submenu-table">
    <w:name w:val="submenu-table"/>
    <w:basedOn w:val="DefaultParagraphFont"/>
    <w:uiPriority w:val="99"/>
    <w:rsid w:val="00C063E8"/>
    <w:rPr>
      <w:rFonts w:cs="Times New Roman"/>
    </w:rPr>
  </w:style>
  <w:style w:type="character" w:styleId="Hyperlink">
    <w:name w:val="Hyperlink"/>
    <w:basedOn w:val="DefaultParagraphFont"/>
    <w:uiPriority w:val="99"/>
    <w:rsid w:val="00C063E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063E8"/>
    <w:pPr>
      <w:spacing w:before="100" w:beforeAutospacing="1" w:after="100" w:afterAutospacing="1"/>
    </w:pPr>
    <w:rPr>
      <w:rFonts w:eastAsia="Calibri"/>
    </w:rPr>
  </w:style>
  <w:style w:type="character" w:customStyle="1" w:styleId="fontstyle40">
    <w:name w:val="fontstyle40"/>
    <w:basedOn w:val="DefaultParagraphFont"/>
    <w:uiPriority w:val="99"/>
    <w:rsid w:val="00C063E8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063E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544</TotalTime>
  <Pages>46</Pages>
  <Words>17032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Admin</cp:lastModifiedBy>
  <cp:revision>15</cp:revision>
  <cp:lastPrinted>2013-03-19T04:43:00Z</cp:lastPrinted>
  <dcterms:created xsi:type="dcterms:W3CDTF">2013-02-17T05:36:00Z</dcterms:created>
  <dcterms:modified xsi:type="dcterms:W3CDTF">2013-03-19T04:49:00Z</dcterms:modified>
</cp:coreProperties>
</file>