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2E" w:rsidRDefault="00AC7A2E" w:rsidP="00AC7A2E">
      <w:pPr>
        <w:jc w:val="both"/>
      </w:pPr>
    </w:p>
    <w:p w:rsidR="00AC7A2E" w:rsidRPr="00AC7A2E" w:rsidRDefault="00AC7A2E" w:rsidP="00AC7A2E">
      <w:pPr>
        <w:widowControl/>
        <w:shd w:val="clear" w:color="auto" w:fill="FFFFFF"/>
        <w:autoSpaceDE/>
        <w:adjustRightInd/>
        <w:spacing w:before="72" w:after="200" w:line="276" w:lineRule="auto"/>
        <w:ind w:left="-567" w:hanging="567"/>
        <w:jc w:val="center"/>
        <w:rPr>
          <w:rFonts w:ascii="Calibri" w:hAnsi="Calibri" w:cs="Times New Roman"/>
          <w:sz w:val="26"/>
          <w:szCs w:val="26"/>
          <w:lang w:eastAsia="en-US"/>
        </w:rPr>
      </w:pPr>
      <w:bookmarkStart w:id="0" w:name="Par23"/>
      <w:bookmarkEnd w:id="0"/>
      <w:r w:rsidRPr="00AC7A2E">
        <w:rPr>
          <w:rFonts w:ascii="Calibri" w:hAnsi="Calibri" w:cs="Times New Roman"/>
          <w:noProof/>
          <w:sz w:val="26"/>
          <w:szCs w:val="26"/>
        </w:rPr>
        <w:t xml:space="preserve">                    </w:t>
      </w:r>
      <w:r w:rsidRPr="00AC7A2E">
        <w:rPr>
          <w:rFonts w:ascii="Calibri" w:hAnsi="Calibri" w:cs="Times New Roman"/>
          <w:noProof/>
          <w:sz w:val="26"/>
          <w:szCs w:val="26"/>
        </w:rPr>
        <w:drawing>
          <wp:inline distT="0" distB="0" distL="0" distR="0">
            <wp:extent cx="640080" cy="784860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A2E">
        <w:rPr>
          <w:rFonts w:ascii="Calibri" w:hAnsi="Calibri" w:cs="Times New Roman"/>
          <w:sz w:val="26"/>
          <w:szCs w:val="26"/>
          <w:lang w:eastAsia="en-US"/>
        </w:rPr>
        <w:t xml:space="preserve">   </w:t>
      </w:r>
    </w:p>
    <w:p w:rsidR="00AC7A2E" w:rsidRPr="00AC7A2E" w:rsidRDefault="00AC7A2E" w:rsidP="00AC7A2E">
      <w:pPr>
        <w:widowControl/>
        <w:shd w:val="clear" w:color="auto" w:fill="FFFFFF"/>
        <w:autoSpaceDE/>
        <w:adjustRightInd/>
        <w:ind w:right="-334" w:firstLine="14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AC7A2E">
        <w:rPr>
          <w:rFonts w:ascii="Times New Roman" w:hAnsi="Times New Roman" w:cs="Times New Roman"/>
          <w:b/>
          <w:sz w:val="26"/>
          <w:szCs w:val="26"/>
          <w:lang w:eastAsia="en-US"/>
        </w:rPr>
        <w:t>ГЛАВА НИЖНЕСЕРГИНСКОГО ГОРОДСКОГО ПОСЕЛЕНИЯ</w:t>
      </w:r>
    </w:p>
    <w:p w:rsidR="00AC7A2E" w:rsidRPr="00AC7A2E" w:rsidRDefault="00AC7A2E" w:rsidP="00AC7A2E">
      <w:pPr>
        <w:widowControl/>
        <w:pBdr>
          <w:bottom w:val="thinThickSmallGap" w:sz="24" w:space="1" w:color="auto"/>
        </w:pBdr>
        <w:autoSpaceDE/>
        <w:adjustRightInd/>
        <w:jc w:val="center"/>
        <w:outlineLvl w:val="0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AC7A2E">
        <w:rPr>
          <w:rFonts w:ascii="Times New Roman" w:hAnsi="Times New Roman" w:cs="Times New Roman"/>
          <w:b/>
          <w:sz w:val="26"/>
          <w:szCs w:val="26"/>
          <w:lang w:eastAsia="en-US"/>
        </w:rPr>
        <w:t>ПОСТАНОВЛЕНИЕ</w:t>
      </w:r>
    </w:p>
    <w:p w:rsidR="00AC7A2E" w:rsidRPr="00AC7A2E" w:rsidRDefault="00AC7A2E" w:rsidP="00AC7A2E">
      <w:pPr>
        <w:widowControl/>
        <w:pBdr>
          <w:bottom w:val="thinThickSmallGap" w:sz="24" w:space="1" w:color="auto"/>
        </w:pBdr>
        <w:autoSpaceDE/>
        <w:adjustRightInd/>
        <w:rPr>
          <w:rFonts w:ascii="Times New Roman" w:hAnsi="Times New Roman" w:cs="Times New Roman"/>
          <w:sz w:val="26"/>
          <w:szCs w:val="26"/>
          <w:lang w:eastAsia="en-US"/>
        </w:rPr>
      </w:pPr>
    </w:p>
    <w:p w:rsidR="00AC7A2E" w:rsidRPr="00AC7A2E" w:rsidRDefault="008523E3" w:rsidP="00AC7A2E">
      <w:pPr>
        <w:widowControl/>
        <w:autoSpaceDE/>
        <w:adjustRightInd/>
        <w:ind w:left="283" w:hanging="283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12</w:t>
      </w:r>
      <w:r w:rsidR="00540706">
        <w:rPr>
          <w:rFonts w:ascii="Times New Roman" w:hAnsi="Times New Roman" w:cs="Times New Roman"/>
          <w:sz w:val="26"/>
          <w:szCs w:val="26"/>
          <w:lang w:eastAsia="en-US"/>
        </w:rPr>
        <w:t>.02</w:t>
      </w:r>
      <w:r>
        <w:rPr>
          <w:rFonts w:ascii="Times New Roman" w:hAnsi="Times New Roman" w:cs="Times New Roman"/>
          <w:sz w:val="26"/>
          <w:szCs w:val="26"/>
          <w:lang w:eastAsia="en-US"/>
        </w:rPr>
        <w:t>.2019 г.          № 36</w:t>
      </w:r>
    </w:p>
    <w:p w:rsidR="00AC7A2E" w:rsidRPr="00AC7A2E" w:rsidRDefault="00AC7A2E" w:rsidP="00AC7A2E">
      <w:pPr>
        <w:widowControl/>
        <w:autoSpaceDE/>
        <w:adjustRightInd/>
        <w:ind w:left="283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AC7A2E">
        <w:rPr>
          <w:rFonts w:ascii="Times New Roman" w:hAnsi="Times New Roman" w:cs="Times New Roman"/>
          <w:sz w:val="26"/>
          <w:szCs w:val="26"/>
          <w:lang w:eastAsia="en-US"/>
        </w:rPr>
        <w:t xml:space="preserve">г. Нижние Серги </w:t>
      </w:r>
      <w:r w:rsidRPr="00AC7A2E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AC7A2E" w:rsidRPr="00AC7A2E" w:rsidRDefault="00AC7A2E" w:rsidP="00AC7A2E">
      <w:pPr>
        <w:widowControl/>
        <w:autoSpaceDE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7A2E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AC7A2E" w:rsidRPr="00AC7A2E" w:rsidRDefault="00AC7A2E" w:rsidP="00AC7A2E">
      <w:pPr>
        <w:widowControl/>
        <w:autoSpaceDE/>
        <w:adjustRightInd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AC7A2E">
        <w:rPr>
          <w:rFonts w:ascii="Times New Roman" w:hAnsi="Times New Roman" w:cs="Times New Roman"/>
          <w:b/>
          <w:i/>
          <w:color w:val="000000"/>
          <w:sz w:val="26"/>
          <w:szCs w:val="26"/>
        </w:rPr>
        <w:t>О внесении изменений в муниципальную программу «Развитие сферы культуры в Нижнесергинском городском поселении   в 2016-2020 годах», утвержденную постановлением главы Нижнесергинского городского поселения от 03.08.2015 № 267 (с изменениями от 11.05.2016 № 181,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AC7A2E">
        <w:rPr>
          <w:rFonts w:ascii="Times New Roman" w:hAnsi="Times New Roman" w:cs="Times New Roman"/>
          <w:b/>
          <w:i/>
          <w:color w:val="000000"/>
          <w:sz w:val="26"/>
          <w:szCs w:val="26"/>
        </w:rPr>
        <w:t>от</w:t>
      </w:r>
      <w:r w:rsidRPr="00AC7A2E">
        <w:rPr>
          <w:sz w:val="26"/>
          <w:szCs w:val="26"/>
        </w:rPr>
        <w:t xml:space="preserve"> </w:t>
      </w:r>
      <w:r w:rsidRPr="00AC7A2E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17.10.2016 № 501, от 17.10.2017 № 496, от </w:t>
      </w:r>
      <w:r w:rsidRPr="00AC7A2E">
        <w:rPr>
          <w:rFonts w:ascii="Times New Roman" w:hAnsi="Times New Roman" w:cs="Times New Roman"/>
          <w:b/>
          <w:i/>
          <w:sz w:val="26"/>
          <w:szCs w:val="26"/>
          <w:lang w:eastAsia="en-US"/>
        </w:rPr>
        <w:t>28.11.2017 № 552, от 05.12.2018 № 547-А, от 17.12.2018 № 577</w:t>
      </w:r>
      <w:r w:rsidRPr="00AC7A2E">
        <w:rPr>
          <w:rFonts w:ascii="Times New Roman" w:hAnsi="Times New Roman" w:cs="Times New Roman"/>
          <w:b/>
          <w:i/>
          <w:color w:val="000000"/>
          <w:sz w:val="26"/>
          <w:szCs w:val="26"/>
        </w:rPr>
        <w:t>)</w:t>
      </w:r>
    </w:p>
    <w:p w:rsidR="00AC7A2E" w:rsidRPr="00AC7A2E" w:rsidRDefault="00AC7A2E" w:rsidP="00AC7A2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C7A2E" w:rsidRPr="00AC7A2E" w:rsidRDefault="00AC7A2E" w:rsidP="00AC7A2E">
      <w:pPr>
        <w:widowControl/>
        <w:autoSpaceDE/>
        <w:adjustRightInd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7A2E">
        <w:rPr>
          <w:rFonts w:ascii="Times New Roman" w:hAnsi="Times New Roman" w:cs="Times New Roman"/>
          <w:sz w:val="26"/>
          <w:szCs w:val="26"/>
        </w:rPr>
        <w:t>Руководствуясь Решением Думы Нижнесергинского городского поселения от 13.12.2018 № 77 «О бюджете Нижнесергинского городского поселения на 2019 и плановый период 2020 и 2021 годов»</w:t>
      </w:r>
      <w:r w:rsidRPr="00AC7A2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C7A2E">
        <w:rPr>
          <w:rFonts w:ascii="Times New Roman" w:hAnsi="Times New Roman" w:cs="Times New Roman"/>
          <w:sz w:val="26"/>
          <w:szCs w:val="26"/>
        </w:rPr>
        <w:t>Уставом Нижнесергинского городского поселения,</w:t>
      </w:r>
      <w:r w:rsidRPr="00AC7A2E">
        <w:rPr>
          <w:sz w:val="26"/>
          <w:szCs w:val="26"/>
        </w:rPr>
        <w:t xml:space="preserve"> </w:t>
      </w:r>
      <w:r w:rsidRPr="00AC7A2E">
        <w:rPr>
          <w:rFonts w:ascii="Times New Roman" w:hAnsi="Times New Roman" w:cs="Times New Roman"/>
          <w:sz w:val="26"/>
          <w:szCs w:val="26"/>
        </w:rPr>
        <w:t>в связи с изменением финансирования муниципальной программы «Развитие сферы культуры в Нижнесергинском городском поселении   в 2016-2020 годах», утвержденную постановлением главы Нижнесергинского городского поселения от 03.08.2015 № 267 «Об утверждении муниципальной программы «Развитие сферы культуры в Нижнесергинском городском поселении   в 2016-2020 годах»,</w:t>
      </w:r>
    </w:p>
    <w:p w:rsidR="00AC7A2E" w:rsidRPr="00AC7A2E" w:rsidRDefault="00AC7A2E" w:rsidP="00AC7A2E">
      <w:pPr>
        <w:keepNext/>
        <w:widowControl/>
        <w:autoSpaceDE/>
        <w:adjustRightInd/>
        <w:spacing w:before="240" w:after="60" w:line="276" w:lineRule="auto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AC7A2E">
        <w:rPr>
          <w:rFonts w:ascii="Times New Roman" w:hAnsi="Times New Roman" w:cs="Times New Roman"/>
          <w:b/>
          <w:bCs/>
          <w:kern w:val="32"/>
          <w:sz w:val="26"/>
          <w:szCs w:val="26"/>
        </w:rPr>
        <w:t>ПОСТАНОВЛЯЮ:</w:t>
      </w:r>
    </w:p>
    <w:p w:rsidR="00AC7A2E" w:rsidRPr="00AC7A2E" w:rsidRDefault="00AC7A2E" w:rsidP="00AC7A2E">
      <w:pPr>
        <w:widowControl/>
        <w:suppressAutoHyphens/>
        <w:autoSpaceDE/>
        <w:adjustRightInd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C7A2E">
        <w:rPr>
          <w:rFonts w:ascii="Times New Roman" w:hAnsi="Times New Roman" w:cs="Times New Roman"/>
          <w:color w:val="000000"/>
          <w:sz w:val="26"/>
          <w:szCs w:val="26"/>
        </w:rPr>
        <w:t xml:space="preserve">1. Внести изменения в муниципальную программу «Развитие сферы культуры в Нижнесергинском городском поселении в 2016-2020 годах», утвержденную постановлением главы Нижнесергинского городского поселения от 03.08.2015 № 267 (с изменениями от 11.05.2016 № 181, от </w:t>
      </w:r>
      <w:r w:rsidR="00540706" w:rsidRPr="00AC7A2E">
        <w:rPr>
          <w:rFonts w:ascii="Times New Roman" w:hAnsi="Times New Roman" w:cs="Times New Roman"/>
          <w:color w:val="000000"/>
          <w:sz w:val="26"/>
          <w:szCs w:val="26"/>
        </w:rPr>
        <w:t>17.10.2016 №</w:t>
      </w:r>
      <w:r w:rsidRPr="00AC7A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40706" w:rsidRPr="00AC7A2E">
        <w:rPr>
          <w:rFonts w:ascii="Times New Roman" w:hAnsi="Times New Roman" w:cs="Times New Roman"/>
          <w:color w:val="000000"/>
          <w:sz w:val="26"/>
          <w:szCs w:val="26"/>
        </w:rPr>
        <w:t>501, от</w:t>
      </w:r>
      <w:r w:rsidRPr="00AC7A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40706" w:rsidRPr="00AC7A2E">
        <w:rPr>
          <w:rFonts w:ascii="Times New Roman" w:hAnsi="Times New Roman" w:cs="Times New Roman"/>
          <w:color w:val="000000"/>
          <w:sz w:val="26"/>
          <w:szCs w:val="26"/>
        </w:rPr>
        <w:t>17.10.2017 №</w:t>
      </w:r>
      <w:r w:rsidRPr="00AC7A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40706" w:rsidRPr="00AC7A2E">
        <w:rPr>
          <w:rFonts w:ascii="Times New Roman" w:hAnsi="Times New Roman" w:cs="Times New Roman"/>
          <w:color w:val="000000"/>
          <w:sz w:val="26"/>
          <w:szCs w:val="26"/>
        </w:rPr>
        <w:t>496,</w:t>
      </w:r>
      <w:r w:rsidR="00540706" w:rsidRPr="00AC7A2E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="00540706" w:rsidRPr="00540706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Pr="0054070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A2E">
        <w:rPr>
          <w:rFonts w:ascii="Times New Roman" w:hAnsi="Times New Roman" w:cs="Times New Roman"/>
          <w:sz w:val="26"/>
          <w:szCs w:val="26"/>
          <w:lang w:eastAsia="en-US"/>
        </w:rPr>
        <w:t>28.11.2017 № 552,</w:t>
      </w:r>
      <w:r w:rsidRPr="00AC7A2E">
        <w:rPr>
          <w:sz w:val="26"/>
          <w:szCs w:val="26"/>
        </w:rPr>
        <w:t xml:space="preserve"> </w:t>
      </w:r>
      <w:r w:rsidRPr="00AC7A2E">
        <w:rPr>
          <w:rFonts w:ascii="Times New Roman" w:hAnsi="Times New Roman" w:cs="Times New Roman"/>
          <w:sz w:val="26"/>
          <w:szCs w:val="26"/>
          <w:lang w:eastAsia="en-US"/>
        </w:rPr>
        <w:t>от 05.12.2018 № 547-А,</w:t>
      </w:r>
      <w:r w:rsidRPr="00AC7A2E">
        <w:rPr>
          <w:sz w:val="26"/>
          <w:szCs w:val="26"/>
        </w:rPr>
        <w:t xml:space="preserve"> </w:t>
      </w:r>
      <w:r w:rsidRPr="00AC7A2E">
        <w:rPr>
          <w:rFonts w:ascii="Times New Roman" w:hAnsi="Times New Roman" w:cs="Times New Roman"/>
          <w:sz w:val="26"/>
          <w:szCs w:val="26"/>
          <w:lang w:eastAsia="en-US"/>
        </w:rPr>
        <w:t>от 17.12.2018 № 577)</w:t>
      </w:r>
      <w:r w:rsidRPr="00AC7A2E">
        <w:rPr>
          <w:rFonts w:ascii="Times New Roman" w:hAnsi="Times New Roman" w:cs="Times New Roman"/>
          <w:color w:val="000000"/>
          <w:sz w:val="26"/>
          <w:szCs w:val="26"/>
        </w:rPr>
        <w:t>, изложив ее в новой редакции (прилагается).</w:t>
      </w:r>
    </w:p>
    <w:p w:rsidR="00AC7A2E" w:rsidRPr="00AC7A2E" w:rsidRDefault="00AC7A2E" w:rsidP="00AC7A2E">
      <w:pPr>
        <w:widowControl/>
        <w:suppressAutoHyphens/>
        <w:autoSpaceDE/>
        <w:adjustRightInd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7A2E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AC7A2E">
        <w:rPr>
          <w:rFonts w:ascii="Times New Roman" w:hAnsi="Times New Roman" w:cs="Times New Roman"/>
          <w:sz w:val="26"/>
          <w:szCs w:val="26"/>
          <w:lang w:eastAsia="en-US"/>
        </w:rPr>
        <w:t>Опубликовать настоящее постановление путем размещения на официальном сайте Нижнесергинского городского поселения в сети «Интернет».</w:t>
      </w:r>
    </w:p>
    <w:p w:rsidR="00AC7A2E" w:rsidRPr="00AC7A2E" w:rsidRDefault="00AC7A2E" w:rsidP="00AC7A2E">
      <w:pPr>
        <w:widowControl/>
        <w:suppressAutoHyphens/>
        <w:autoSpaceDE/>
        <w:adjustRightInd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C7A2E">
        <w:rPr>
          <w:rFonts w:ascii="Times New Roman" w:hAnsi="Times New Roman" w:cs="Times New Roman"/>
          <w:sz w:val="26"/>
          <w:szCs w:val="26"/>
          <w:lang w:eastAsia="en-US"/>
        </w:rPr>
        <w:t xml:space="preserve">3. </w:t>
      </w:r>
      <w:r w:rsidRPr="00AC7A2E">
        <w:rPr>
          <w:rFonts w:ascii="Times New Roman" w:hAnsi="Times New Roman" w:cs="Times New Roman"/>
          <w:color w:val="000000"/>
          <w:sz w:val="26"/>
          <w:szCs w:val="26"/>
        </w:rPr>
        <w:t>Контроль за исполнением настоящего постановления возложить на заместителя главы администрации Нижнесергинского городского поселения Е.Б. Нечаеву.</w:t>
      </w:r>
    </w:p>
    <w:p w:rsidR="00AC7A2E" w:rsidRPr="00AC7A2E" w:rsidRDefault="00AC7A2E" w:rsidP="00AC7A2E">
      <w:pPr>
        <w:widowControl/>
        <w:suppressAutoHyphens/>
        <w:autoSpaceDE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C7A2E" w:rsidRDefault="00AC7A2E" w:rsidP="00AC7A2E">
      <w:pPr>
        <w:widowControl/>
        <w:suppressAutoHyphens/>
        <w:autoSpaceDE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209F3" w:rsidRPr="00AC7A2E" w:rsidRDefault="00B209F3" w:rsidP="00AC7A2E">
      <w:pPr>
        <w:widowControl/>
        <w:suppressAutoHyphens/>
        <w:autoSpaceDE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C7A2E" w:rsidRPr="00AC7A2E" w:rsidRDefault="00AC7A2E" w:rsidP="00AC7A2E">
      <w:pPr>
        <w:widowControl/>
        <w:suppressAutoHyphens/>
        <w:autoSpaceDE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C7A2E" w:rsidRPr="00AC7A2E" w:rsidRDefault="00AC7A2E" w:rsidP="00AC7A2E">
      <w:pPr>
        <w:widowControl/>
        <w:suppressAutoHyphens/>
        <w:autoSpaceDE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C7A2E" w:rsidRPr="00AC7A2E" w:rsidRDefault="00AC7A2E" w:rsidP="00AC7A2E">
      <w:pPr>
        <w:widowControl/>
        <w:autoSpaceDE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C7A2E">
        <w:rPr>
          <w:rFonts w:ascii="Times New Roman" w:hAnsi="Times New Roman" w:cs="Times New Roman"/>
          <w:sz w:val="26"/>
          <w:szCs w:val="26"/>
          <w:lang w:eastAsia="en-US"/>
        </w:rPr>
        <w:t>Глава Нижнесергинского</w:t>
      </w:r>
    </w:p>
    <w:p w:rsidR="00AC7A2E" w:rsidRPr="00AC7A2E" w:rsidRDefault="00AC7A2E" w:rsidP="00AC7A2E">
      <w:pPr>
        <w:widowControl/>
        <w:autoSpaceDE/>
        <w:adjustRightInd/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AC7A2E">
        <w:rPr>
          <w:rFonts w:ascii="Times New Roman" w:hAnsi="Times New Roman" w:cs="Times New Roman"/>
          <w:sz w:val="26"/>
          <w:szCs w:val="26"/>
          <w:lang w:eastAsia="en-US"/>
        </w:rPr>
        <w:t xml:space="preserve">городского поселения                                                                  А.М.  </w:t>
      </w:r>
      <w:proofErr w:type="spellStart"/>
      <w:r w:rsidRPr="00AC7A2E">
        <w:rPr>
          <w:rFonts w:ascii="Times New Roman" w:hAnsi="Times New Roman" w:cs="Times New Roman"/>
          <w:sz w:val="26"/>
          <w:szCs w:val="26"/>
          <w:lang w:eastAsia="en-US"/>
        </w:rPr>
        <w:t>Чекасин</w:t>
      </w:r>
      <w:proofErr w:type="spellEnd"/>
      <w:r w:rsidRPr="00AC7A2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AC7A2E" w:rsidRPr="00AC7A2E" w:rsidRDefault="00AC7A2E" w:rsidP="00AC7A2E">
      <w:pPr>
        <w:outlineLvl w:val="0"/>
        <w:rPr>
          <w:rFonts w:ascii="Times New Roman" w:hAnsi="Times New Roman" w:cs="Times New Roman"/>
          <w:sz w:val="26"/>
          <w:szCs w:val="26"/>
        </w:rPr>
      </w:pPr>
    </w:p>
    <w:p w:rsidR="00AC7A2E" w:rsidRDefault="00AC7A2E" w:rsidP="00AC7A2E">
      <w:pPr>
        <w:jc w:val="right"/>
        <w:outlineLvl w:val="0"/>
        <w:rPr>
          <w:rFonts w:ascii="Times New Roman" w:hAnsi="Times New Roman" w:cs="Times New Roman"/>
        </w:rPr>
      </w:pPr>
    </w:p>
    <w:p w:rsidR="00AC7A2E" w:rsidRDefault="00AC7A2E" w:rsidP="00AC7A2E">
      <w:pPr>
        <w:jc w:val="right"/>
        <w:outlineLvl w:val="0"/>
        <w:rPr>
          <w:rFonts w:ascii="Times New Roman" w:hAnsi="Times New Roman" w:cs="Times New Roman"/>
        </w:rPr>
      </w:pPr>
    </w:p>
    <w:p w:rsidR="00AC7A2E" w:rsidRDefault="00AC7A2E" w:rsidP="00AC7A2E">
      <w:pPr>
        <w:jc w:val="right"/>
        <w:outlineLvl w:val="0"/>
        <w:rPr>
          <w:rFonts w:ascii="Times New Roman" w:hAnsi="Times New Roman" w:cs="Times New Roman"/>
        </w:rPr>
      </w:pPr>
    </w:p>
    <w:p w:rsidR="003A5785" w:rsidRDefault="003A5785" w:rsidP="00AC7A2E">
      <w:pPr>
        <w:jc w:val="right"/>
        <w:outlineLvl w:val="0"/>
        <w:rPr>
          <w:rFonts w:ascii="Times New Roman" w:hAnsi="Times New Roman" w:cs="Times New Roman"/>
        </w:rPr>
      </w:pPr>
    </w:p>
    <w:p w:rsidR="00AC7A2E" w:rsidRDefault="00AC7A2E" w:rsidP="00AC7A2E">
      <w:pPr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Утверждена </w:t>
      </w:r>
    </w:p>
    <w:p w:rsidR="00AC7A2E" w:rsidRDefault="00AC7A2E" w:rsidP="00AC7A2E">
      <w:pPr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главы</w:t>
      </w:r>
    </w:p>
    <w:p w:rsidR="00AC7A2E" w:rsidRDefault="00AC7A2E" w:rsidP="00AC7A2E">
      <w:pPr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Нижнесергинского городского поселения </w:t>
      </w:r>
    </w:p>
    <w:p w:rsidR="00AC7A2E" w:rsidRDefault="00AC7A2E" w:rsidP="00AC7A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03.08.2015 № 267 </w:t>
      </w:r>
    </w:p>
    <w:p w:rsidR="00AC7A2E" w:rsidRDefault="00AC7A2E" w:rsidP="00AC7A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 изменениями от 11.05.2016 № 181,</w:t>
      </w:r>
    </w:p>
    <w:p w:rsidR="00AC7A2E" w:rsidRDefault="00AC7A2E" w:rsidP="00AC7A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17.10.2016 № 501, от 17.10.2017 № 496,</w:t>
      </w:r>
    </w:p>
    <w:p w:rsidR="00AC7A2E" w:rsidRDefault="00AC7A2E" w:rsidP="00AC7A2E">
      <w:pPr>
        <w:jc w:val="right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 xml:space="preserve">от 28.11.2017 № 552, от 05.12.2018 № 547-А, </w:t>
      </w:r>
    </w:p>
    <w:p w:rsidR="00AC7A2E" w:rsidRDefault="00AC7A2E" w:rsidP="00AC7A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17.12.2018 № 577, от </w:t>
      </w:r>
      <w:r w:rsidRPr="00AC7A2E">
        <w:rPr>
          <w:rFonts w:ascii="Times New Roman" w:hAnsi="Times New Roman" w:cs="Times New Roman"/>
        </w:rPr>
        <w:t>17.12.2018 № 577</w:t>
      </w:r>
      <w:r w:rsidR="008523E3">
        <w:rPr>
          <w:rFonts w:ascii="Times New Roman" w:hAnsi="Times New Roman" w:cs="Times New Roman"/>
        </w:rPr>
        <w:t>, от 12.02.2019 № 36</w:t>
      </w:r>
      <w:r>
        <w:rPr>
          <w:rFonts w:ascii="Times New Roman" w:hAnsi="Times New Roman" w:cs="Times New Roman"/>
        </w:rPr>
        <w:t>)</w:t>
      </w:r>
    </w:p>
    <w:p w:rsidR="00AC7A2E" w:rsidRDefault="00AC7A2E" w:rsidP="00AC7A2E">
      <w:pPr>
        <w:autoSpaceDE/>
        <w:adjustRightInd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1" w:name="Par28"/>
      <w:bookmarkStart w:id="2" w:name="Par150"/>
      <w:bookmarkEnd w:id="1"/>
      <w:bookmarkEnd w:id="2"/>
    </w:p>
    <w:p w:rsidR="00AC7A2E" w:rsidRDefault="00AC7A2E" w:rsidP="00AC7A2E">
      <w:pPr>
        <w:autoSpaceDE/>
        <w:adjustRightInd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Муниципальная программа</w:t>
      </w:r>
    </w:p>
    <w:p w:rsidR="00AC7A2E" w:rsidRDefault="00AC7A2E" w:rsidP="00AC7A2E">
      <w:pPr>
        <w:autoSpaceDE/>
        <w:adjustRightInd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bookmarkStart w:id="3" w:name="_GoBack"/>
      <w:bookmarkEnd w:id="3"/>
    </w:p>
    <w:p w:rsidR="00AC7A2E" w:rsidRDefault="00AC7A2E" w:rsidP="00AC7A2E">
      <w:pPr>
        <w:autoSpaceDE/>
        <w:adjustRightInd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«РАЗВИТИЕ СФЕРЫ КУЛЬТУРЫ В НИЖНЕСЕРГИНСКОМ</w:t>
      </w:r>
    </w:p>
    <w:p w:rsidR="00AC7A2E" w:rsidRDefault="00AC7A2E" w:rsidP="00AC7A2E">
      <w:pPr>
        <w:autoSpaceDE/>
        <w:adjustRightInd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ГОРОДСКОМ ПОСЕЛЕНИЕ В 2016-2020 ГОДАХ»</w:t>
      </w:r>
    </w:p>
    <w:p w:rsidR="00AC7A2E" w:rsidRDefault="00AC7A2E" w:rsidP="00AC7A2E">
      <w:pPr>
        <w:rPr>
          <w:rFonts w:ascii="Times New Roman" w:hAnsi="Times New Roman" w:cs="Times New Roman"/>
          <w:sz w:val="26"/>
          <w:szCs w:val="26"/>
        </w:rPr>
      </w:pPr>
    </w:p>
    <w:p w:rsidR="00AC7A2E" w:rsidRDefault="00AC7A2E" w:rsidP="00AC7A2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</w:t>
      </w:r>
    </w:p>
    <w:p w:rsidR="00AC7A2E" w:rsidRDefault="00AC7A2E" w:rsidP="00AC7A2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AC7A2E" w:rsidRDefault="00AC7A2E" w:rsidP="00AC7A2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«РАЗВИТИЕ СФЕРЫ КУЛЬТУРЫ В НИЖНЕСЕРГИНСКОМ ГОРОДСКОМ ПОСЕЛЕНИИ   В 2016-2020 ГОДАХ»</w:t>
      </w:r>
    </w:p>
    <w:p w:rsidR="00AC7A2E" w:rsidRDefault="00AC7A2E" w:rsidP="00AC7A2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0"/>
        <w:gridCol w:w="5998"/>
      </w:tblGrid>
      <w:tr w:rsidR="00AC7A2E" w:rsidTr="00AC7A2E">
        <w:trPr>
          <w:trHeight w:val="4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-заказчик-координатор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-разработчик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-исполнители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муниципальной программы        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autoSpaceDE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Администрация Нижнесергинского городского поселения  </w:t>
            </w:r>
          </w:p>
          <w:p w:rsidR="00AC7A2E" w:rsidRDefault="00AC7A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7A2E" w:rsidRDefault="00AC7A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-Администрация Нижнесергинского городского поселения  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администрация Нижнесергинского городского поселения,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-муниципальное бюджетное учреждение «Дворец культуры города Нижние Серги»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-муниципальное бюджетное учреждение культуры «Библиотечно-информационный центр» Нижнесергинского городского поселения</w:t>
            </w:r>
          </w:p>
        </w:tc>
      </w:tr>
      <w:tr w:rsidR="00AC7A2E" w:rsidTr="00AC7A2E">
        <w:trPr>
          <w:trHeight w:val="4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Сроки реализации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муниципальной программы        </w:t>
            </w:r>
          </w:p>
        </w:tc>
        <w:tc>
          <w:tcPr>
            <w:tcW w:w="5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 xml:space="preserve">2020 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г</w:t>
              </w:r>
            </w:smartTag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                      </w:t>
            </w:r>
          </w:p>
        </w:tc>
      </w:tr>
      <w:tr w:rsidR="00AC7A2E" w:rsidTr="00AC7A2E">
        <w:trPr>
          <w:trHeight w:val="4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Цели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муниципальной программы        </w:t>
            </w:r>
          </w:p>
        </w:tc>
        <w:tc>
          <w:tcPr>
            <w:tcW w:w="5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качеством предоставления услуг в сфере культуры</w:t>
            </w:r>
          </w:p>
        </w:tc>
      </w:tr>
      <w:tr w:rsidR="00AC7A2E" w:rsidTr="00AC7A2E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Задачи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муниципальной программы        </w:t>
            </w:r>
          </w:p>
        </w:tc>
        <w:tc>
          <w:tcPr>
            <w:tcW w:w="5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творческой реализации граждан;</w:t>
            </w:r>
          </w:p>
          <w:p w:rsidR="00AC7A2E" w:rsidRDefault="00AC7A2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жителей к культурным и историческим ценностям.</w:t>
            </w:r>
          </w:p>
          <w:p w:rsidR="00AC7A2E" w:rsidRDefault="00AC7A2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материально-технической базы учреждений культуры Нижнесергинского городского поселения, в том числе создание доступности учреждений для граждан с ограниченными возможностями</w:t>
            </w:r>
          </w:p>
        </w:tc>
      </w:tr>
      <w:tr w:rsidR="00AC7A2E" w:rsidTr="00AC7A2E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Перечень подпрограмм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муниципальной программы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 их наличии)                 </w:t>
            </w:r>
          </w:p>
        </w:tc>
        <w:tc>
          <w:tcPr>
            <w:tcW w:w="5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-Приложение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программа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«Развитие культуры в Нижнесергинском городском поселении в 2016-2020 годах»;</w:t>
            </w:r>
          </w:p>
          <w:p w:rsidR="00AC7A2E" w:rsidRDefault="00AC7A2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Приложение 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 программе «подпрограмма «Развитие библиотечного дела на территории Нижнесергинского городского поселения до 2020 года»</w:t>
            </w:r>
          </w:p>
        </w:tc>
      </w:tr>
      <w:tr w:rsidR="00AC7A2E" w:rsidTr="00AC7A2E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Перечень основных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целевых показателей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муниципальной программы        </w:t>
            </w:r>
          </w:p>
        </w:tc>
        <w:tc>
          <w:tcPr>
            <w:tcW w:w="5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к программе</w:t>
            </w:r>
          </w:p>
          <w:p w:rsidR="00AC7A2E" w:rsidRDefault="00AC7A2E">
            <w:pPr>
              <w:autoSpaceDE/>
              <w:adjustRightInd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7A2E" w:rsidTr="00AC7A2E">
        <w:trPr>
          <w:trHeight w:val="22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Объемы финансирования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муниципальной программы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по годам реализации, тыс. рублей </w:t>
            </w:r>
          </w:p>
        </w:tc>
        <w:tc>
          <w:tcPr>
            <w:tcW w:w="5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E3" w:rsidRDefault="00AC7A2E">
            <w:pPr>
              <w:autoSpaceDE/>
              <w:adjustRightInd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02D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1649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37,68 тыс.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бюджет: 146236,0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22391,0 тыс.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28175,0 тыс.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30370,0 тыс.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32300,0 тыс.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 33000,0 тыс.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1625,9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 тыс.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 тыс.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1625,9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тыс.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- 0,0 тыс.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Внебюджетные средства: </w:t>
            </w:r>
            <w:r w:rsidR="00F02DE3" w:rsidRPr="00F02D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17075,78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- 5775,78 тыс. руб. 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- 4000,0 тыс. руб.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- 2800,0 тыс. руб.</w:t>
            </w:r>
          </w:p>
          <w:p w:rsidR="00AC7A2E" w:rsidRDefault="0002436C">
            <w:pPr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Pr="000243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  <w:r w:rsidR="00AC7A2E" w:rsidRPr="000243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00,0 </w:t>
            </w:r>
            <w:r w:rsidR="00AC7A2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AC7A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- 2000,0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C7A2E" w:rsidTr="00AC7A2E">
        <w:trPr>
          <w:trHeight w:val="4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Адрес размещения муниципальной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программы в сети Интернет        </w:t>
            </w:r>
          </w:p>
        </w:tc>
        <w:tc>
          <w:tcPr>
            <w:tcW w:w="5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Pr="00F02DE3" w:rsidRDefault="008523E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" w:history="1">
              <w:r w:rsidR="00AC7A2E" w:rsidRPr="00F02DE3">
                <w:rPr>
                  <w:rStyle w:val="a4"/>
                  <w:rFonts w:ascii="Times New Roman" w:eastAsia="Calibri" w:hAnsi="Times New Roman" w:cs="Times New Roman"/>
                  <w:color w:val="333333"/>
                  <w:sz w:val="28"/>
                  <w:szCs w:val="28"/>
                  <w:lang w:eastAsia="en-US"/>
                </w:rPr>
                <w:t>http://adminsergi.ru</w:t>
              </w:r>
            </w:hyperlink>
          </w:p>
        </w:tc>
      </w:tr>
    </w:tbl>
    <w:p w:rsidR="00AC7A2E" w:rsidRDefault="00AC7A2E" w:rsidP="00AC7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A2E" w:rsidRDefault="00AC7A2E" w:rsidP="00AC7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A2E" w:rsidRDefault="00AC7A2E" w:rsidP="00AC7A2E">
      <w:pPr>
        <w:pStyle w:val="ConsPlusNonformat"/>
        <w:numPr>
          <w:ilvl w:val="0"/>
          <w:numId w:val="6"/>
        </w:num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179"/>
      <w:bookmarkEnd w:id="4"/>
      <w:r>
        <w:rPr>
          <w:rFonts w:ascii="Times New Roman" w:hAnsi="Times New Roman" w:cs="Times New Roman"/>
          <w:b/>
          <w:sz w:val="28"/>
          <w:szCs w:val="28"/>
        </w:rPr>
        <w:t>Характеристика и анализ текущего состояния развития сферы культуры в Нижнесергинском городском поселении</w:t>
      </w:r>
    </w:p>
    <w:p w:rsidR="00AC7A2E" w:rsidRDefault="00AC7A2E" w:rsidP="00AC7A2E">
      <w:pPr>
        <w:pStyle w:val="ConsPlusNonformat"/>
        <w:spacing w:line="240" w:lineRule="atLeast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C7A2E" w:rsidRDefault="00AC7A2E" w:rsidP="00AC7A2E">
      <w:pPr>
        <w:pStyle w:val="ConsPlusNonformat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Нижнесергинском городском поселении накоплен значительный культурный потенциал, достигнуты положительные изменения в предоставлении культурных услуг населению.</w:t>
      </w:r>
    </w:p>
    <w:p w:rsidR="00AC7A2E" w:rsidRDefault="00AC7A2E" w:rsidP="00AC7A2E">
      <w:pPr>
        <w:pStyle w:val="ConsPlusNonformat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муниципальной программы, в соответствии со статьей 16 Федерального закона от 6 октября 2003 года N 131-ФЗ "Об общих принципах организации местного самоуправления в Российской Федерации", решаются следующие вопросы местного значения Нижнесергинского городского поселения:</w:t>
      </w:r>
    </w:p>
    <w:p w:rsidR="00AC7A2E" w:rsidRDefault="00AC7A2E" w:rsidP="00AC7A2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организация библиотечного обслуживания населения, комплектование и обеспечение сохранности библиотечных фондов библиотек городского поселения;</w:t>
      </w:r>
    </w:p>
    <w:p w:rsidR="00AC7A2E" w:rsidRDefault="00AC7A2E" w:rsidP="00AC7A2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создание условий для организации досуга и обеспечения жителей городского поселения услугами организаций культуры;</w:t>
      </w:r>
    </w:p>
    <w:p w:rsidR="00AC7A2E" w:rsidRDefault="00AC7A2E" w:rsidP="00AC7A2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создание условий для массового отдыха жителей городского поселения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организация обустройства мест массового отдыха населения.</w:t>
      </w:r>
    </w:p>
    <w:p w:rsidR="00AC7A2E" w:rsidRDefault="00AC7A2E" w:rsidP="00AC7A2E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Нижнесергинского городского поселения создана и функционирует сеть муниципальных учреждений культуры, включающая в себя 2 бюджетных учреждения, подведомственных администрации Нижнесергинского городского поселения, это: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 «Дворец культуры города Нижние Серги»;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-Муниципальное бюджетное учреждение культуры «Библиотечно-информационный центр» в состав которого входит: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 городская библиотека, обслуживающая жителей города, начиная с 14 лет;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 детская библиотека, обслуживающая читателей детского возраста от 0 до 14 лет.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Проводимый ежегодный социологический опрос граждан выяснения уровня удовлетворенности населения результатами деятельности органов местного самоуправления (в сфере культуры) установил, что он составил: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 2011 год- 62,0%;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 2012 год- 70,0%;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 2013 год-62%;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-за 2014 год- 78%.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учреждения работают в соответствии с Уставами, планами финансово-хозяйственной деятельности, муниципальными заданиями, утвержденными постановлениями главы Нижнесергинского городского поселения.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этом муниципальная сеть учреждений культуры по-прежнему нуждается в поддержке, поскольку в силу территориальных особенностей городского поселения, невысокой платежеспособности основного количества населения она остается основным производителем услуг культуры и социально ориентированного досуга для жителей. 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муниципальной программы "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Развитие сферы культуры в Нижнесергинском городском поселении   в 2016-2020 годах» (далее - Программа) позволит максимально эффективно управлять муниципальными финансами, привлечь в Нижнесергинское городское поселение средства областного бюджета, а также создаст условия для дальнейшего интенсивного развития отрасли на территории городского поселения.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состоит из двух подпрограмм: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-Приложение 1 к программе «подпрограмма «Развитие культуры в Нижнесергинском городском поселении в 2016-2020 годах»;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-Приложение 2 к программе «подпрограмма «Развитие библиотечного дела на территории Нижнесергинского городского поселения до 2020 года»».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проблем невозможно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Целесообразность программного решения проблемы заключается в создании нормативно-правовых, организационных и финансовых условий, которые способны вывести культуру на уровень, позволяющей ей стать полноценным и активным участником социально-экономических процессов, происходящих в Нижнесергинском городском поселении.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Преимущества решения рассматриваемых проблем программно-целевым методом заключаются в следующем: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системный (комплексный) подход к решению проблемы. Цели, задачи и основные направления реализации Программы(подпрограмм) позволяют учесть все аспекты развития культуры в городском поселении, а направления финансирования - приоритетность программных мероприятий;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распределение полномочий и ответственности. Выполнение программных мероприятий позволяет разделить направления деятельности между органами местного самоуправления и бюджетными учреждениями;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наблюдение и контроль. Мониторинг реализации Программы (подпрограмм) позволит ежегодно оценивать результаты реализации отдельных мероприятий и координировать их.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определении приоритетов в решении имеющихся проблем программно-целевым методом возможно рассмотрение различных вариантов, которые могут быть изменены как на стадии планирования, так и в процессе осуществления мероприятий Программы (подпрограмм). Кроме того, могут быть использованы различные комбинации финансового обеспечения Программы(подпрограмм) в части региональных, муниципальных и внебюджетных источников.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и ее составные части в виде подпрограмм позволяют концентрировать усилия на решении ключевых проблем развития культуры, ускорять весь цикл "от идеи до внедрения".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Основной риск, связанный с программно-целевым методом решения проблем заключаются в следующем: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финансовый риск реализации Программы(подпрограмм) представляет собой замедление запланированных темпов развития культуры вследствие снижения финансовых поступлений из областного и муниципального уровня бюджетов, также из внебюджетных источников финансирования.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 ограничения риска: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своевременная корректировка мероприятий Программы;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усиление контроля за ходом выполнения программных мероприятий и совершенствование механизмов текущего управления реализацией Программы.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разработана в соответствии с нормативными документами: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Постановление Правительства Свердловской области от 21.10.2013 № 1268-ПП (с изменениями) "Об утверждении государственной программы Свердловской области "Развитие культуры в Свердловской области до 2020 года".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Указ Президента Российской Федерации от 07 мая 2012 года № 597 "О мероприятиях по реализации государственной социальной политики".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Постановление Правительства Свердловской области от 26 февраля 2013 № 224-ПП "Об утверждении плана мероприятий ("дорожной карты") "Изменения в отрасли социальной сферы, направленные на повышение эффективности сферы культуры в Свердловской области".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Постановление главы Нижнесергинского городского поселения от 01.09.2013 № 264 «План мероприятий («дорожная карта») «Изменения, направленные на повышение эффективности сферы культуры в Нижнесергинском городском поселении».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sz w:val="28"/>
          <w:szCs w:val="28"/>
        </w:rPr>
        <w:t>Стратегия государственной культурной политики на период до 2030 года, утвержденная распоряжением Правительства Российской Федерации от 29.02.2016 № 326-р.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A2E" w:rsidRDefault="00AC7A2E" w:rsidP="00AC7A2E">
      <w:pPr>
        <w:widowControl/>
        <w:autoSpaceDE/>
        <w:adjustRightInd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2.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ab/>
        <w:t>Механизм реализации программы</w:t>
      </w:r>
    </w:p>
    <w:p w:rsidR="00AC7A2E" w:rsidRDefault="00AC7A2E" w:rsidP="00AC7A2E">
      <w:pPr>
        <w:widowControl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программы будет проходить в соответствии с намеченными планами мероприятий подпрограмм:</w:t>
      </w:r>
    </w:p>
    <w:p w:rsidR="00AC7A2E" w:rsidRDefault="00AC7A2E" w:rsidP="00AC7A2E">
      <w:pPr>
        <w:widowControl/>
        <w:spacing w:line="240" w:lineRule="atLeast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-Приложение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«под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«Развитие культуры в Нижнесергинском городском поселении в 2016-2020 годах»;</w:t>
      </w:r>
    </w:p>
    <w:p w:rsidR="00AC7A2E" w:rsidRDefault="00AC7A2E" w:rsidP="00AC7A2E">
      <w:pPr>
        <w:widowControl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Приложение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программе «подпрограмма «Развитие библиотечного дела на территории Нижнесергинского городского поселения до 2020 года»»;</w:t>
      </w:r>
    </w:p>
    <w:p w:rsidR="00AC7A2E" w:rsidRDefault="00AC7A2E" w:rsidP="00AC7A2E">
      <w:pPr>
        <w:widowControl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Объемы финансирования, предусмотренные подпрограммой, подлежат корректировке в соответствии со ст.179 Бюджетного кодекса Российской Федерации.</w:t>
      </w:r>
    </w:p>
    <w:p w:rsidR="00AC7A2E" w:rsidRDefault="00AC7A2E" w:rsidP="00AC7A2E">
      <w:pPr>
        <w:widowControl/>
        <w:spacing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Финансирование мероприятий подпрограммы осуществляется за счет средств местного бюджета, внебюджетных источников и средств областного бюджета. Средства областного бюджета предусмотрены при условии прохождения отбора Нижнесергинского городского поселения в рамках реализации Постановления Правительства Свердловской области от 21.10.2013 № 1268-ПП "Об утверждении государственной программы Свердловской области "Развитие культуры в Свердловской области до 2020 года".</w:t>
      </w:r>
    </w:p>
    <w:p w:rsidR="00AC7A2E" w:rsidRDefault="00AC7A2E" w:rsidP="00AC7A2E">
      <w:pPr>
        <w:autoSpaceDE/>
        <w:adjustRightInd/>
        <w:spacing w:line="240" w:lineRule="atLeast"/>
        <w:ind w:left="360"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</w:p>
    <w:p w:rsidR="00AC7A2E" w:rsidRDefault="00AC7A2E" w:rsidP="00AC7A2E">
      <w:pPr>
        <w:autoSpaceDE/>
        <w:adjustRightInd/>
        <w:spacing w:line="240" w:lineRule="atLeast"/>
        <w:ind w:left="360"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  <w:r>
        <w:rPr>
          <w:rFonts w:ascii="Times New Roman" w:eastAsia="Calibri" w:hAnsi="Times New Roman" w:cs="Times New Roman"/>
          <w:b/>
          <w:sz w:val="28"/>
          <w:szCs w:val="22"/>
        </w:rPr>
        <w:t xml:space="preserve">3. Цели и задачи программы, </w:t>
      </w:r>
    </w:p>
    <w:p w:rsidR="00AC7A2E" w:rsidRDefault="00AC7A2E" w:rsidP="00AC7A2E">
      <w:pPr>
        <w:autoSpaceDE/>
        <w:adjustRightInd/>
        <w:spacing w:line="240" w:lineRule="atLeast"/>
        <w:ind w:left="360"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  <w:r>
        <w:rPr>
          <w:rFonts w:ascii="Times New Roman" w:eastAsia="Calibri" w:hAnsi="Times New Roman" w:cs="Times New Roman"/>
          <w:b/>
          <w:sz w:val="28"/>
          <w:szCs w:val="22"/>
        </w:rPr>
        <w:t>целевые показатели реализации программы</w:t>
      </w:r>
    </w:p>
    <w:p w:rsidR="00AC7A2E" w:rsidRDefault="00AC7A2E" w:rsidP="00AC7A2E">
      <w:pPr>
        <w:widowControl/>
        <w:suppressAutoHyphens/>
        <w:autoSpaceDE/>
        <w:adjustRightInd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A2E" w:rsidRDefault="00AC7A2E" w:rsidP="00AC7A2E">
      <w:pPr>
        <w:autoSpaceDE/>
        <w:adjustRightInd/>
        <w:spacing w:line="240" w:lineRule="atLeast"/>
        <w:ind w:firstLine="540"/>
        <w:jc w:val="both"/>
        <w:rPr>
          <w:rFonts w:ascii="Times New Roman" w:eastAsia="Calibri" w:hAnsi="Times New Roman" w:cs="Times New Roman"/>
          <w:sz w:val="28"/>
          <w:szCs w:val="22"/>
        </w:rPr>
      </w:pPr>
      <w:r>
        <w:rPr>
          <w:rFonts w:ascii="Times New Roman" w:eastAsia="Calibri" w:hAnsi="Times New Roman" w:cs="Times New Roman"/>
          <w:sz w:val="28"/>
          <w:szCs w:val="22"/>
        </w:rPr>
        <w:t xml:space="preserve">Определение основной цели программы основывается на учете тенденций, сложившихся в сфере культуры и возникших проблем в предыдущие годы, потребностей жителей города в функционировании культуры, а также задач, поставленных федеральными и областными нормативно-правовыми документами по развитию культуры. Исходя из этого, главной целью программы является: Повышение уровня удовлетворенности качеством предоставления услуг в сфере культуры. </w:t>
      </w:r>
    </w:p>
    <w:p w:rsidR="00AC7A2E" w:rsidRDefault="00AC7A2E" w:rsidP="00AC7A2E">
      <w:pPr>
        <w:autoSpaceDE/>
        <w:adjustRightInd/>
        <w:spacing w:line="240" w:lineRule="atLeast"/>
        <w:ind w:firstLine="540"/>
        <w:jc w:val="both"/>
        <w:rPr>
          <w:rFonts w:ascii="Times New Roman" w:eastAsia="Calibri" w:hAnsi="Times New Roman" w:cs="Times New Roman"/>
          <w:sz w:val="28"/>
          <w:szCs w:val="22"/>
        </w:rPr>
      </w:pPr>
      <w:r>
        <w:rPr>
          <w:rFonts w:ascii="Times New Roman" w:eastAsia="Calibri" w:hAnsi="Times New Roman" w:cs="Times New Roman"/>
          <w:sz w:val="28"/>
          <w:szCs w:val="22"/>
        </w:rPr>
        <w:t>Задачи реализации программы:</w:t>
      </w:r>
    </w:p>
    <w:p w:rsidR="00AC7A2E" w:rsidRDefault="00AC7A2E" w:rsidP="00AC7A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обеспечение условий для творческой реализации граждан;</w:t>
      </w:r>
    </w:p>
    <w:p w:rsidR="00AC7A2E" w:rsidRDefault="00AC7A2E" w:rsidP="00AC7A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приобщение жителей к культурным и историческим ценностям;</w:t>
      </w:r>
    </w:p>
    <w:p w:rsidR="00AC7A2E" w:rsidRDefault="00AC7A2E" w:rsidP="00AC7A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совершенствование материально-технической базы учреждений культуры Нижнесергинского городского поселения</w:t>
      </w:r>
      <w:r>
        <w:rPr>
          <w:rFonts w:ascii="Times New Roman" w:eastAsia="Calibri" w:hAnsi="Times New Roman" w:cs="Times New Roman"/>
          <w:sz w:val="28"/>
          <w:szCs w:val="22"/>
        </w:rPr>
        <w:t>.</w:t>
      </w:r>
    </w:p>
    <w:p w:rsidR="00AC7A2E" w:rsidRDefault="00AC7A2E" w:rsidP="00AC7A2E">
      <w:pPr>
        <w:autoSpaceDE/>
        <w:adjustRightInd/>
        <w:spacing w:line="24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Целевые показатели реализации программы представлены в Приложении 1 к программе </w:t>
      </w:r>
      <w:r>
        <w:rPr>
          <w:rFonts w:ascii="Times New Roman" w:hAnsi="Times New Roman" w:cs="Times New Roman"/>
          <w:color w:val="000000"/>
          <w:sz w:val="28"/>
          <w:szCs w:val="28"/>
        </w:rPr>
        <w:t>«Развитие сферы культуры в Нижнесергинском городском поселении   в 2016-2020 годах».</w:t>
      </w:r>
    </w:p>
    <w:p w:rsidR="00AC7A2E" w:rsidRDefault="00AC7A2E" w:rsidP="00AC7A2E">
      <w:pPr>
        <w:autoSpaceDE/>
        <w:adjustRightInd/>
        <w:spacing w:line="24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A2E" w:rsidRDefault="00AC7A2E" w:rsidP="00AC7A2E">
      <w:pPr>
        <w:autoSpaceDE/>
        <w:adjustRightInd/>
        <w:spacing w:line="240" w:lineRule="atLeast"/>
        <w:ind w:firstLine="540"/>
        <w:jc w:val="both"/>
        <w:rPr>
          <w:rFonts w:ascii="Times New Roman" w:eastAsia="Calibri" w:hAnsi="Times New Roman" w:cs="Times New Roman"/>
          <w:sz w:val="28"/>
          <w:szCs w:val="22"/>
        </w:rPr>
      </w:pPr>
    </w:p>
    <w:p w:rsidR="00AC7A2E" w:rsidRDefault="00AC7A2E" w:rsidP="00AC7A2E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2"/>
        </w:rPr>
        <w:sectPr w:rsidR="00AC7A2E" w:rsidSect="00AC7A2E">
          <w:pgSz w:w="11906" w:h="16838"/>
          <w:pgMar w:top="568" w:right="850" w:bottom="284" w:left="1701" w:header="708" w:footer="708" w:gutter="0"/>
          <w:cols w:space="720"/>
        </w:sectPr>
      </w:pPr>
    </w:p>
    <w:p w:rsidR="00AC7A2E" w:rsidRDefault="00AC7A2E" w:rsidP="00AC7A2E">
      <w:pPr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Приложение 1 к программе</w:t>
      </w:r>
    </w:p>
    <w:p w:rsidR="00AC7A2E" w:rsidRDefault="00AC7A2E" w:rsidP="00AC7A2E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«Развитие сферы культуры в Нижнесергинском </w:t>
      </w:r>
    </w:p>
    <w:p w:rsidR="00AC7A2E" w:rsidRDefault="00AC7A2E" w:rsidP="00AC7A2E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городском поселении   в 2016-2020 годах»</w:t>
      </w:r>
    </w:p>
    <w:p w:rsidR="00AC7A2E" w:rsidRDefault="00AC7A2E" w:rsidP="00AC7A2E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ЦЕЛИ, ЗАДАЧИ И ЦЕЛЕВЫЕ ПОКАЗАТЕЛИ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РЕАЛИЗАЦИИ ПРОГРАММЫ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" РАЗВИТИЕ СФЕРЫ КУЛЬТУРЫ В НИЖНЕСЕРГИНСКОМ ГОРОДСКОМ ПОСЕЛЕНИИ 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2016 – 2020 ГОДАХ "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9"/>
        <w:gridCol w:w="4149"/>
        <w:gridCol w:w="851"/>
        <w:gridCol w:w="1417"/>
        <w:gridCol w:w="993"/>
        <w:gridCol w:w="992"/>
        <w:gridCol w:w="992"/>
        <w:gridCol w:w="992"/>
        <w:gridCol w:w="992"/>
        <w:gridCol w:w="2835"/>
      </w:tblGrid>
      <w:tr w:rsidR="00AC7A2E" w:rsidTr="00AC7A2E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N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строки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целевых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 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Единица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Значение целевого показателя реализации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            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расчета показателей</w:t>
            </w:r>
          </w:p>
        </w:tc>
      </w:tr>
      <w:tr w:rsidR="00AC7A2E" w:rsidTr="00AC7A2E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показатель на начало реализации программы</w:t>
            </w:r>
          </w:p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(01.01.2016)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A2E" w:rsidTr="00AC7A2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C7A2E" w:rsidTr="00AC7A2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Уровень удовлетворенности населения городского поселения качеством и доступностью предоставляемых услуг в сфере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Ежегодный мониторинг по Указу Президента Российской Федерации от 28.04.2008 № 607</w:t>
            </w:r>
          </w:p>
        </w:tc>
      </w:tr>
      <w:tr w:rsidR="00AC7A2E" w:rsidTr="00AC7A2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Удельный вес численности молодых людей в возрасте от 14 до 30 лет, участвующих в мероприятиях по патриотическому воспитанию, в общей численности молодых людей в возрасте от 14 до 30 лет.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Данные учреждений культуры НСГП</w:t>
            </w:r>
          </w:p>
        </w:tc>
      </w:tr>
      <w:tr w:rsidR="00AC7A2E" w:rsidTr="00AC7A2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фильмов российского производства в общем объеме муниципального проката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35%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50%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Данные Дворца культуры</w:t>
            </w:r>
          </w:p>
        </w:tc>
      </w:tr>
      <w:tr w:rsidR="00AC7A2E" w:rsidTr="00AC7A2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Данные статистической отчетности</w:t>
            </w:r>
          </w:p>
        </w:tc>
      </w:tr>
      <w:tr w:rsidR="00AC7A2E" w:rsidTr="00AC7A2E">
        <w:trPr>
          <w:trHeight w:val="85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средств на культуру из внебюджетных источников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Данные бухгалтерской отчетности</w:t>
            </w:r>
          </w:p>
        </w:tc>
      </w:tr>
      <w:tr w:rsidR="00AC7A2E" w:rsidTr="00AC7A2E">
        <w:trPr>
          <w:trHeight w:val="85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возможности Интернет –опрос, анкеты </w:t>
            </w:r>
          </w:p>
        </w:tc>
      </w:tr>
    </w:tbl>
    <w:p w:rsidR="00AC7A2E" w:rsidRDefault="00AC7A2E" w:rsidP="00AC7A2E">
      <w:pPr>
        <w:widowControl/>
        <w:suppressAutoHyphens/>
        <w:autoSpaceDE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AC7A2E" w:rsidRDefault="00AC7A2E" w:rsidP="00AC7A2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AC7A2E">
          <w:pgSz w:w="16838" w:h="11906" w:orient="landscape"/>
          <w:pgMar w:top="851" w:right="1276" w:bottom="284" w:left="1134" w:header="709" w:footer="709" w:gutter="0"/>
          <w:cols w:space="720"/>
        </w:sectPr>
      </w:pPr>
    </w:p>
    <w:p w:rsidR="00AC7A2E" w:rsidRDefault="00AC7A2E" w:rsidP="00AC7A2E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1</w:t>
      </w:r>
    </w:p>
    <w:p w:rsidR="00AC7A2E" w:rsidRDefault="00AC7A2E" w:rsidP="00AC7A2E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к программе «Развитие сферы культуры в </w:t>
      </w:r>
    </w:p>
    <w:p w:rsidR="00AC7A2E" w:rsidRDefault="00AC7A2E" w:rsidP="00AC7A2E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Нижнесергинском городском поселении </w:t>
      </w:r>
    </w:p>
    <w:p w:rsidR="00AC7A2E" w:rsidRDefault="00AC7A2E" w:rsidP="00AC7A2E">
      <w:pPr>
        <w:jc w:val="right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</w:rPr>
        <w:t xml:space="preserve">  в 2016-2020 годах»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ПАСПОРТ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ПОДПРОГРАММЫ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«РАЗВИТИЕ КУЛЬТУРЫ В НИЖНЕСЕРГИНСКОМ ГОРОДСКОМ ПОСЕЛЕНИИ В 2016-2020 ГОДАХ»</w:t>
      </w:r>
    </w:p>
    <w:p w:rsidR="00AC7A2E" w:rsidRDefault="00AC7A2E" w:rsidP="00AC7A2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0"/>
        <w:gridCol w:w="6480"/>
      </w:tblGrid>
      <w:tr w:rsidR="00AC7A2E" w:rsidTr="00AC7A2E">
        <w:trPr>
          <w:trHeight w:val="4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-ЗАКАЗЧИК-КООРДИНАТОР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-РАЗРАБОТЧИК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-ИСПОЛНИТЕЛИ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ПОДПРОГРАММЫ 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autoSpaceDE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Администрация Нижнесергинского городского поселения  </w:t>
            </w:r>
          </w:p>
          <w:p w:rsidR="00AC7A2E" w:rsidRDefault="00AC7A2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C7A2E" w:rsidRDefault="00AC7A2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Муниципальное бюджетное учреждение «Дворец культуры города Нижние Серги»</w:t>
            </w:r>
          </w:p>
          <w:p w:rsidR="00AC7A2E" w:rsidRDefault="00AC7A2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C7A2E" w:rsidRDefault="00AC7A2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-Дворец культуры,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администрация Нижнесергинского городского поселения, организации и учреждения, осуществляющие деятельность на территории Нижнесергинского городского поселения.</w:t>
            </w:r>
          </w:p>
        </w:tc>
      </w:tr>
      <w:tr w:rsidR="00AC7A2E" w:rsidTr="00AC7A2E">
        <w:trPr>
          <w:trHeight w:val="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СРОКИ РЕАЛИЗАЦИИ          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ПОДПРОГРАММЫ       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2016-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eastAsia="Calibri" w:hAnsi="Times New Roman" w:cs="Times New Roman"/>
                  <w:sz w:val="26"/>
                  <w:szCs w:val="26"/>
                  <w:lang w:eastAsia="en-US"/>
                </w:rPr>
                <w:t xml:space="preserve">2020 </w:t>
              </w:r>
              <w:proofErr w:type="spellStart"/>
              <w:r>
                <w:rPr>
                  <w:rFonts w:ascii="Times New Roman" w:eastAsia="Calibri" w:hAnsi="Times New Roman" w:cs="Times New Roman"/>
                  <w:sz w:val="26"/>
                  <w:szCs w:val="26"/>
                  <w:lang w:eastAsia="en-US"/>
                </w:rPr>
                <w:t>г</w:t>
              </w:r>
            </w:smartTag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.г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                      </w:t>
            </w:r>
          </w:p>
        </w:tc>
      </w:tr>
      <w:tr w:rsidR="00AC7A2E" w:rsidTr="00AC7A2E">
        <w:trPr>
          <w:trHeight w:val="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ЦЕЛИ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ПОДПРОГРАММЫ       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Повышение доступности и качества услуг, предоставляемых Дворцом культуры города Нижние Серги        </w:t>
            </w:r>
          </w:p>
        </w:tc>
      </w:tr>
      <w:tr w:rsidR="00AC7A2E" w:rsidTr="00AC7A2E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ЗАДАЧИ             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ПОДПРОГРАММЫ       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1.Расширение участия жителей города в культурной жизни путем создания условий для творческой самореализации и доступа к культурным ценностям и информации.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 Развитие инновационной деятельности в сфере культуры и модернизация материально-технической базы Дворца культуры.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3.Создание условий для развития творческих способностей, нравственного воспитания детей и молодежи.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 Развитие кадрового потенциала.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5.Совершенствование системы повышения квалификации работников Дворца культуры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6. Создание условий для повышения социального статуса и общественного престижа работников культуры.</w:t>
            </w:r>
          </w:p>
        </w:tc>
      </w:tr>
      <w:tr w:rsidR="00AC7A2E" w:rsidTr="00AC7A2E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ПЕРЕЧЕНЬ ОСНОВНЫХ         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ЦЕЛЕВЫХ ПОКАЗАТЕЛЕЙ       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ПОДПРОГРАММЫ       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Приложение № 1.1 к подпрограмме «Развитие культуры в Нижнесергинском городском поселении в 2016-2020 годах»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C7A2E" w:rsidTr="00AC7A2E">
        <w:trPr>
          <w:trHeight w:val="263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                                                    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ОБЪЕМЫ ФИНАНСИРОВАНИЯ     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ПОДПРОГРАММЫ 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ПО ГОДАМ РЕАЛИЗАЦИИ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45"/>
              <w:gridCol w:w="858"/>
              <w:gridCol w:w="851"/>
              <w:gridCol w:w="709"/>
              <w:gridCol w:w="822"/>
              <w:gridCol w:w="720"/>
              <w:gridCol w:w="720"/>
            </w:tblGrid>
            <w:tr w:rsidR="00AC7A2E">
              <w:tc>
                <w:tcPr>
                  <w:tcW w:w="16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Наименование мероприятия/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br/>
                    <w:t xml:space="preserve">   Источники расходов    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br/>
                    <w:t xml:space="preserve">    на финансирование</w:t>
                  </w:r>
                </w:p>
              </w:tc>
              <w:tc>
                <w:tcPr>
                  <w:tcW w:w="46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 xml:space="preserve">Объем расходов на выполнение мероприятия за счет     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br/>
                    <w:t xml:space="preserve">   всех источников ресурсного обеспечения, тыс. рублей</w:t>
                  </w:r>
                </w:p>
              </w:tc>
            </w:tr>
            <w:tr w:rsidR="00AC7A2E">
              <w:tc>
                <w:tcPr>
                  <w:tcW w:w="16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7A2E" w:rsidRDefault="00AC7A2E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Всего</w:t>
                  </w:r>
                </w:p>
                <w:p w:rsidR="00AC7A2E" w:rsidRDefault="00AC7A2E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ab/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2016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br/>
                    <w:t xml:space="preserve">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2017 год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2018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br/>
                    <w:t xml:space="preserve"> год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 xml:space="preserve">2019 </w:t>
                  </w:r>
                </w:p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Год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2020 год</w:t>
                  </w:r>
                </w:p>
              </w:tc>
            </w:tr>
            <w:tr w:rsidR="00AC7A2E"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8</w:t>
                  </w:r>
                </w:p>
              </w:tc>
            </w:tr>
            <w:tr w:rsidR="00AC7A2E"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en-US"/>
                    </w:rPr>
                    <w:t>ВСЕГО ПО ПОДПРОГРАММЕ,</w:t>
                  </w:r>
                </w:p>
                <w:p w:rsidR="00AC7A2E" w:rsidRDefault="00AC7A2E">
                  <w:pPr>
                    <w:widowControl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 xml:space="preserve"> В ТОМ ЧИСЛЕ   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74137F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  <w:t>1147</w:t>
                  </w:r>
                  <w:r w:rsidR="00AC7A2E"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  <w:t>01,02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19566,78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22665,0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  <w:t>24469,24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74137F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  <w:t>240</w:t>
                  </w:r>
                  <w:r w:rsidR="00AC7A2E"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  <w:t>00,0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  <w:t>24000,0</w:t>
                  </w:r>
                </w:p>
              </w:tc>
            </w:tr>
            <w:tr w:rsidR="00AC7A2E"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  <w:t>1059,24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  <w:t>1059,24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</w:tr>
            <w:tr w:rsidR="00AC7A2E">
              <w:trPr>
                <w:trHeight w:val="334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 xml:space="preserve">местный бюджет           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  <w:t>96566,0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13791,0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18665,0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  <w:t>20610,0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  <w:t>21500,0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  <w:t>22000,0</w:t>
                  </w:r>
                </w:p>
              </w:tc>
            </w:tr>
            <w:tr w:rsidR="00AC7A2E">
              <w:trPr>
                <w:trHeight w:val="292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74137F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  <w:t>170</w:t>
                  </w:r>
                  <w:r w:rsidR="00AC7A2E"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  <w:t>75,78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5775,78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US"/>
                    </w:rPr>
                    <w:t>4000,0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  <w:t>2800,0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540706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  <w:t>25</w:t>
                  </w:r>
                  <w:r w:rsidR="00AC7A2E"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  <w:t>00,0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A2E" w:rsidRDefault="00AC7A2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  <w:lang w:eastAsia="en-US"/>
                    </w:rPr>
                    <w:t>2000,0</w:t>
                  </w:r>
                </w:p>
              </w:tc>
            </w:tr>
          </w:tbl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C7A2E" w:rsidTr="00AC7A2E">
        <w:trPr>
          <w:trHeight w:val="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АДРЕС РАЗМЕЩЕНИЯ ПОДПРОГРАММЫ В СЕТИ ИНТЕРНЕТ       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Pr="0074137F" w:rsidRDefault="008523E3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AC7A2E" w:rsidRPr="0074137F">
                <w:rPr>
                  <w:rStyle w:val="a4"/>
                  <w:rFonts w:ascii="Times New Roman" w:eastAsia="Calibri" w:hAnsi="Times New Roman" w:cs="Times New Roman"/>
                  <w:color w:val="333333"/>
                  <w:sz w:val="24"/>
                  <w:szCs w:val="24"/>
                  <w:lang w:eastAsia="en-US"/>
                </w:rPr>
                <w:t>http://adminsergi.ru</w:t>
              </w:r>
            </w:hyperlink>
          </w:p>
        </w:tc>
      </w:tr>
    </w:tbl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A2E" w:rsidRDefault="00AC7A2E" w:rsidP="00AC7A2E">
      <w:pPr>
        <w:numPr>
          <w:ilvl w:val="0"/>
          <w:numId w:val="8"/>
        </w:numPr>
        <w:autoSpaceDE/>
        <w:adjustRightInd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Характеристика и анализ текущего состояния развития культуры в Нижнесергинском городском поселении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Дворец культуры города Нижние Серги в своей работе выделил основные направления развития культурно-досугового обслуживания населения: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-создание и организация работы любительских, творческих коллективов, клубов по интересам;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проведение различных по форме и тематике культурно-массовых мероприятий (праздники, конкурсы, вечера, спектакли, игровые развлекательные программы).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В 2015 году во Дворце культуры функционируют:                    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*5 любительских объединений (школа игры на гитаре, солисты, группа эстрадной песни);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 21 клубное формирование (танцевальные, театральные коллективы, вокальные группы, эстрадные коллективы, фольклорно-этнографический коллектив и др.);</w:t>
      </w:r>
    </w:p>
    <w:p w:rsidR="00AC7A2E" w:rsidRDefault="00AC7A2E" w:rsidP="00AC7A2E">
      <w:p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4 клуба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интересам (декоративно-прикладное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искусство, фитнес, танцевальный) их посещают 263 человека в возрасте от 4 до 70 лет. С ними занимаются 13 специалистов.</w:t>
      </w:r>
    </w:p>
    <w:p w:rsidR="00AC7A2E" w:rsidRDefault="00AC7A2E" w:rsidP="00AC7A2E">
      <w:pPr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начала 2015 года сотрудники прошли обучение: на семинаре «Новации в трудовом законодательстве», на курсах по пожарной безопасности, обучение в мастер-классах «Современные направления хореографии»,  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«Современный танец».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 2015 году Дворцом культуры было проведено 50 мероприятий (кинопоказы, информационные выставки, игровые программы для детей, проводы зимы, Масленица, развлекательная программа для пожилых людей, районные мероприятия «Д</w:t>
      </w:r>
      <w:r w:rsidR="00B54617">
        <w:rPr>
          <w:rFonts w:ascii="Times New Roman" w:eastAsia="Calibri" w:hAnsi="Times New Roman" w:cs="Times New Roman"/>
          <w:sz w:val="28"/>
          <w:szCs w:val="28"/>
        </w:rPr>
        <w:t>ети войны», митинг, посвященный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выводу войск из Афганистана, 23 февраля</w:t>
      </w:r>
      <w:r w:rsidR="00B54617">
        <w:rPr>
          <w:rFonts w:ascii="Times New Roman" w:eastAsia="Calibri" w:hAnsi="Times New Roman" w:cs="Times New Roman"/>
          <w:sz w:val="28"/>
          <w:szCs w:val="28"/>
        </w:rPr>
        <w:t>, 70-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летию Великой Победы и другие мероприятия). В этих мероприятиях приняло участие 446 человек, которые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посещают кружки.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Посетили эти мероприятия 5053 человека. 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Руководители клубных формирований и их участники приняли участие в районных, региональных и областных конкурсах - в 1</w:t>
      </w:r>
      <w:r w:rsidR="00B54617">
        <w:rPr>
          <w:rFonts w:ascii="Times New Roman" w:eastAsia="Calibri" w:hAnsi="Times New Roman" w:cs="Times New Roman"/>
          <w:sz w:val="28"/>
          <w:szCs w:val="28"/>
        </w:rPr>
        <w:t>-м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открытом фестивале военно-патриотической песни «Патриоты России»</w:t>
      </w:r>
      <w:r w:rsidR="00B546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(диплом), фестиваль детского эстрадного творчества (диплом), Ш</w:t>
      </w:r>
      <w:r w:rsidR="00B54617">
        <w:rPr>
          <w:rFonts w:ascii="Times New Roman" w:eastAsia="Calibri" w:hAnsi="Times New Roman" w:cs="Times New Roman"/>
          <w:sz w:val="28"/>
          <w:szCs w:val="28"/>
        </w:rPr>
        <w:t>-й молодежный фестиваль «</w:t>
      </w:r>
      <w:r>
        <w:rPr>
          <w:rFonts w:ascii="Times New Roman" w:eastAsia="Calibri" w:hAnsi="Times New Roman" w:cs="Times New Roman"/>
          <w:sz w:val="28"/>
          <w:szCs w:val="28"/>
        </w:rPr>
        <w:t>Мы вместе» (дипломы и лауреаты), ретро-фестиваль</w:t>
      </w:r>
      <w:r w:rsidR="00B54617">
        <w:rPr>
          <w:rFonts w:ascii="Times New Roman" w:eastAsia="Calibri" w:hAnsi="Times New Roman" w:cs="Times New Roman"/>
          <w:sz w:val="28"/>
          <w:szCs w:val="28"/>
        </w:rPr>
        <w:t xml:space="preserve"> «Мечта сбывается» (дипломы), </w:t>
      </w:r>
      <w:r w:rsidR="00B54617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B54617" w:rsidRPr="00B54617">
        <w:rPr>
          <w:rFonts w:ascii="Times New Roman" w:eastAsia="Calibri" w:hAnsi="Times New Roman" w:cs="Times New Roman"/>
          <w:sz w:val="28"/>
          <w:szCs w:val="28"/>
        </w:rPr>
        <w:t>-</w:t>
      </w:r>
      <w:r w:rsidR="00296389" w:rsidRPr="00296389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открытый фестиваль-конкурс хореографических коллективов «Танцевальная весна» (диплом), областной фестиваль хоров ветеранов войны и труда «Живи и помни» (лауреаты).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Продолжает развиваться проект по организации детского творческого развития дошкольников «Маленькие шаги в большое искусство».  Проект начал свою реализацию в октябре 2014 года. Хореографический коллектив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Дэнс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-креатив» стал базой для первого этапа реализации проекта. Для детей дошкольного возраста организованы занятия по игровой ритмике, танцевальной аэробике и основы партерной гимнастики. Эти направления благотворно влияют на общее физическое развитие детей, организованность, развитие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темпоритма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Результат увидели в новогоднем спектакле «В поисках Жар-птицы».</w:t>
      </w:r>
    </w:p>
    <w:p w:rsidR="00AC7A2E" w:rsidRDefault="00AC7A2E" w:rsidP="00AC7A2E">
      <w:pPr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2015 году впервые проведена развлекательная   программа для детей-инвалидов «Таинственный остров», для детей инвалидов и социально неблагополучных детей организован клуб прикладного творчества «Затея». Воспитанникам Нижнесергинского детского дома устраиваются благотвор</w:t>
      </w:r>
      <w:r w:rsidR="00B54617">
        <w:rPr>
          <w:rFonts w:ascii="Times New Roman" w:eastAsia="Calibri" w:hAnsi="Times New Roman" w:cs="Times New Roman"/>
          <w:sz w:val="28"/>
          <w:szCs w:val="28"/>
        </w:rPr>
        <w:t>ительные кинопоказы, спектакли, цирковые представления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AC7A2E" w:rsidRDefault="00AC7A2E" w:rsidP="00AC7A2E">
      <w:pPr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людей пожилого возраста раз в квартал проводятся развлекательные танцевальные программы с конкурсами. Ежемесячно устраиваются информационные выставки.</w:t>
      </w:r>
    </w:p>
    <w:p w:rsidR="00AC7A2E" w:rsidRDefault="00AC7A2E" w:rsidP="00AC7A2E">
      <w:pPr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Сотрудники Дворца культуры проводят беседы с участниками любительских объединений и клубных формирований о вреде употребления алкоголя, табака и наркотиков.</w:t>
      </w:r>
    </w:p>
    <w:p w:rsidR="00AC7A2E" w:rsidRDefault="00AC7A2E" w:rsidP="00AC7A2E">
      <w:pPr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2015 году впервые организован и проведен первый районный фестиваль вокального творчества среди семей «Счастливы вместе», «Ребенок года».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Дворец культуры широко использует в своей деятельности электронные технологии: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для жителей города показываем кино, эксплуатируя новейшие электронные установки;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рабочие места сотрудников оснащены современными компьютерами, которые подключены к сети интернет, и ноутбуками.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концертная деятельность осуществляется при непосредственном использовании современных музыкальных установок, иллюстративного материала, аудиовизуальных средств, лазерной техники, звукоусилителей и светового оборудования, а также используется видеопроектор.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Через газету «Новое время», студию местного телевидения, сайт администрации Нижнесергинского городского поселения, на страницах в со</w:t>
      </w:r>
      <w:r w:rsidR="00B54617">
        <w:rPr>
          <w:rFonts w:ascii="Times New Roman" w:eastAsia="Calibri" w:hAnsi="Times New Roman" w:cs="Times New Roman"/>
          <w:sz w:val="28"/>
          <w:szCs w:val="28"/>
        </w:rPr>
        <w:t>циальных сетях, на рекламных щитах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мы информируем население 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проводимых мероприятиях.</w:t>
      </w:r>
    </w:p>
    <w:p w:rsidR="00AC7A2E" w:rsidRDefault="00AC7A2E" w:rsidP="00AC7A2E">
      <w:pPr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Коллектив тесно сотрудничае</w:t>
      </w:r>
      <w:r w:rsidR="00296389">
        <w:rPr>
          <w:rFonts w:ascii="Times New Roman" w:eastAsia="Calibri" w:hAnsi="Times New Roman" w:cs="Times New Roman"/>
          <w:sz w:val="28"/>
          <w:szCs w:val="28"/>
        </w:rPr>
        <w:t>т со школами, детскими садами, С</w:t>
      </w:r>
      <w:r>
        <w:rPr>
          <w:rFonts w:ascii="Times New Roman" w:eastAsia="Calibri" w:hAnsi="Times New Roman" w:cs="Times New Roman"/>
          <w:sz w:val="28"/>
          <w:szCs w:val="28"/>
        </w:rPr>
        <w:t>оветом ветеранов, детским домом, Управлением социальной защиты населения.</w:t>
      </w:r>
    </w:p>
    <w:p w:rsidR="00AC7A2E" w:rsidRDefault="00AC7A2E" w:rsidP="00AC7A2E">
      <w:pPr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людей с ограниченными возможностями входы и выходы Дворца культуры оборудованы пандусами и устроена кнопка вызова в доступном месте.</w:t>
      </w:r>
    </w:p>
    <w:p w:rsidR="00AC7A2E" w:rsidRDefault="00AC7A2E" w:rsidP="00AC7A2E">
      <w:pPr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Ежегодно на гастроли проезжают артисты из разных городов России. </w:t>
      </w:r>
    </w:p>
    <w:p w:rsidR="00AC7A2E" w:rsidRDefault="00AC7A2E" w:rsidP="00AC7A2E">
      <w:pPr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2015 году проведен косметический ремонт методического кабинета, кабинета директора, кабинета рук</w:t>
      </w:r>
      <w:r w:rsidR="00296389">
        <w:rPr>
          <w:rFonts w:ascii="Times New Roman" w:eastAsia="Calibri" w:hAnsi="Times New Roman" w:cs="Times New Roman"/>
          <w:sz w:val="28"/>
          <w:szCs w:val="28"/>
        </w:rPr>
        <w:t>оводителя любительского объединения</w:t>
      </w:r>
      <w:r>
        <w:rPr>
          <w:rFonts w:ascii="Times New Roman" w:eastAsia="Calibri" w:hAnsi="Times New Roman" w:cs="Times New Roman"/>
          <w:sz w:val="28"/>
          <w:szCs w:val="28"/>
        </w:rPr>
        <w:t>, фойе культурно-досугового центра, произведена замена 3</w:t>
      </w:r>
      <w:r w:rsidR="00296389">
        <w:rPr>
          <w:rFonts w:ascii="Times New Roman" w:eastAsia="Calibri" w:hAnsi="Times New Roman" w:cs="Times New Roman"/>
          <w:sz w:val="28"/>
          <w:szCs w:val="28"/>
        </w:rPr>
        <w:t>-х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дверей, 2</w:t>
      </w:r>
      <w:r w:rsidR="00296389">
        <w:rPr>
          <w:rFonts w:ascii="Times New Roman" w:eastAsia="Calibri" w:hAnsi="Times New Roman" w:cs="Times New Roman"/>
          <w:sz w:val="28"/>
          <w:szCs w:val="28"/>
        </w:rPr>
        <w:t>-х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окон</w:t>
      </w:r>
      <w:r w:rsidR="00296389">
        <w:rPr>
          <w:rFonts w:ascii="Times New Roman" w:eastAsia="Calibri" w:hAnsi="Times New Roman" w:cs="Times New Roman"/>
          <w:sz w:val="28"/>
          <w:szCs w:val="28"/>
        </w:rPr>
        <w:t>ных рам</w:t>
      </w:r>
      <w:r>
        <w:rPr>
          <w:rFonts w:ascii="Times New Roman" w:eastAsia="Calibri" w:hAnsi="Times New Roman" w:cs="Times New Roman"/>
          <w:sz w:val="28"/>
          <w:szCs w:val="28"/>
        </w:rPr>
        <w:t>, светильников на энергосберегающие, проведена замена устаревших огнетушителей, обработка одежды сцены огнезащитным составом, оформлен фасад здания.</w:t>
      </w:r>
    </w:p>
    <w:p w:rsidR="00AC7A2E" w:rsidRDefault="00AC7A2E" w:rsidP="00AC7A2E">
      <w:pPr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2015 году приобретено оборудование: ультрапортативный проектор, 2-канальный компрессор, 2-канальный эквалайзер, 2 </w:t>
      </w:r>
      <w:r w:rsidR="00296389">
        <w:rPr>
          <w:rFonts w:ascii="Times New Roman" w:eastAsia="Calibri" w:hAnsi="Times New Roman" w:cs="Times New Roman"/>
          <w:sz w:val="28"/>
          <w:szCs w:val="28"/>
        </w:rPr>
        <w:t>пюпитры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2 вокальные радиосистемы,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рэковый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шкаф, 3 </w:t>
      </w:r>
      <w:r w:rsidR="00296389">
        <w:rPr>
          <w:rFonts w:ascii="Times New Roman" w:eastAsia="Calibri" w:hAnsi="Times New Roman" w:cs="Times New Roman"/>
          <w:sz w:val="28"/>
          <w:szCs w:val="28"/>
        </w:rPr>
        <w:t>баннера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зеркала и хореографические станки. Кроме того, обновлен сценический гардероб. 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 2015 году показатели заработной платы доведены до средней заработной платы 24 497 руб. в месяц.</w:t>
      </w:r>
    </w:p>
    <w:p w:rsidR="00AC7A2E" w:rsidRDefault="00AC7A2E" w:rsidP="00AC7A2E">
      <w:pPr>
        <w:autoSpaceDE/>
        <w:adjustRightInd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Несмотря на положительные результаты развития данной отрасли, остаются нерешенными ряд проблем:</w:t>
      </w:r>
    </w:p>
    <w:p w:rsidR="00AC7A2E" w:rsidRDefault="00AC7A2E" w:rsidP="00AC7A2E">
      <w:pPr>
        <w:numPr>
          <w:ilvl w:val="0"/>
          <w:numId w:val="10"/>
        </w:num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Износ материально-технической базы.</w:t>
      </w:r>
    </w:p>
    <w:p w:rsidR="00AC7A2E" w:rsidRDefault="00AC7A2E" w:rsidP="00AC7A2E">
      <w:pPr>
        <w:numPr>
          <w:ilvl w:val="0"/>
          <w:numId w:val="10"/>
        </w:num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Необходимость проведения капитального ремонта крыши, фасада здания и кинозала.</w:t>
      </w:r>
    </w:p>
    <w:p w:rsidR="00AC7A2E" w:rsidRDefault="00AC7A2E" w:rsidP="00AC7A2E">
      <w:pPr>
        <w:numPr>
          <w:ilvl w:val="0"/>
          <w:numId w:val="10"/>
        </w:num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Нехватка специального оборудования и технических средств для обеспечения безопасности людей от различных факторов опасности.</w:t>
      </w:r>
    </w:p>
    <w:p w:rsidR="00AC7A2E" w:rsidRDefault="00AC7A2E" w:rsidP="00AC7A2E">
      <w:pPr>
        <w:autoSpaceDE/>
        <w:adjustRightInd/>
        <w:ind w:left="720"/>
        <w:jc w:val="both"/>
        <w:rPr>
          <w:rFonts w:ascii="Times New Roman" w:eastAsia="Calibri" w:hAnsi="Times New Roman" w:cs="Times New Roman"/>
          <w:b/>
          <w:sz w:val="28"/>
          <w:szCs w:val="22"/>
        </w:rPr>
      </w:pPr>
    </w:p>
    <w:p w:rsidR="00AC7A2E" w:rsidRDefault="00AC7A2E" w:rsidP="00AC7A2E">
      <w:pPr>
        <w:numPr>
          <w:ilvl w:val="0"/>
          <w:numId w:val="8"/>
        </w:numPr>
        <w:autoSpaceDE/>
        <w:adjustRightInd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  <w:r>
        <w:rPr>
          <w:rFonts w:ascii="Times New Roman" w:eastAsia="Calibri" w:hAnsi="Times New Roman" w:cs="Times New Roman"/>
          <w:b/>
          <w:sz w:val="28"/>
          <w:szCs w:val="22"/>
        </w:rPr>
        <w:t>Механизм реализации подпрограммы</w:t>
      </w:r>
    </w:p>
    <w:p w:rsidR="00AC7A2E" w:rsidRDefault="00AC7A2E" w:rsidP="00AC7A2E">
      <w:pPr>
        <w:autoSpaceDE/>
        <w:adjustRightInd/>
        <w:ind w:left="1110"/>
        <w:rPr>
          <w:rFonts w:ascii="Times New Roman" w:eastAsia="Calibri" w:hAnsi="Times New Roman" w:cs="Times New Roman"/>
          <w:b/>
          <w:sz w:val="28"/>
          <w:szCs w:val="22"/>
        </w:rPr>
      </w:pPr>
    </w:p>
    <w:p w:rsidR="00AC7A2E" w:rsidRDefault="00AC7A2E" w:rsidP="00AC7A2E">
      <w:pPr>
        <w:autoSpaceDE/>
        <w:adjustRightInd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Запланированные мероприятия позволят повысить доступность и качество услуг, предоставляемых Дворцом культуры.</w:t>
      </w:r>
    </w:p>
    <w:p w:rsidR="00AC7A2E" w:rsidRDefault="00AC7A2E" w:rsidP="00AC7A2E">
      <w:pPr>
        <w:autoSpaceDE/>
        <w:adjustRightInd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подпрограммы будет проходить в соответствии с намеченным планом мероприятий, реализация которого направлена на достижение конечного положительного результата, направленного на расширение участия жителей города в культурной жизни, путем создания условий для их творческой самореализации и доступа к культурным ценностям и информации.</w:t>
      </w:r>
    </w:p>
    <w:p w:rsidR="00AC7A2E" w:rsidRDefault="00AC7A2E" w:rsidP="00AC7A2E">
      <w:pPr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7A2E" w:rsidRDefault="00AC7A2E" w:rsidP="00AC7A2E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Суммы финансирования указаны в Перечне мероприятий по выполнению подпрограммы </w:t>
      </w:r>
      <w:r>
        <w:rPr>
          <w:rFonts w:ascii="Times New Roman" w:eastAsia="Calibri" w:hAnsi="Times New Roman" w:cs="Times New Roman"/>
          <w:bCs/>
          <w:sz w:val="28"/>
          <w:szCs w:val="28"/>
        </w:rPr>
        <w:t>«Развитие культуры в Нижнесергинском городском поселении на 2016-2020 годах» (Приложение № 1.2 к настоящей подпрограмме).</w:t>
      </w:r>
    </w:p>
    <w:p w:rsidR="00AC7A2E" w:rsidRDefault="00AC7A2E" w:rsidP="00AC7A2E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Объемы финансирования, предусмотренные подпрограммой, подлежат корректировке в соответствии со ст.179 Бюджетного кодекса Российской Федерации.</w:t>
      </w:r>
    </w:p>
    <w:p w:rsidR="00AC7A2E" w:rsidRDefault="00AC7A2E" w:rsidP="00AC7A2E">
      <w:pPr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A2E" w:rsidRDefault="00AC7A2E" w:rsidP="00AC7A2E">
      <w:pPr>
        <w:autoSpaceDE/>
        <w:adjustRightInd/>
        <w:ind w:left="360"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  <w:r>
        <w:rPr>
          <w:rFonts w:ascii="Times New Roman" w:eastAsia="Calibri" w:hAnsi="Times New Roman" w:cs="Times New Roman"/>
          <w:b/>
          <w:sz w:val="28"/>
          <w:szCs w:val="22"/>
        </w:rPr>
        <w:t xml:space="preserve">3. Цели и задачи подпрограммы, </w:t>
      </w:r>
    </w:p>
    <w:p w:rsidR="00AC7A2E" w:rsidRDefault="00AC7A2E" w:rsidP="00AC7A2E">
      <w:pPr>
        <w:autoSpaceDE/>
        <w:adjustRightInd/>
        <w:ind w:left="360"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  <w:r>
        <w:rPr>
          <w:rFonts w:ascii="Times New Roman" w:eastAsia="Calibri" w:hAnsi="Times New Roman" w:cs="Times New Roman"/>
          <w:b/>
          <w:sz w:val="28"/>
          <w:szCs w:val="22"/>
        </w:rPr>
        <w:t>целевые показатели реализации подпрограммы</w:t>
      </w:r>
    </w:p>
    <w:p w:rsidR="00AC7A2E" w:rsidRDefault="00AC7A2E" w:rsidP="00AC7A2E">
      <w:pPr>
        <w:autoSpaceDE/>
        <w:adjustRightInd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</w:p>
    <w:p w:rsidR="00AC7A2E" w:rsidRDefault="00AC7A2E" w:rsidP="00AC7A2E">
      <w:pPr>
        <w:autoSpaceDE/>
        <w:adjustRightInd/>
        <w:ind w:firstLine="540"/>
        <w:jc w:val="both"/>
        <w:rPr>
          <w:rFonts w:ascii="Times New Roman" w:eastAsia="Calibri" w:hAnsi="Times New Roman" w:cs="Times New Roman"/>
          <w:sz w:val="28"/>
          <w:szCs w:val="22"/>
        </w:rPr>
      </w:pPr>
      <w:r>
        <w:rPr>
          <w:rFonts w:ascii="Times New Roman" w:eastAsia="Calibri" w:hAnsi="Times New Roman" w:cs="Times New Roman"/>
          <w:sz w:val="28"/>
          <w:szCs w:val="22"/>
        </w:rPr>
        <w:t>Определение основной цели подпрограммы основывается на учете тенденций, сложившихся в сфере культуры и возникших проблем в предыдущие годы, потребностей жителей города в функционировании культуры, а также задач, поставленных федеральными и областными нормативно-правовыми документами по развитию культуры. Исходя из этого, главной целью подпрограммы является: Повышение доступности и качества услуг, предоставляемых Дворцом культуры.</w:t>
      </w:r>
    </w:p>
    <w:p w:rsidR="00AC7A2E" w:rsidRDefault="00AC7A2E" w:rsidP="00AC7A2E">
      <w:pPr>
        <w:autoSpaceDE/>
        <w:adjustRightInd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2"/>
        </w:rPr>
      </w:pPr>
      <w:r>
        <w:rPr>
          <w:rFonts w:ascii="Times New Roman" w:eastAsia="Calibri" w:hAnsi="Times New Roman" w:cs="Times New Roman"/>
          <w:sz w:val="28"/>
          <w:szCs w:val="22"/>
        </w:rPr>
        <w:t xml:space="preserve"> Задачи и целевые показатели реализации подпрограммы приведены в Приложении № 1.1 к настоящей подпрограмме.</w:t>
      </w:r>
    </w:p>
    <w:p w:rsidR="00AC7A2E" w:rsidRDefault="00AC7A2E" w:rsidP="00AC7A2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C7A2E" w:rsidRDefault="00AC7A2E" w:rsidP="00AC7A2E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</w:rPr>
        <w:sectPr w:rsidR="00AC7A2E">
          <w:pgSz w:w="11906" w:h="16838"/>
          <w:pgMar w:top="719" w:right="1106" w:bottom="1134" w:left="1701" w:header="708" w:footer="708" w:gutter="0"/>
          <w:cols w:space="720"/>
        </w:sectPr>
      </w:pPr>
    </w:p>
    <w:p w:rsidR="00AC7A2E" w:rsidRDefault="00AC7A2E" w:rsidP="00AC7A2E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№ 1.1</w:t>
      </w:r>
    </w:p>
    <w:p w:rsidR="00AC7A2E" w:rsidRDefault="00AC7A2E" w:rsidP="00AC7A2E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подпрограмме 1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5" w:name="Par258"/>
      <w:bookmarkEnd w:id="5"/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ЦЕЛЕВЫЕ ПОКАЗАТЕЛИ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РЕАЛИЗАЦИИ ПОДПРОГРАММЫ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" РАЗВИТИЕ КУЛЬТУРЫ В НИЖНЕСЕРГИНСКОМ ГОРОДСКОМ ПОСЕЛЕНИИ 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2016 – 2020 ГОДАХ "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ПРОГРАММЫ " РАЗВИТИЕ СФЕРЫ КУЛЬТУРЫ В НИЖНЕСЕРГИНСКОМ ГОРОДСКОМ ПОСЕЛЕНИИ 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2016 – 2020 ГОДАХ "</w:t>
      </w:r>
    </w:p>
    <w:p w:rsidR="00AC7A2E" w:rsidRDefault="00AC7A2E" w:rsidP="00AC7A2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9"/>
        <w:gridCol w:w="4007"/>
        <w:gridCol w:w="1276"/>
        <w:gridCol w:w="1560"/>
        <w:gridCol w:w="993"/>
        <w:gridCol w:w="992"/>
        <w:gridCol w:w="992"/>
        <w:gridCol w:w="992"/>
        <w:gridCol w:w="993"/>
        <w:gridCol w:w="1983"/>
      </w:tblGrid>
      <w:tr w:rsidR="00AC7A2E" w:rsidTr="00AC7A2E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N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строки</w:t>
            </w:r>
          </w:p>
        </w:tc>
        <w:tc>
          <w:tcPr>
            <w:tcW w:w="4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 цели (целей) и задач, целевых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 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Единица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Значение целевого показателя реализации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             муниципальной программы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расчета показателей</w:t>
            </w:r>
          </w:p>
        </w:tc>
      </w:tr>
      <w:tr w:rsidR="00AC7A2E" w:rsidTr="00AC7A2E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показатель на начало реализации программы</w:t>
            </w:r>
          </w:p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(01.01.2016)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A2E" w:rsidTr="00AC7A2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C7A2E" w:rsidTr="00AC7A2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1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численности участников культурно-досуговых мероприятий (по сравнению с предыдущим годом).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8,6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Соотношение</w:t>
            </w:r>
          </w:p>
          <w:p w:rsidR="00AC7A2E" w:rsidRDefault="00AC7A2E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текущего года к предыдущему</w:t>
            </w:r>
          </w:p>
          <w:p w:rsidR="00AC7A2E" w:rsidRDefault="00AC7A2E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 100%-100</w:t>
            </w:r>
          </w:p>
        </w:tc>
      </w:tr>
      <w:tr w:rsidR="00AC7A2E" w:rsidTr="00AC7A2E">
        <w:trPr>
          <w:trHeight w:val="137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2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Увеличение количества посещений театрально-концертных мероприятий (по сравнению с предыдущим годом).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0,9 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Соотношение текущего года к предыдущему х 100%-100</w:t>
            </w:r>
          </w:p>
        </w:tc>
      </w:tr>
      <w:tr w:rsidR="00AC7A2E" w:rsidTr="00AC7A2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3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детей, привлекаемых к участию в творческих мероприятиях, в общем числе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Соотношение текущего года к предыдущему х 100%-100</w:t>
            </w:r>
          </w:p>
        </w:tc>
      </w:tr>
      <w:tr w:rsidR="00AC7A2E" w:rsidTr="00AC7A2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4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количества предоставленных дополнительных услуг учреждением культуры (по сравнению с предыдущим годом).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17,0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23,0 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Соотношение текущего года к предыдущему х 100%-100</w:t>
            </w:r>
          </w:p>
        </w:tc>
      </w:tr>
      <w:tr w:rsidR="00AC7A2E" w:rsidTr="00AC7A2E">
        <w:trPr>
          <w:trHeight w:val="119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5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посещаемости учреждения культуры (по сравнению с предыдущим годом).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27 900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23,0  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Соотношение текущего года к предыдущему х100%-100</w:t>
            </w:r>
          </w:p>
        </w:tc>
      </w:tr>
      <w:tr w:rsidR="00AC7A2E" w:rsidTr="00AC7A2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6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специалистов, принявших участие в профессиональных конкурсах и получивших награды.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 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чел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 чел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A2E" w:rsidTr="00AC7A2E">
        <w:trPr>
          <w:trHeight w:val="117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7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специалистов, прошедших обучение по программам повышения квалификации и переподготовки (с 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чел.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чел.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A2E" w:rsidTr="00AC7A2E">
        <w:trPr>
          <w:trHeight w:val="117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8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количества граждан, посещающих кинозал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C7A2E" w:rsidRDefault="00AC7A2E" w:rsidP="00AC7A2E">
      <w:pPr>
        <w:widowControl/>
        <w:autoSpaceDE/>
        <w:adjustRightInd/>
        <w:spacing w:after="20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2"/>
        </w:rPr>
        <w:t xml:space="preserve">     </w:t>
      </w:r>
      <w:r>
        <w:rPr>
          <w:rFonts w:ascii="Times New Roman" w:eastAsia="Calibri" w:hAnsi="Times New Roman" w:cs="Times New Roman"/>
          <w:sz w:val="26"/>
          <w:szCs w:val="26"/>
        </w:rPr>
        <w:t>Мониторинг и контроль достижения показателей программы осуществляется администрацией Нижнесергинского городского поселения в соответствии с постановлением главы Нижнесергинского городского поселения от 24.09.2014 № 347 «Об утверждении Порядка принятия, формирования и реализации муниципальных программ в Нижнесергинском городском поселении».</w:t>
      </w:r>
    </w:p>
    <w:p w:rsidR="00AC7A2E" w:rsidRDefault="00AC7A2E" w:rsidP="00AC7A2E">
      <w:pPr>
        <w:widowControl/>
        <w:autoSpaceDE/>
        <w:autoSpaceDN/>
        <w:adjustRightInd/>
        <w:rPr>
          <w:rFonts w:ascii="Times New Roman" w:eastAsia="Calibri" w:hAnsi="Times New Roman" w:cs="Times New Roman"/>
          <w:sz w:val="26"/>
          <w:szCs w:val="26"/>
        </w:rPr>
        <w:sectPr w:rsidR="00AC7A2E">
          <w:pgSz w:w="16838" w:h="11906" w:orient="landscape"/>
          <w:pgMar w:top="567" w:right="720" w:bottom="567" w:left="1134" w:header="709" w:footer="709" w:gutter="0"/>
          <w:cols w:space="720"/>
        </w:sectPr>
      </w:pPr>
    </w:p>
    <w:p w:rsidR="00AC7A2E" w:rsidRDefault="00AC7A2E" w:rsidP="00AC7A2E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№ 1.2</w:t>
      </w:r>
    </w:p>
    <w:p w:rsidR="00AC7A2E" w:rsidRDefault="00AC7A2E" w:rsidP="00AC7A2E">
      <w:pPr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к подпрограмме 1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6" w:name="Par336"/>
      <w:bookmarkEnd w:id="6"/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ПЛАН МЕРОПРИЯТИЙ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 ВЫПОЛНЕНИЮ МУНИЦИПАЛЬНОЙ ПОДПРОГРАММЫ</w:t>
      </w:r>
    </w:p>
    <w:p w:rsidR="00AC7A2E" w:rsidRDefault="00AC7A2E" w:rsidP="00AC7A2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" РАЗВИТИЕ КУЛЬТУРЫ В НИЖНЕСЕРГИНСКОМ ГОРОДСКОМ ПОСЕЛЕНИИ В 2016 – 2020 ГОДАХ "</w:t>
      </w:r>
    </w:p>
    <w:p w:rsidR="00AC7A2E" w:rsidRDefault="00AC7A2E" w:rsidP="00AC7A2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ПРОГРАММЫ " РАЗВИТИЕ СФЕРЫ КУЛЬТУРЫ В НИЖНЕСЕРГИНСКОМ ГОРОДСКОМ ПОСЕЛЕНИИ </w:t>
      </w:r>
    </w:p>
    <w:p w:rsidR="00AC7A2E" w:rsidRDefault="00AC7A2E" w:rsidP="00AC7A2E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2016 – 2020 ГОДАХ "</w:t>
      </w: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6"/>
        <w:gridCol w:w="5048"/>
        <w:gridCol w:w="1610"/>
        <w:gridCol w:w="1283"/>
        <w:gridCol w:w="1276"/>
        <w:gridCol w:w="1276"/>
        <w:gridCol w:w="1417"/>
        <w:gridCol w:w="1418"/>
        <w:gridCol w:w="1237"/>
      </w:tblGrid>
      <w:tr w:rsidR="00AC7A2E" w:rsidTr="00AC7A2E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N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строки</w:t>
            </w:r>
          </w:p>
        </w:tc>
        <w:tc>
          <w:tcPr>
            <w:tcW w:w="5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   Источники расходов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    на финансирование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 расходов на выполнение мероприятия за счет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AC7A2E" w:rsidTr="00AC7A2E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2019 </w:t>
            </w:r>
          </w:p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A2E" w:rsidTr="00AC7A2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C7A2E" w:rsidTr="00AC7A2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 ПО ПОДПРОГРАММЕ,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74137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1147</w:t>
            </w:r>
            <w:r w:rsidR="00AC7A2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01,02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19566,78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24469,24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74137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240</w:t>
            </w:r>
            <w:r w:rsidR="00AC7A2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24000,0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X</w:t>
            </w:r>
          </w:p>
        </w:tc>
      </w:tr>
      <w:tr w:rsidR="00AC7A2E" w:rsidTr="00AC7A2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1059,24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1059,24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A2E" w:rsidTr="00AC7A2E">
        <w:trPr>
          <w:trHeight w:val="3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jc w:val="right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местный бюджет         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96566,0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13791,0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20610,0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22000,0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A2E" w:rsidTr="00AC7A2E">
        <w:trPr>
          <w:trHeight w:val="2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jc w:val="right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0041C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0041C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17075,78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5775,78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74137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25</w:t>
            </w:r>
            <w:r w:rsidR="00AC7A2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A2E" w:rsidTr="00AC7A2E">
        <w:trPr>
          <w:trHeight w:val="2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jc w:val="right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Глава 1. «Организация досуга и обеспечение услугами в сфере культуры»</w:t>
            </w:r>
          </w:p>
        </w:tc>
      </w:tr>
      <w:tr w:rsidR="00AC7A2E" w:rsidTr="00AC7A2E">
        <w:trPr>
          <w:trHeight w:val="3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Итого по главе 1, 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0041C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1147</w:t>
            </w:r>
            <w:r w:rsidR="00AC7A2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01,02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19566,78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24469,24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0041C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240</w:t>
            </w:r>
            <w:r w:rsidR="00AC7A2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24000,0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7A2E" w:rsidTr="00AC7A2E">
        <w:trPr>
          <w:trHeight w:val="3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1059,24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1059,24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7A2E" w:rsidTr="00AC7A2E">
        <w:trPr>
          <w:trHeight w:val="2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местный бюджет         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96566,0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13791,0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20610,0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22000,0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7A2E" w:rsidTr="00AC7A2E">
        <w:trPr>
          <w:trHeight w:val="3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0041C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0041C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17075,78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5775,78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0041C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25</w:t>
            </w:r>
            <w:r w:rsidR="00AC7A2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7A2E" w:rsidTr="00AC7A2E">
        <w:trPr>
          <w:trHeight w:val="3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 и проведение мероприятий в соответствии с утвержденным планом, 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2E" w:rsidRDefault="007B03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106298</w:t>
            </w:r>
            <w:r w:rsidR="00AC7A2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13791,0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21097,0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23410,0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0041C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240</w:t>
            </w:r>
            <w:r w:rsidR="00AC7A2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24000,0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autoSpaceDE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7A2E" w:rsidTr="00AC7A2E">
        <w:trPr>
          <w:trHeight w:val="28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2E" w:rsidRDefault="007B03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9637</w:t>
            </w:r>
            <w:r w:rsidR="00AC7A2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13791,0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18470,0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20610,0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22000,0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C7A2E" w:rsidTr="00AC7A2E">
        <w:trPr>
          <w:trHeight w:val="3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2E" w:rsidRDefault="000B55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99</w:t>
            </w:r>
            <w:r w:rsidR="00AC7A2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27,0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2627,0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0041C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25</w:t>
            </w:r>
            <w:r w:rsidR="00AC7A2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C7A2E" w:rsidTr="00AC7A2E">
        <w:trPr>
          <w:trHeight w:val="3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autoSpaceDE/>
              <w:adjustRightInd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Укрепление материально-технической базы, </w:t>
            </w:r>
          </w:p>
          <w:p w:rsidR="00AC7A2E" w:rsidRDefault="00AC7A2E">
            <w:pPr>
              <w:autoSpaceDE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7343,78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5775,78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AC7A2E" w:rsidTr="00AC7A2E">
        <w:trPr>
          <w:trHeight w:val="3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195,0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AC7A2E" w:rsidTr="00AC7A2E">
        <w:trPr>
          <w:trHeight w:val="3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7148,78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5775,78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1373,0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AC7A2E" w:rsidTr="00AC7A2E">
        <w:trPr>
          <w:trHeight w:val="12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Реализация мер по обеспечению целевых показателей, установленных указами Президента РФ по повышению оплаты труда работников бюджетной сферы, 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1059,24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1059,24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AC7A2E" w:rsidTr="00AC7A2E">
        <w:trPr>
          <w:trHeight w:val="3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1059,24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1059,24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AC7A2E" w:rsidRDefault="00AC7A2E" w:rsidP="00AC7A2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AC7A2E">
          <w:pgSz w:w="16838" w:h="11905" w:orient="landscape"/>
          <w:pgMar w:top="851" w:right="993" w:bottom="850" w:left="851" w:header="426" w:footer="720" w:gutter="0"/>
          <w:pgNumType w:start="1"/>
          <w:cols w:space="720"/>
        </w:sectPr>
      </w:pPr>
    </w:p>
    <w:p w:rsidR="00AC7A2E" w:rsidRDefault="00AC7A2E" w:rsidP="00AC7A2E">
      <w:pPr>
        <w:widowControl/>
        <w:autoSpaceDE/>
        <w:adjustRightInd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AC7A2E" w:rsidRDefault="00AC7A2E" w:rsidP="00AC7A2E">
      <w:pPr>
        <w:widowControl/>
        <w:autoSpaceDE/>
        <w:adjustRightInd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программе «Развитие сферы культуры в </w:t>
      </w:r>
    </w:p>
    <w:p w:rsidR="00AC7A2E" w:rsidRDefault="00AC7A2E" w:rsidP="00AC7A2E">
      <w:pPr>
        <w:widowControl/>
        <w:autoSpaceDE/>
        <w:adjustRightInd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Нижнесергинском городском поселение </w:t>
      </w:r>
    </w:p>
    <w:p w:rsidR="00AC7A2E" w:rsidRPr="00296389" w:rsidRDefault="00296389" w:rsidP="00296389">
      <w:pPr>
        <w:widowControl/>
        <w:autoSpaceDE/>
        <w:adjustRightInd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2016-2020 годах»</w:t>
      </w:r>
      <w:r w:rsidR="00AC7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A2E" w:rsidRDefault="00AC7A2E" w:rsidP="00AC7A2E">
      <w:pPr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AC7A2E" w:rsidRDefault="00AC7A2E" w:rsidP="00AC7A2E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ПАСПОРТ</w:t>
      </w:r>
    </w:p>
    <w:p w:rsidR="00AC7A2E" w:rsidRDefault="00AC7A2E" w:rsidP="00AC7A2E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ПОДПРОГРАММЫ</w:t>
      </w:r>
    </w:p>
    <w:p w:rsidR="00AC7A2E" w:rsidRDefault="00AC7A2E" w:rsidP="00AC7A2E">
      <w:pPr>
        <w:widowControl/>
        <w:tabs>
          <w:tab w:val="left" w:pos="9180"/>
          <w:tab w:val="left" w:pos="9360"/>
        </w:tabs>
        <w:autoSpaceDE/>
        <w:adjustRightInd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«Развитие библиотечного дела на территории </w:t>
      </w:r>
    </w:p>
    <w:p w:rsidR="00AC7A2E" w:rsidRDefault="00AC7A2E" w:rsidP="00AC7A2E">
      <w:pPr>
        <w:widowControl/>
        <w:tabs>
          <w:tab w:val="left" w:pos="9180"/>
          <w:tab w:val="left" w:pos="9360"/>
        </w:tabs>
        <w:autoSpaceDE/>
        <w:adjustRightInd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Нижнесергинского городского поселения до 2020 года»</w:t>
      </w:r>
    </w:p>
    <w:p w:rsidR="00AC7A2E" w:rsidRDefault="00AC7A2E" w:rsidP="00AC7A2E">
      <w:pPr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dxa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34"/>
        <w:gridCol w:w="5940"/>
      </w:tblGrid>
      <w:tr w:rsidR="00AC7A2E" w:rsidTr="00AC7A2E">
        <w:trPr>
          <w:trHeight w:val="40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-ЗАКАЗЧИК-КООРДИНАТОР</w:t>
            </w: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-РАЗРАБОТЧИК</w:t>
            </w: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-ИСПОЛНИТЕЛИ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ПОПРОГРАММЫ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Администрация Нижнесергинского городского поселения</w:t>
            </w: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2E" w:rsidRDefault="00AC7A2E">
            <w:pPr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Calibri"/>
                <w:sz w:val="28"/>
                <w:szCs w:val="28"/>
              </w:rPr>
              <w:t>Муниципальное бюджетное учреждение культуры «Библиотечно-информационный центр» Нижнесергинского городского поселения</w:t>
            </w: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заведующие отделами и филиалами, специалисты МБУК ««Библиотечно-информационный центр» Нижнесергинского городского поселения</w:t>
            </w:r>
          </w:p>
        </w:tc>
      </w:tr>
      <w:tr w:rsidR="00AC7A2E" w:rsidTr="00AC7A2E">
        <w:trPr>
          <w:trHeight w:val="4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2016-2020 годы</w:t>
            </w:r>
          </w:p>
        </w:tc>
      </w:tr>
      <w:tr w:rsidR="00AC7A2E" w:rsidTr="00AC7A2E">
        <w:trPr>
          <w:trHeight w:val="4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   современной    модели     библиотечно-информационного       обслуживания       населения Нижнесергинского городского поселения, обеспечивающей конституционные   права граждан на свободный и оперативный доступ к информации, приобщение к   ценностям   культуры, практическим    и     фундаментальным     знаниям, сохранение    культурного     наследия     народов Нижнесергинского городского поселения</w:t>
            </w: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A2E" w:rsidTr="00AC7A2E">
        <w:trPr>
          <w:trHeight w:val="6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Формирование информационной и правовой культуры общества, интереса к чтению, родному   языку, отечественной истории и культуре; </w:t>
            </w:r>
          </w:p>
          <w:p w:rsidR="00AC7A2E" w:rsidRDefault="00AC7A2E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повышение доступности и качества услуг, оказываемых населению в сфере культуры;</w:t>
            </w:r>
          </w:p>
          <w:p w:rsidR="00AC7A2E" w:rsidRDefault="00AC7A2E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обеспечение условий для развития инновационной деятельности муниципального учреждения культуры;</w:t>
            </w:r>
          </w:p>
          <w:p w:rsidR="00AC7A2E" w:rsidRDefault="00AC7A2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создание условий для сохранения и развития кадрового и творческого потенциала муниципального учреждения культуры;</w:t>
            </w:r>
          </w:p>
          <w:p w:rsidR="00AC7A2E" w:rsidRDefault="00AC7A2E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поэтапная модернизация библиотек, предусматривающая компьютеризацию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рабочих   мест специалистов    и    пользователей, подключение локальных библиотечных    сетей   к   корпоративной информационной   системе, перевод   библиотечных каталогов на электронные носители, обеспечение доступа в Интернет;</w:t>
            </w:r>
          </w:p>
          <w:p w:rsidR="00AC7A2E" w:rsidRDefault="00AC7A2E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комплектование библиотечных фондов в соответствии с установленными нормативами, повышение качества фондов    библиотек    на    основе    электронной каталогизации;</w:t>
            </w:r>
          </w:p>
          <w:p w:rsidR="00AC7A2E" w:rsidRDefault="00AC7A2E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укрепление      материально-технической       базы библиотеки, включая реконструкцию зданий и помещений, обеспечение их современным оборудованием;</w:t>
            </w:r>
          </w:p>
          <w:p w:rsidR="00AC7A2E" w:rsidRDefault="00AC7A2E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обеспечение      библиотеки       квалифицированным персоналом;</w:t>
            </w:r>
          </w:p>
          <w:p w:rsidR="00AC7A2E" w:rsidRDefault="00AC7A2E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внедрение современных технологий, в том числе информационно-коммуникационных, создание   и развитие    корпоративных    систем;    </w:t>
            </w:r>
          </w:p>
          <w:p w:rsidR="00AC7A2E" w:rsidRDefault="00AC7A2E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повышение безопасности библиотеки и улучшение сохранности библиотечных фондов;</w:t>
            </w: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обеспечение доступности   услуг   библиотеки   для граждан с ограничениями   в   жизнедеятельности, детей и юношества.</w:t>
            </w:r>
          </w:p>
        </w:tc>
      </w:tr>
      <w:tr w:rsidR="00AC7A2E" w:rsidTr="00AC7A2E">
        <w:trPr>
          <w:trHeight w:val="6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ОСНОВНЫХ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ПОКАЗАТЕЛЕЙ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2.1</w:t>
            </w:r>
          </w:p>
        </w:tc>
      </w:tr>
      <w:tr w:rsidR="00AC7A2E" w:rsidTr="00AC7A2E">
        <w:trPr>
          <w:trHeight w:val="1089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ГОДАМ РЕАЛИЗАЦИИ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50236,66 </w:t>
            </w:r>
            <w:r>
              <w:rPr>
                <w:rFonts w:ascii="Times New Roman" w:eastAsia="Calibri" w:hAnsi="Times New Roman" w:cs="Calibri"/>
                <w:sz w:val="28"/>
                <w:szCs w:val="28"/>
              </w:rPr>
              <w:t>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</w:t>
            </w: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бюджет: 566,66 тыс. рублей, в том числе по годам реализации:</w:t>
            </w: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 тыс. рублей;</w:t>
            </w: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 тыс. рублей;</w:t>
            </w: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566,66 тыс. рублей;</w:t>
            </w:r>
          </w:p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тыс. рублей;</w:t>
            </w:r>
          </w:p>
          <w:p w:rsidR="00AC7A2E" w:rsidRDefault="00AC7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0,0 тыс. рублей.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местный бюджет: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49670,0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(по годам реализации):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год – 8600,0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рублей;</w:t>
            </w:r>
          </w:p>
          <w:p w:rsidR="00AC7A2E" w:rsidRDefault="00AC7A2E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9510,0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рублей;</w:t>
            </w:r>
          </w:p>
          <w:p w:rsidR="00AC7A2E" w:rsidRDefault="00AC7A2E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 год – 9760,0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рублей;</w:t>
            </w:r>
          </w:p>
          <w:p w:rsidR="00AC7A2E" w:rsidRDefault="00AC7A2E">
            <w:pPr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 – 10800,0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рублей;</w:t>
            </w:r>
          </w:p>
          <w:p w:rsidR="00AC7A2E" w:rsidRDefault="00AC7A2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11000,0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рублей.</w:t>
            </w:r>
          </w:p>
        </w:tc>
      </w:tr>
      <w:tr w:rsidR="00AC7A2E" w:rsidTr="00AC7A2E">
        <w:trPr>
          <w:trHeight w:val="4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В СЕТИ ИНТЕРНЕТ       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Pr="00296389" w:rsidRDefault="008523E3">
            <w:pPr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hyperlink r:id="rId9" w:history="1">
              <w:r w:rsidR="00AC7A2E" w:rsidRPr="00296389">
                <w:rPr>
                  <w:rStyle w:val="a4"/>
                  <w:rFonts w:ascii="Times New Roman" w:eastAsia="Calibri" w:hAnsi="Times New Roman" w:cs="Times New Roman"/>
                  <w:color w:val="333333"/>
                  <w:sz w:val="26"/>
                  <w:szCs w:val="26"/>
                  <w:u w:val="none"/>
                  <w:lang w:eastAsia="en-US"/>
                </w:rPr>
                <w:t>http://adminsergi.ru</w:t>
              </w:r>
            </w:hyperlink>
          </w:p>
        </w:tc>
      </w:tr>
    </w:tbl>
    <w:p w:rsidR="00AC7A2E" w:rsidRDefault="00AC7A2E" w:rsidP="00AC7A2E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7A2E" w:rsidRDefault="00AC7A2E" w:rsidP="00AC7A2E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Характеристика и анализ текущего состояния развития библиотечного обслуживания в Нижнесергинском городском поселении</w:t>
      </w:r>
    </w:p>
    <w:p w:rsidR="00AC7A2E" w:rsidRDefault="00AC7A2E" w:rsidP="00AC7A2E">
      <w:pPr>
        <w:widowControl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7A2E" w:rsidRDefault="00AC7A2E" w:rsidP="00AC7A2E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настоящее время библиотечное обслуживание населения Нижнесергинского городского поселения осуществляет Муниципальное бюджетное учреждение культуры «Библиотечно-информационный центр» Нижнесергинского городского поселения, в состав которого входит:</w:t>
      </w:r>
    </w:p>
    <w:p w:rsidR="00AC7A2E" w:rsidRDefault="00AC7A2E" w:rsidP="00AC7A2E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городская библиотека, обслуживающая жителей города, начиная с 14 лет;</w:t>
      </w:r>
    </w:p>
    <w:p w:rsidR="00AC7A2E" w:rsidRDefault="00AC7A2E" w:rsidP="00AC7A2E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детская библиотека, обслуживающая читателей детского возраста от 0 до 14 лет.</w:t>
      </w:r>
    </w:p>
    <w:p w:rsidR="00AC7A2E" w:rsidRDefault="00AC7A2E" w:rsidP="00AC7A2E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Объем книжных фондов библиотек составляет 110000 тысяч экземпляров.</w:t>
      </w:r>
    </w:p>
    <w:p w:rsidR="00AC7A2E" w:rsidRDefault="00AC7A2E" w:rsidP="00AC7A2E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Услугами общедоступных библиотек пользуются ежегодно более пяти с половиной тысяч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нижнесергинцев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что составляет более 57% населения города.</w:t>
      </w:r>
    </w:p>
    <w:p w:rsidR="00AC7A2E" w:rsidRDefault="00AC7A2E" w:rsidP="00AC7A2E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Ежегодно читателям выдается более 117 тысяч изданий, выполняются почти 6 тысяч библиографических справок, посещаемость библиотек составляет более 60 тысяч. </w:t>
      </w:r>
    </w:p>
    <w:p w:rsidR="00AC7A2E" w:rsidRDefault="00AC7A2E" w:rsidP="00AC7A2E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Библиотечное обслуживание осуществляется 8 библиотечными работниками, из которых половина имеют высшее образование, другая половина сотрудников – специальное библиотечное образование. </w:t>
      </w:r>
    </w:p>
    <w:p w:rsidR="00AC7A2E" w:rsidRDefault="00AC7A2E" w:rsidP="00AC7A2E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Библиотеками ведётся большая работа по пропаганде всех имеющихся книжных фондов, проводятся массовые мероприятия по нравственному, эстетическому, патриотическому воспитанию, особое внимание уделяется краеведческой деятельности, и в этом направлении проделана значительная работа по сбору информации о нашем поселении, его людях, историческом и экономическом развитии. </w:t>
      </w:r>
    </w:p>
    <w:p w:rsidR="00AC7A2E" w:rsidRDefault="00AC7A2E" w:rsidP="00AC7A2E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то же время в библиотечном деле города существует немало проблем. </w:t>
      </w:r>
    </w:p>
    <w:p w:rsidR="00AC7A2E" w:rsidRDefault="00AC7A2E" w:rsidP="00AC7A2E">
      <w:pPr>
        <w:widowControl/>
        <w:shd w:val="clear" w:color="auto" w:fill="FFFFFF"/>
        <w:autoSpaceDE/>
        <w:adjustRightInd/>
        <w:ind w:firstLine="708"/>
        <w:jc w:val="both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настоящее время одним из самых уязвимых мест в деятельности библиотек является состояние материально-технической базы. Техническое оснащение и оборудование библиотек быстро устаревает, что не позволяет обеспечить качественный уровень предоставления библиотечных услуг. Требуется пополнение фондов библиотек не только бумажными, но и другими носителями информации, укомплектование компьютерной и множительной техникой. Нуждается в развитии процесс информатизации и компьютеризации библиотек.</w:t>
      </w:r>
    </w:p>
    <w:p w:rsidR="00AC7A2E" w:rsidRDefault="00AC7A2E" w:rsidP="00AC7A2E">
      <w:pPr>
        <w:widowControl/>
        <w:shd w:val="clear" w:color="auto" w:fill="FFFFFF"/>
        <w:autoSpaceDE/>
        <w:adjustRightInd/>
        <w:ind w:firstLine="708"/>
        <w:jc w:val="both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Важны новые подходы в социальной защите, в улучшении условий труда, подготовке и переподготовке кадров работников библиотек.</w:t>
      </w:r>
    </w:p>
    <w:p w:rsidR="00AC7A2E" w:rsidRDefault="00AC7A2E" w:rsidP="00AC7A2E">
      <w:pPr>
        <w:widowControl/>
        <w:shd w:val="clear" w:color="auto" w:fill="FFFFFF"/>
        <w:autoSpaceDE/>
        <w:adjustRightInd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Этими и другими обстоятельствами диктуется необходимость принятия данной подпрограммы. Программа разработана в соответствии с Конституцией РФ, Гражданским кодексом РФ; федеральными законами «Об общих принципах организации местного самоуправления в РФ» №131, «Основами законодательства Российской Федерации о культуре»; федеральными законами и законами Свердловской области «О библиотечном деле», «Об обязательном экземпляре документов»; Модельным стандартом деятельности публичных библиотек.</w:t>
      </w:r>
    </w:p>
    <w:p w:rsidR="00AC7A2E" w:rsidRDefault="00AC7A2E" w:rsidP="00AC7A2E">
      <w:pPr>
        <w:widowControl/>
        <w:shd w:val="clear" w:color="auto" w:fill="FFFFFF"/>
        <w:autoSpaceDE/>
        <w:adjustRightInd/>
        <w:ind w:firstLine="708"/>
        <w:jc w:val="both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Принятие данной подпрограммы позволит решить основные проблемы библиотечной отрасли и создать современную модель библиотечно-информационного обслуживания горожан. В конечном итоге реализация Программы обеспечит значительное улучшение качества и доступности библиотечных услуг.</w:t>
      </w:r>
    </w:p>
    <w:p w:rsidR="00AC7A2E" w:rsidRDefault="00AC7A2E" w:rsidP="00AC7A2E">
      <w:pPr>
        <w:widowControl/>
        <w:autoSpaceDE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C7A2E" w:rsidRDefault="00AC7A2E" w:rsidP="00AC7A2E">
      <w:pPr>
        <w:widowControl/>
        <w:autoSpaceDE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ab/>
        <w:t>Механизм реализации подпрограммы</w:t>
      </w:r>
    </w:p>
    <w:p w:rsidR="00AC7A2E" w:rsidRDefault="00AC7A2E" w:rsidP="00AC7A2E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Реализация подпрограммы будет проходить в соответствии с намеченным планом мероприятий. Суммы финансирования конкретных мероприятий указаны в Перечне мероприятий по выполнению подпрограммы (Приложение № 2.2 к настоящей подпрограмме). </w:t>
      </w:r>
    </w:p>
    <w:p w:rsidR="00AC7A2E" w:rsidRDefault="00AC7A2E" w:rsidP="00AC7A2E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Объемы финансирования, предусмотренные подпрограммой, подлежат корректировке в соответствии со ст.179 Бюджетного кодекса Российской Федерации.</w:t>
      </w:r>
    </w:p>
    <w:p w:rsidR="00AC7A2E" w:rsidRDefault="00AC7A2E" w:rsidP="00296389">
      <w:pPr>
        <w:widowControl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C7A2E" w:rsidRDefault="00AC7A2E" w:rsidP="00AC7A2E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Цели и задачи подпрограммы,</w:t>
      </w:r>
    </w:p>
    <w:p w:rsidR="00AC7A2E" w:rsidRDefault="00AC7A2E" w:rsidP="00AC7A2E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 реализации подпрограммы</w:t>
      </w:r>
    </w:p>
    <w:p w:rsidR="00AC7A2E" w:rsidRDefault="00AC7A2E" w:rsidP="00AC7A2E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7A2E" w:rsidRDefault="00AC7A2E" w:rsidP="00AC7A2E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Определение основной цели подпрограммы основывается на учете тенденций, сложившихся в сфере библиотечного обслуживания и возникших проблем в предыдущие годы, потребностей жителей города в функционировании данной отрасли, а также задач, поставленных федеральными и областными нормативно-правовыми документами по развитию библиотечного обслуживания.</w:t>
      </w:r>
    </w:p>
    <w:p w:rsidR="00AC7A2E" w:rsidRDefault="00AC7A2E" w:rsidP="00AC7A2E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Исходя из этого, главной целью подпрограммы является: </w:t>
      </w:r>
      <w:r>
        <w:rPr>
          <w:rFonts w:ascii="Times New Roman" w:eastAsia="Calibri" w:hAnsi="Times New Roman" w:cs="Times New Roman"/>
          <w:sz w:val="28"/>
          <w:szCs w:val="28"/>
        </w:rPr>
        <w:t>достижение конечного положительного результата,  направленного на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оздание    современной    модели     библиотечно-информационного       обслуживания       населения Нижнесергинского городского поселения, обеспечивающей  конституционные   права граждан  на  свободный  и  оперативный  доступ к информации,  приобщение  к   ценностям   культуры, практическим    и     фундаментальным     знаниям, сохранение    культурного     наследия     народов Нижнесергинского городского поселения.</w:t>
      </w:r>
    </w:p>
    <w:p w:rsidR="00AC7A2E" w:rsidRDefault="00AC7A2E" w:rsidP="00AC7A2E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AC7A2E" w:rsidRDefault="00AC7A2E" w:rsidP="00AC7A2E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Формирование информационной и правовой культуры общества, интереса к чтению, родному   языку, отечественной истории и культуре; </w:t>
      </w:r>
    </w:p>
    <w:p w:rsidR="00AC7A2E" w:rsidRDefault="00AC7A2E" w:rsidP="00AC7A2E">
      <w:pPr>
        <w:widowControl/>
        <w:autoSpaceDE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повышение доступности и качества услуг, оказываемых населению в сфере культуры;</w:t>
      </w:r>
    </w:p>
    <w:p w:rsidR="00AC7A2E" w:rsidRDefault="00AC7A2E" w:rsidP="00AC7A2E">
      <w:pPr>
        <w:widowControl/>
        <w:autoSpaceDE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обеспечение условий для развития инновационной деятельности муниципального учреждения культуры;</w:t>
      </w:r>
    </w:p>
    <w:p w:rsidR="00AC7A2E" w:rsidRDefault="00AC7A2E" w:rsidP="00AC7A2E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создание условий для сохранения и развития кадрового и творческого потенциала муниципального учреждения культуры;</w:t>
      </w:r>
    </w:p>
    <w:p w:rsidR="00AC7A2E" w:rsidRDefault="00AC7A2E" w:rsidP="00AC7A2E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поэтапная модернизация библиотек, предусматривающая компьютеризацию рабочих   мест специалистов    и    пользователей, подключение локальных библиотечных    сетей   к   корпоративной информационной   системе, перевод   библиотечных каталогов на электронные носители, обеспечение доступа в Интернет;</w:t>
      </w:r>
    </w:p>
    <w:p w:rsidR="00AC7A2E" w:rsidRDefault="00AC7A2E" w:rsidP="00AC7A2E">
      <w:pPr>
        <w:widowControl/>
        <w:autoSpaceDE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комплектование библиотечных фондов в соответствии с установленными нормативами, повышение качества фондов    библиотек    на    основе    электронной каталогизации;</w:t>
      </w:r>
    </w:p>
    <w:p w:rsidR="00AC7A2E" w:rsidRDefault="00AC7A2E" w:rsidP="00AC7A2E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укрепление      материально-технической       базы библиотеки, включая реконструкцию зданий и помещений, обеспечение их современным оборудованием;</w:t>
      </w:r>
    </w:p>
    <w:p w:rsidR="00AC7A2E" w:rsidRDefault="00AC7A2E" w:rsidP="00AC7A2E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обеспечение      библиотеки       квалифицированным персоналом;</w:t>
      </w:r>
    </w:p>
    <w:p w:rsidR="00AC7A2E" w:rsidRDefault="00AC7A2E" w:rsidP="00AC7A2E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внедрение современных технологий, в том числе информационно-коммуникационных, создание   и развитие    корпоративных    систем;    </w:t>
      </w:r>
    </w:p>
    <w:p w:rsidR="00AC7A2E" w:rsidRDefault="00AC7A2E" w:rsidP="00AC7A2E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повышение безопасности библиотеки и улучшение сохранности библиотечных фондов;</w:t>
      </w:r>
    </w:p>
    <w:p w:rsidR="00AC7A2E" w:rsidRDefault="00AC7A2E" w:rsidP="00AC7A2E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обеспечение доступности   услуг   библиотеки   для граждан с ограничениями   в   жизнедеятельности, детей и юношества.</w:t>
      </w:r>
    </w:p>
    <w:p w:rsidR="00AC7A2E" w:rsidRDefault="00AC7A2E" w:rsidP="00AC7A2E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Целевые показатели реализации подпрограммы приведены в Приложении № 2.1 к настоящей подпрограмме.</w:t>
      </w:r>
    </w:p>
    <w:p w:rsidR="00AC7A2E" w:rsidRDefault="00AC7A2E" w:rsidP="00AC7A2E">
      <w:pPr>
        <w:widowControl/>
        <w:autoSpaceDE/>
        <w:autoSpaceDN/>
        <w:adjustRightInd/>
        <w:spacing w:line="276" w:lineRule="auto"/>
        <w:rPr>
          <w:rFonts w:ascii="Calibri" w:hAnsi="Calibri" w:cs="Times New Roman"/>
          <w:sz w:val="22"/>
          <w:szCs w:val="22"/>
          <w:lang w:eastAsia="en-US"/>
        </w:rPr>
        <w:sectPr w:rsidR="00AC7A2E">
          <w:pgSz w:w="11906" w:h="16838"/>
          <w:pgMar w:top="567" w:right="851" w:bottom="851" w:left="1191" w:header="709" w:footer="709" w:gutter="0"/>
          <w:cols w:space="720"/>
        </w:sectPr>
      </w:pPr>
    </w:p>
    <w:p w:rsidR="00AC7A2E" w:rsidRDefault="00AC7A2E" w:rsidP="00AC7A2E">
      <w:pPr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>Приложение № 2.1 к подпрограмме 2</w:t>
      </w:r>
    </w:p>
    <w:p w:rsidR="00AC7A2E" w:rsidRDefault="00AC7A2E" w:rsidP="00AC7A2E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7A2E" w:rsidRDefault="00AC7A2E" w:rsidP="00AC7A2E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ЦЕЛЕВЫЕ ПОКАЗАТЕЛИ</w:t>
      </w:r>
    </w:p>
    <w:p w:rsidR="00AC7A2E" w:rsidRDefault="00AC7A2E" w:rsidP="00AC7A2E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РЕАЛИЗАЦИИ ПОДПРОГРАММЫ</w:t>
      </w:r>
    </w:p>
    <w:p w:rsidR="00AC7A2E" w:rsidRDefault="00AC7A2E" w:rsidP="00AC7A2E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«РАЗВИТИЕ БИБЛИОТЕЧНОГО ДЕЛА НА ТЕРРИТОРИИ </w:t>
      </w:r>
    </w:p>
    <w:p w:rsidR="00AC7A2E" w:rsidRDefault="00AC7A2E" w:rsidP="00AC7A2E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НИЖНЕСЕРГИНСКОГО ГОРОДСКОГО ПОСЕЛЕНИЯ ДО 2020 ГОДА»</w:t>
      </w:r>
    </w:p>
    <w:p w:rsidR="00AC7A2E" w:rsidRDefault="00AC7A2E" w:rsidP="00AC7A2E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253"/>
        <w:gridCol w:w="1157"/>
        <w:gridCol w:w="960"/>
        <w:gridCol w:w="35"/>
        <w:gridCol w:w="925"/>
        <w:gridCol w:w="35"/>
        <w:gridCol w:w="1022"/>
        <w:gridCol w:w="992"/>
        <w:gridCol w:w="992"/>
        <w:gridCol w:w="4347"/>
      </w:tblGrid>
      <w:tr w:rsidR="00AC7A2E" w:rsidTr="00AC7A2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цели (целей) и задач, целевых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муниципальной программы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расчета показателя</w:t>
            </w:r>
          </w:p>
        </w:tc>
      </w:tr>
      <w:tr w:rsidR="00AC7A2E" w:rsidTr="00AC7A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показатель на начало реализации программы 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</w:t>
            </w: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</w:t>
            </w: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2E" w:rsidRDefault="00AC7A2E">
            <w:pPr>
              <w:tabs>
                <w:tab w:val="left" w:pos="-133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C7A2E" w:rsidTr="00AC7A2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A2E" w:rsidTr="00AC7A2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1: 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посещений массовых мероприятий   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П/М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ер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 массовых мероприятий текущего года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общее количество посещений массовых мероприятий текущего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ер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 текущего года</w:t>
            </w:r>
          </w:p>
        </w:tc>
      </w:tr>
      <w:tr w:rsidR="00AC7A2E" w:rsidTr="00AC7A2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2: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ежегодной посещаемости муниципального учреждения культуры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П/А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 текущего года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общее количество посещений текущего года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число зарегистрированных читателей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</w:tr>
      <w:tr w:rsidR="00AC7A2E" w:rsidTr="00AC7A2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3: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досуговых мероприятий    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посещаемость 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досуговых мероприятий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текущего года;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общее количество посещений культурно-досуговых мероприятий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текущего года;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культурно-досуговых мероприятий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</w:tr>
      <w:tr w:rsidR="00AC7A2E" w:rsidTr="00AC7A2E">
        <w:trPr>
          <w:trHeight w:val="19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  показатель 4: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темпа роста библиотечного фонда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autoSpaceDE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  пред</w:t>
            </w:r>
          </w:p>
          <w:p w:rsidR="00AC7A2E" w:rsidRDefault="00AC7A2E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темп роста</w:t>
            </w:r>
          </w:p>
          <w:p w:rsidR="00AC7A2E" w:rsidRDefault="00AC7A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пос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за текущий год</w:t>
            </w:r>
          </w:p>
          <w:p w:rsidR="00AC7A2E" w:rsidRDefault="00AC7A2E">
            <w:pPr>
              <w:widowControl/>
              <w:autoSpaceDE/>
              <w:adjustRightInd/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  пред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за предыдущий год</w:t>
            </w:r>
          </w:p>
        </w:tc>
      </w:tr>
      <w:tr w:rsidR="00AC7A2E" w:rsidTr="00AC7A2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  показатель 5: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показателя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обновляемости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библиотечного фонда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0,021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0,029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 = П/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</w:rPr>
              <w:t>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*100%</w:t>
            </w:r>
          </w:p>
          <w:p w:rsidR="00AC7A2E" w:rsidRDefault="00AC7A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C7A2E" w:rsidRDefault="00AC7A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 -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обновляемость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фонда;</w:t>
            </w:r>
          </w:p>
          <w:p w:rsidR="00AC7A2E" w:rsidRDefault="00AC7A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 - объем поступлений за анализируемый период;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</w:rPr>
              <w:t>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 фонда на конец анализируемого периода</w:t>
            </w:r>
          </w:p>
        </w:tc>
      </w:tr>
      <w:tr w:rsidR="00AC7A2E" w:rsidTr="00AC7A2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widowControl/>
              <w:autoSpaceDE/>
              <w:adjustRightInd/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Целевой   показатель 6:</w:t>
            </w:r>
          </w:p>
          <w:p w:rsidR="00AC7A2E" w:rsidRDefault="00AC7A2E">
            <w:pPr>
              <w:widowControl/>
              <w:autoSpaceDE/>
              <w:adjustRightInd/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работников учреждения, прошедших повышение квалификации и (или) профессиональную подготовку (с нарастающим итогом)</w:t>
            </w:r>
          </w:p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A2E" w:rsidRDefault="00AC7A2E" w:rsidP="00AC7A2E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7A2E" w:rsidRDefault="00AC7A2E" w:rsidP="00AC7A2E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7A2E" w:rsidRDefault="00AC7A2E" w:rsidP="00AC7A2E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7A2E" w:rsidRDefault="00AC7A2E" w:rsidP="00AC7A2E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7A2E" w:rsidRDefault="00AC7A2E" w:rsidP="00AC7A2E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7A2E" w:rsidRDefault="00AC7A2E" w:rsidP="00AC7A2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AC7A2E" w:rsidRDefault="00AC7A2E" w:rsidP="00AC7A2E">
      <w:pPr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>Приложение № 2.2 к подпрограмме 2</w:t>
      </w:r>
    </w:p>
    <w:p w:rsidR="00AC7A2E" w:rsidRDefault="00AC7A2E" w:rsidP="00AC7A2E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C7A2E" w:rsidRDefault="00AC7A2E" w:rsidP="00AC7A2E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ПЛАН МЕРОПРИЯТИЙ</w:t>
      </w:r>
    </w:p>
    <w:p w:rsidR="00AC7A2E" w:rsidRDefault="00AC7A2E" w:rsidP="00AC7A2E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ПО ВЫПОЛНЕНИЮ ПОДРОГРАММЫ</w:t>
      </w:r>
    </w:p>
    <w:p w:rsidR="00AC7A2E" w:rsidRDefault="00AC7A2E" w:rsidP="00AC7A2E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«РАЗВИТИЕ БИБЛИОТЕЧНОГО ДЕЛА НА ТЕРРИТОРИИ </w:t>
      </w:r>
    </w:p>
    <w:p w:rsidR="00AC7A2E" w:rsidRDefault="00AC7A2E" w:rsidP="00AC7A2E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НИЖНЕСЕРГИНСКОГО ГОРОДСКОГО ПОСЕЛЕНИЯ ДО 2020 ГОДА»</w:t>
      </w:r>
    </w:p>
    <w:p w:rsidR="00AC7A2E" w:rsidRDefault="00AC7A2E" w:rsidP="00AC7A2E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391"/>
        <w:gridCol w:w="1134"/>
        <w:gridCol w:w="960"/>
        <w:gridCol w:w="1025"/>
        <w:gridCol w:w="1080"/>
        <w:gridCol w:w="54"/>
        <w:gridCol w:w="997"/>
        <w:gridCol w:w="1114"/>
        <w:gridCol w:w="3705"/>
      </w:tblGrid>
      <w:tr w:rsidR="00AC7A2E" w:rsidTr="00AC7A2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Источники расходов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на финансирование</w:t>
            </w:r>
          </w:p>
        </w:tc>
        <w:tc>
          <w:tcPr>
            <w:tcW w:w="6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мероприятия за счет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C7A2E" w:rsidTr="00AC7A2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</w:t>
            </w: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</w:t>
            </w:r>
          </w:p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2E" w:rsidTr="00AC7A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A2E" w:rsidTr="00AC7A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50236,66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8600,0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9510,0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10326,66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10800,0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11000,0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7A2E" w:rsidTr="00AC7A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566,66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566,66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2E" w:rsidTr="00AC7A2E">
        <w:trPr>
          <w:trHeight w:val="1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49670,0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8600,0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9510,0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9760,0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10800,0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11000,0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2E" w:rsidTr="00AC7A2E">
        <w:trPr>
          <w:trHeight w:val="167"/>
        </w:trPr>
        <w:tc>
          <w:tcPr>
            <w:tcW w:w="151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«Организация библиотечного обслуживания, комплектование т обеспечение сохранности библиотечных фондов»</w:t>
            </w:r>
          </w:p>
        </w:tc>
      </w:tr>
      <w:tr w:rsidR="00AC7A2E" w:rsidTr="00AC7A2E">
        <w:trPr>
          <w:trHeight w:val="1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Итого по главе 1, </w:t>
            </w:r>
          </w:p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50236,66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8600,0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9510,0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10326,66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10800,0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11000,0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7A2E" w:rsidTr="00AC7A2E">
        <w:trPr>
          <w:trHeight w:val="1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566,66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566,66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7A2E" w:rsidTr="00AC7A2E">
        <w:trPr>
          <w:trHeight w:val="1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49670,0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8600,0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9510,0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9760,0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10800,0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11000,0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7A2E" w:rsidTr="00AC7A2E">
        <w:trPr>
          <w:trHeight w:val="1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widowControl/>
              <w:autoSpaceDE/>
              <w:adjustRightInd/>
              <w:ind w:right="-9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Ремонт и укрепление материально-технической базы библиотек, формирование, учет и сохранение фондов библиотеки,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13711,0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5994,0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7A2E" w:rsidTr="00AC7A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13711,0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5994,0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2E" w:rsidTr="00AC7A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библиотечной отрасли и проведение массовых мероприятий, согласно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35959,0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2606,0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pStyle w:val="p33"/>
              <w:jc w:val="center"/>
              <w:rPr>
                <w:b/>
              </w:rPr>
            </w:pPr>
            <w:r>
              <w:rPr>
                <w:b/>
              </w:rPr>
              <w:t>9760,0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10800,0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11000,0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2E" w:rsidTr="00AC7A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35959,0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2606,0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pStyle w:val="p33"/>
              <w:jc w:val="center"/>
              <w:rPr>
                <w:b/>
              </w:rPr>
            </w:pPr>
            <w:r>
              <w:rPr>
                <w:b/>
              </w:rPr>
              <w:t>9760,0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10800,0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2E" w:rsidRDefault="00AC7A2E">
            <w:pPr>
              <w:pStyle w:val="p33"/>
              <w:rPr>
                <w:b/>
              </w:rPr>
            </w:pPr>
            <w:r>
              <w:rPr>
                <w:b/>
              </w:rPr>
              <w:t>11000,0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2E" w:rsidTr="00AC7A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по обеспечению целевых показателей, установленных указами Президента РФ по повышению оплаты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работников бюджетной сферы,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566,66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pStyle w:val="p33"/>
              <w:jc w:val="center"/>
              <w:rPr>
                <w:b/>
              </w:rPr>
            </w:pPr>
            <w:r>
              <w:rPr>
                <w:b/>
              </w:rPr>
              <w:t>566,66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pStyle w:val="p3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pStyle w:val="p3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2E" w:rsidTr="00AC7A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566,66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pStyle w:val="p33"/>
              <w:jc w:val="center"/>
              <w:rPr>
                <w:b/>
              </w:rPr>
            </w:pPr>
            <w:r>
              <w:rPr>
                <w:b/>
              </w:rPr>
              <w:t>566,66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pStyle w:val="p3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2E" w:rsidRDefault="00AC7A2E">
            <w:pPr>
              <w:pStyle w:val="p3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E" w:rsidRDefault="00AC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A2E" w:rsidRDefault="00AC7A2E" w:rsidP="00AC7A2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C7A2E" w:rsidRDefault="00AC7A2E" w:rsidP="00AC7A2E">
      <w:pPr>
        <w:pStyle w:val="ConsPlusNonformat"/>
        <w:ind w:left="12036"/>
        <w:jc w:val="right"/>
        <w:rPr>
          <w:rFonts w:ascii="Times New Roman" w:hAnsi="Times New Roman" w:cs="Times New Roman"/>
        </w:rPr>
      </w:pPr>
      <w:bookmarkStart w:id="7" w:name="Par185"/>
      <w:bookmarkEnd w:id="7"/>
    </w:p>
    <w:p w:rsidR="00AC7A2E" w:rsidRDefault="00AC7A2E" w:rsidP="00AC7A2E">
      <w:pPr>
        <w:pStyle w:val="ConsPlusNonformat"/>
        <w:ind w:left="12036"/>
        <w:jc w:val="right"/>
        <w:rPr>
          <w:rFonts w:ascii="Times New Roman" w:hAnsi="Times New Roman" w:cs="Times New Roman"/>
        </w:rPr>
      </w:pPr>
    </w:p>
    <w:p w:rsidR="00AC7A2E" w:rsidRDefault="00AC7A2E" w:rsidP="00AC7A2E">
      <w:pPr>
        <w:widowControl/>
        <w:autoSpaceDE/>
        <w:autoSpaceDN/>
        <w:adjustRightInd/>
        <w:rPr>
          <w:rFonts w:ascii="Times New Roman" w:hAnsi="Times New Roman" w:cs="Times New Roman"/>
        </w:rPr>
        <w:sectPr w:rsidR="00AC7A2E">
          <w:pgSz w:w="16838" w:h="11905" w:orient="landscape"/>
          <w:pgMar w:top="1077" w:right="992" w:bottom="851" w:left="851" w:header="425" w:footer="720" w:gutter="0"/>
          <w:pgNumType w:start="1"/>
          <w:cols w:space="720"/>
        </w:sectPr>
      </w:pPr>
    </w:p>
    <w:p w:rsidR="009A01B2" w:rsidRDefault="009A01B2"/>
    <w:sectPr w:rsidR="009A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E26CA"/>
    <w:multiLevelType w:val="hybridMultilevel"/>
    <w:tmpl w:val="46A0DFE4"/>
    <w:lvl w:ilvl="0" w:tplc="EA58B2B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0D05"/>
    <w:multiLevelType w:val="hybridMultilevel"/>
    <w:tmpl w:val="44D63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160AE"/>
    <w:multiLevelType w:val="hybridMultilevel"/>
    <w:tmpl w:val="4A54CD88"/>
    <w:lvl w:ilvl="0" w:tplc="74E86716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6B653E6E"/>
    <w:multiLevelType w:val="hybridMultilevel"/>
    <w:tmpl w:val="3DB4A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92792"/>
    <w:multiLevelType w:val="hybridMultilevel"/>
    <w:tmpl w:val="81D2E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A77C6"/>
    <w:multiLevelType w:val="hybridMultilevel"/>
    <w:tmpl w:val="8FE01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2E"/>
    <w:rsid w:val="000041CD"/>
    <w:rsid w:val="0002436C"/>
    <w:rsid w:val="000B5538"/>
    <w:rsid w:val="00296389"/>
    <w:rsid w:val="003A5785"/>
    <w:rsid w:val="00540706"/>
    <w:rsid w:val="0074137F"/>
    <w:rsid w:val="007B0314"/>
    <w:rsid w:val="008523E3"/>
    <w:rsid w:val="009A01B2"/>
    <w:rsid w:val="00A262FF"/>
    <w:rsid w:val="00AC7A2E"/>
    <w:rsid w:val="00B209F3"/>
    <w:rsid w:val="00B54617"/>
    <w:rsid w:val="00CE76A2"/>
    <w:rsid w:val="00E062A6"/>
    <w:rsid w:val="00F0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4FDE8-ED47-4B9B-BCE6-CA2B6B17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AC7A2E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color w:val="000080"/>
      <w:sz w:val="36"/>
    </w:rPr>
  </w:style>
  <w:style w:type="paragraph" w:styleId="2">
    <w:name w:val="heading 2"/>
    <w:basedOn w:val="a0"/>
    <w:next w:val="a0"/>
    <w:link w:val="20"/>
    <w:semiHidden/>
    <w:unhideWhenUsed/>
    <w:qFormat/>
    <w:rsid w:val="00AC7A2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AC7A2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AC7A2E"/>
    <w:pPr>
      <w:keepNext/>
      <w:widowControl/>
      <w:autoSpaceDE/>
      <w:autoSpaceDN/>
      <w:adjustRightInd/>
      <w:spacing w:before="20"/>
      <w:ind w:left="62" w:firstLine="539"/>
      <w:jc w:val="both"/>
      <w:outlineLvl w:val="3"/>
    </w:pPr>
    <w:rPr>
      <w:rFonts w:ascii="Times New Roman" w:eastAsia="MS Mincho" w:hAnsi="Times New Roman" w:cs="Times New Roman"/>
      <w:sz w:val="24"/>
    </w:rPr>
  </w:style>
  <w:style w:type="paragraph" w:styleId="5">
    <w:name w:val="heading 5"/>
    <w:basedOn w:val="a0"/>
    <w:next w:val="a0"/>
    <w:link w:val="51"/>
    <w:semiHidden/>
    <w:unhideWhenUsed/>
    <w:qFormat/>
    <w:rsid w:val="00AC7A2E"/>
    <w:pPr>
      <w:keepNext/>
      <w:widowControl/>
      <w:autoSpaceDE/>
      <w:autoSpaceDN/>
      <w:adjustRightInd/>
      <w:spacing w:before="20"/>
      <w:ind w:left="62" w:firstLine="539"/>
      <w:jc w:val="both"/>
      <w:outlineLvl w:val="4"/>
    </w:pPr>
    <w:rPr>
      <w:rFonts w:ascii="Times New Roman" w:eastAsia="MS Mincho" w:hAnsi="Times New Roman" w:cs="Times New Roman"/>
      <w:b/>
    </w:rPr>
  </w:style>
  <w:style w:type="paragraph" w:styleId="6">
    <w:name w:val="heading 6"/>
    <w:basedOn w:val="a0"/>
    <w:next w:val="a0"/>
    <w:link w:val="60"/>
    <w:semiHidden/>
    <w:unhideWhenUsed/>
    <w:qFormat/>
    <w:rsid w:val="00AC7A2E"/>
    <w:pPr>
      <w:keepNext/>
      <w:widowControl/>
      <w:autoSpaceDE/>
      <w:autoSpaceDN/>
      <w:adjustRightInd/>
      <w:spacing w:before="20"/>
      <w:ind w:left="62" w:firstLine="539"/>
      <w:jc w:val="both"/>
      <w:outlineLvl w:val="5"/>
    </w:pPr>
    <w:rPr>
      <w:rFonts w:ascii="Times New Roman" w:eastAsia="MS Mincho" w:hAnsi="Times New Roman" w:cs="Times New Roman"/>
      <w:b/>
      <w:sz w:val="24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AC7A2E"/>
    <w:pPr>
      <w:keepNext/>
      <w:widowControl/>
      <w:autoSpaceDE/>
      <w:autoSpaceDN/>
      <w:adjustRightInd/>
      <w:spacing w:before="20"/>
      <w:ind w:left="62" w:firstLine="539"/>
      <w:jc w:val="right"/>
      <w:outlineLvl w:val="6"/>
    </w:pPr>
    <w:rPr>
      <w:rFonts w:ascii="Times New Roman" w:eastAsia="MS Mincho" w:hAnsi="Times New Roman" w:cs="Times New Roman"/>
      <w:sz w:val="24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AC7A2E"/>
    <w:pPr>
      <w:keepNext/>
      <w:widowControl/>
      <w:autoSpaceDE/>
      <w:autoSpaceDN/>
      <w:adjustRightInd/>
      <w:spacing w:before="20"/>
      <w:ind w:left="360" w:firstLine="539"/>
      <w:jc w:val="both"/>
      <w:outlineLvl w:val="7"/>
    </w:pPr>
    <w:rPr>
      <w:rFonts w:ascii="Times New Roman" w:eastAsia="MS Mincho" w:hAnsi="Times New Roman" w:cs="Times New Roman"/>
      <w:i/>
      <w:sz w:val="24"/>
    </w:rPr>
  </w:style>
  <w:style w:type="paragraph" w:styleId="9">
    <w:name w:val="heading 9"/>
    <w:basedOn w:val="a0"/>
    <w:next w:val="a0"/>
    <w:link w:val="90"/>
    <w:semiHidden/>
    <w:unhideWhenUsed/>
    <w:qFormat/>
    <w:rsid w:val="00AC7A2E"/>
    <w:pPr>
      <w:keepNext/>
      <w:widowControl/>
      <w:autoSpaceDE/>
      <w:autoSpaceDN/>
      <w:adjustRightInd/>
      <w:spacing w:before="20"/>
      <w:ind w:left="62" w:firstLine="539"/>
      <w:jc w:val="center"/>
      <w:outlineLvl w:val="8"/>
    </w:pPr>
    <w:rPr>
      <w:rFonts w:ascii="Times New Roman" w:eastAsia="MS Mincho" w:hAnsi="Times New Roman" w:cs="Times New Roman"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C7A2E"/>
    <w:rPr>
      <w:rFonts w:ascii="Times New Roman" w:eastAsia="Times New Roman" w:hAnsi="Times New Roman" w:cs="Times New Roman"/>
      <w:b/>
      <w:color w:val="000080"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AC7A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1">
    <w:name w:val="Заголовок 5 Знак1"/>
    <w:link w:val="5"/>
    <w:semiHidden/>
    <w:locked/>
    <w:rsid w:val="00AC7A2E"/>
    <w:rPr>
      <w:rFonts w:ascii="Times New Roman" w:eastAsia="MS Mincho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AC7A2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AC7A2E"/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semiHidden/>
    <w:rsid w:val="00AC7A2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AC7A2E"/>
    <w:rPr>
      <w:rFonts w:ascii="Times New Roman" w:eastAsia="MS Mincho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AC7A2E"/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AC7A2E"/>
    <w:rPr>
      <w:rFonts w:ascii="Times New Roman" w:eastAsia="MS Mincho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AC7A2E"/>
    <w:rPr>
      <w:rFonts w:ascii="Times New Roman" w:eastAsia="MS Mincho" w:hAnsi="Times New Roman" w:cs="Times New Roman"/>
      <w:i/>
      <w:sz w:val="24"/>
      <w:szCs w:val="20"/>
      <w:lang w:eastAsia="ru-RU"/>
    </w:rPr>
  </w:style>
  <w:style w:type="character" w:styleId="a4">
    <w:name w:val="Hyperlink"/>
    <w:uiPriority w:val="99"/>
    <w:semiHidden/>
    <w:unhideWhenUsed/>
    <w:rsid w:val="00AC7A2E"/>
    <w:rPr>
      <w:color w:val="0000FF"/>
      <w:u w:val="single"/>
    </w:rPr>
  </w:style>
  <w:style w:type="character" w:styleId="a5">
    <w:name w:val="Emphasis"/>
    <w:qFormat/>
    <w:rsid w:val="00AC7A2E"/>
    <w:rPr>
      <w:rFonts w:ascii="Times New Roman" w:hAnsi="Times New Roman" w:cs="Times New Roman" w:hint="default"/>
      <w:i/>
      <w:iCs w:val="0"/>
    </w:rPr>
  </w:style>
  <w:style w:type="character" w:styleId="a6">
    <w:name w:val="Strong"/>
    <w:uiPriority w:val="99"/>
    <w:qFormat/>
    <w:rsid w:val="00AC7A2E"/>
    <w:rPr>
      <w:rFonts w:ascii="SimSun" w:eastAsia="SimSun" w:hAnsi="SimSun" w:hint="eastAsia"/>
      <w:b/>
      <w:bCs w:val="0"/>
      <w:color w:val="FF0000"/>
      <w:sz w:val="18"/>
      <w:lang w:val="en-US" w:eastAsia="en-US"/>
    </w:rPr>
  </w:style>
  <w:style w:type="character" w:customStyle="1" w:styleId="a7">
    <w:name w:val="Обычный (веб) Знак"/>
    <w:link w:val="a8"/>
    <w:semiHidden/>
    <w:locked/>
    <w:rsid w:val="00AC7A2E"/>
    <w:rPr>
      <w:sz w:val="24"/>
    </w:rPr>
  </w:style>
  <w:style w:type="paragraph" w:styleId="a8">
    <w:name w:val="Normal (Web)"/>
    <w:basedOn w:val="a0"/>
    <w:link w:val="a7"/>
    <w:semiHidden/>
    <w:unhideWhenUsed/>
    <w:rsid w:val="00AC7A2E"/>
    <w:pPr>
      <w:widowControl/>
      <w:autoSpaceDE/>
      <w:autoSpaceDN/>
      <w:adjustRightInd/>
      <w:spacing w:before="100" w:beforeAutospacing="1" w:after="100" w:afterAutospacing="1"/>
      <w:ind w:left="62" w:firstLine="539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a9">
    <w:name w:val="footnote text"/>
    <w:basedOn w:val="a0"/>
    <w:link w:val="aa"/>
    <w:semiHidden/>
    <w:unhideWhenUsed/>
    <w:rsid w:val="00AC7A2E"/>
    <w:pPr>
      <w:widowControl/>
      <w:autoSpaceDE/>
      <w:autoSpaceDN/>
      <w:adjustRightInd/>
      <w:spacing w:before="20"/>
      <w:ind w:left="62" w:firstLine="539"/>
      <w:jc w:val="both"/>
    </w:pPr>
    <w:rPr>
      <w:rFonts w:ascii="Times New Roman" w:eastAsia="MS Mincho" w:hAnsi="Times New Roman" w:cs="Times New Roman"/>
    </w:rPr>
  </w:style>
  <w:style w:type="character" w:customStyle="1" w:styleId="aa">
    <w:name w:val="Текст сноски Знак"/>
    <w:basedOn w:val="a1"/>
    <w:link w:val="a9"/>
    <w:semiHidden/>
    <w:rsid w:val="00AC7A2E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c"/>
    <w:uiPriority w:val="99"/>
    <w:semiHidden/>
    <w:rsid w:val="00AC7A2E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b"/>
    <w:uiPriority w:val="99"/>
    <w:semiHidden/>
    <w:unhideWhenUsed/>
    <w:rsid w:val="00AC7A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e"/>
    <w:uiPriority w:val="99"/>
    <w:semiHidden/>
    <w:rsid w:val="00AC7A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d"/>
    <w:uiPriority w:val="99"/>
    <w:semiHidden/>
    <w:unhideWhenUsed/>
    <w:rsid w:val="00AC7A2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Calibri" w:hAnsi="Times New Roman" w:cs="Times New Roman"/>
    </w:rPr>
  </w:style>
  <w:style w:type="paragraph" w:styleId="af">
    <w:name w:val="caption"/>
    <w:basedOn w:val="a0"/>
    <w:next w:val="a0"/>
    <w:semiHidden/>
    <w:unhideWhenUsed/>
    <w:qFormat/>
    <w:rsid w:val="00AC7A2E"/>
    <w:pPr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color w:val="000000"/>
      <w:sz w:val="28"/>
      <w:szCs w:val="28"/>
    </w:rPr>
  </w:style>
  <w:style w:type="paragraph" w:styleId="af0">
    <w:name w:val="Title"/>
    <w:basedOn w:val="a0"/>
    <w:link w:val="af1"/>
    <w:qFormat/>
    <w:rsid w:val="00AC7A2E"/>
    <w:pPr>
      <w:widowControl/>
      <w:autoSpaceDE/>
      <w:autoSpaceDN/>
      <w:adjustRightInd/>
      <w:spacing w:before="20"/>
      <w:ind w:left="62" w:firstLine="539"/>
      <w:jc w:val="center"/>
    </w:pPr>
    <w:rPr>
      <w:rFonts w:ascii="Times New Roman" w:hAnsi="Times New Roman" w:cs="Times New Roman"/>
      <w:b/>
      <w:sz w:val="24"/>
    </w:rPr>
  </w:style>
  <w:style w:type="character" w:customStyle="1" w:styleId="af1">
    <w:name w:val="Название Знак"/>
    <w:basedOn w:val="a1"/>
    <w:link w:val="af0"/>
    <w:rsid w:val="00AC7A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Body Text"/>
    <w:basedOn w:val="a0"/>
    <w:link w:val="af3"/>
    <w:uiPriority w:val="99"/>
    <w:semiHidden/>
    <w:unhideWhenUsed/>
    <w:rsid w:val="00AC7A2E"/>
    <w:pPr>
      <w:widowControl/>
      <w:autoSpaceDE/>
      <w:autoSpaceDN/>
      <w:adjustRightInd/>
      <w:spacing w:before="20" w:after="120"/>
      <w:ind w:left="62" w:firstLine="539"/>
      <w:jc w:val="both"/>
    </w:pPr>
    <w:rPr>
      <w:rFonts w:ascii="Times New Roman" w:hAnsi="Times New Roman" w:cs="Times New Roman"/>
      <w:sz w:val="24"/>
    </w:rPr>
  </w:style>
  <w:style w:type="character" w:customStyle="1" w:styleId="af3">
    <w:name w:val="Основной текст Знак"/>
    <w:basedOn w:val="a1"/>
    <w:link w:val="af2"/>
    <w:uiPriority w:val="99"/>
    <w:semiHidden/>
    <w:rsid w:val="00AC7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5"/>
    <w:uiPriority w:val="99"/>
    <w:semiHidden/>
    <w:rsid w:val="00AC7A2E"/>
    <w:rPr>
      <w:rFonts w:ascii="Calibri" w:eastAsia="Calibri" w:hAnsi="Calibri" w:cs="Times New Roman"/>
      <w:sz w:val="20"/>
      <w:szCs w:val="20"/>
      <w:lang w:eastAsia="ru-RU"/>
    </w:rPr>
  </w:style>
  <w:style w:type="paragraph" w:styleId="af5">
    <w:name w:val="Body Text Indent"/>
    <w:basedOn w:val="a0"/>
    <w:link w:val="af4"/>
    <w:uiPriority w:val="99"/>
    <w:semiHidden/>
    <w:unhideWhenUsed/>
    <w:rsid w:val="00AC7A2E"/>
    <w:pPr>
      <w:spacing w:before="20" w:after="120"/>
      <w:ind w:left="283" w:firstLine="539"/>
      <w:jc w:val="both"/>
    </w:pPr>
    <w:rPr>
      <w:rFonts w:ascii="Calibri" w:eastAsia="Calibri" w:hAnsi="Calibri" w:cs="Times New Roman"/>
    </w:rPr>
  </w:style>
  <w:style w:type="character" w:customStyle="1" w:styleId="af6">
    <w:name w:val="Красная строка Знак"/>
    <w:basedOn w:val="af3"/>
    <w:link w:val="af7"/>
    <w:semiHidden/>
    <w:rsid w:val="00AC7A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First Indent"/>
    <w:basedOn w:val="af2"/>
    <w:link w:val="af6"/>
    <w:semiHidden/>
    <w:unhideWhenUsed/>
    <w:rsid w:val="00AC7A2E"/>
    <w:pPr>
      <w:ind w:firstLine="210"/>
    </w:pPr>
  </w:style>
  <w:style w:type="character" w:customStyle="1" w:styleId="21">
    <w:name w:val="Основной текст 2 Знак"/>
    <w:basedOn w:val="a1"/>
    <w:link w:val="22"/>
    <w:uiPriority w:val="99"/>
    <w:semiHidden/>
    <w:rsid w:val="00AC7A2E"/>
    <w:rPr>
      <w:rFonts w:ascii="Calibri" w:eastAsia="Calibri" w:hAnsi="Calibri" w:cs="Times New Roman"/>
      <w:sz w:val="20"/>
      <w:szCs w:val="20"/>
      <w:lang w:eastAsia="ru-RU"/>
    </w:rPr>
  </w:style>
  <w:style w:type="paragraph" w:styleId="22">
    <w:name w:val="Body Text 2"/>
    <w:basedOn w:val="a0"/>
    <w:link w:val="21"/>
    <w:uiPriority w:val="99"/>
    <w:semiHidden/>
    <w:unhideWhenUsed/>
    <w:rsid w:val="00AC7A2E"/>
    <w:pPr>
      <w:widowControl/>
      <w:autoSpaceDE/>
      <w:autoSpaceDN/>
      <w:adjustRightInd/>
      <w:spacing w:before="20"/>
      <w:ind w:left="62" w:firstLine="539"/>
      <w:jc w:val="both"/>
    </w:pPr>
    <w:rPr>
      <w:rFonts w:ascii="Calibri" w:eastAsia="Calibri" w:hAnsi="Calibri" w:cs="Times New Roman"/>
    </w:rPr>
  </w:style>
  <w:style w:type="character" w:customStyle="1" w:styleId="31">
    <w:name w:val="Основной текст 3 Знак"/>
    <w:basedOn w:val="a1"/>
    <w:link w:val="32"/>
    <w:semiHidden/>
    <w:rsid w:val="00AC7A2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2">
    <w:name w:val="Body Text 3"/>
    <w:basedOn w:val="a0"/>
    <w:link w:val="31"/>
    <w:semiHidden/>
    <w:unhideWhenUsed/>
    <w:rsid w:val="00AC7A2E"/>
    <w:pPr>
      <w:widowControl/>
      <w:autoSpaceDE/>
      <w:autoSpaceDN/>
      <w:adjustRightInd/>
      <w:spacing w:before="20" w:after="120"/>
      <w:ind w:left="62" w:firstLine="539"/>
      <w:jc w:val="both"/>
    </w:pPr>
    <w:rPr>
      <w:rFonts w:ascii="Times New Roman" w:hAnsi="Times New Roman" w:cs="Times New Roman"/>
      <w:sz w:val="16"/>
    </w:rPr>
  </w:style>
  <w:style w:type="character" w:customStyle="1" w:styleId="23">
    <w:name w:val="Основной текст с отступом 2 Знак"/>
    <w:basedOn w:val="a1"/>
    <w:link w:val="24"/>
    <w:semiHidden/>
    <w:rsid w:val="00AC7A2E"/>
    <w:rPr>
      <w:rFonts w:ascii="Calibri" w:eastAsia="Calibri" w:hAnsi="Calibri" w:cs="Times New Roman"/>
      <w:sz w:val="20"/>
      <w:szCs w:val="20"/>
      <w:lang w:eastAsia="ru-RU"/>
    </w:rPr>
  </w:style>
  <w:style w:type="paragraph" w:styleId="24">
    <w:name w:val="Body Text Indent 2"/>
    <w:basedOn w:val="a0"/>
    <w:link w:val="23"/>
    <w:semiHidden/>
    <w:unhideWhenUsed/>
    <w:rsid w:val="00AC7A2E"/>
    <w:pPr>
      <w:widowControl/>
      <w:autoSpaceDE/>
      <w:autoSpaceDN/>
      <w:adjustRightInd/>
      <w:spacing w:before="20"/>
      <w:ind w:left="62" w:firstLine="1276"/>
      <w:jc w:val="both"/>
    </w:pPr>
    <w:rPr>
      <w:rFonts w:ascii="Calibri" w:eastAsia="Calibri" w:hAnsi="Calibri" w:cs="Times New Roman"/>
    </w:rPr>
  </w:style>
  <w:style w:type="character" w:customStyle="1" w:styleId="33">
    <w:name w:val="Основной текст с отступом 3 Знак"/>
    <w:basedOn w:val="a1"/>
    <w:link w:val="34"/>
    <w:semiHidden/>
    <w:rsid w:val="00AC7A2E"/>
    <w:rPr>
      <w:rFonts w:ascii="Calibri" w:eastAsia="Calibri" w:hAnsi="Calibri" w:cs="Times New Roman"/>
      <w:sz w:val="16"/>
      <w:szCs w:val="20"/>
      <w:lang w:eastAsia="ru-RU"/>
    </w:rPr>
  </w:style>
  <w:style w:type="paragraph" w:styleId="34">
    <w:name w:val="Body Text Indent 3"/>
    <w:basedOn w:val="a0"/>
    <w:link w:val="33"/>
    <w:semiHidden/>
    <w:unhideWhenUsed/>
    <w:rsid w:val="00AC7A2E"/>
    <w:pPr>
      <w:widowControl/>
      <w:autoSpaceDE/>
      <w:autoSpaceDN/>
      <w:adjustRightInd/>
      <w:spacing w:before="20" w:after="120"/>
      <w:ind w:left="283" w:firstLine="539"/>
      <w:jc w:val="both"/>
    </w:pPr>
    <w:rPr>
      <w:rFonts w:ascii="Calibri" w:eastAsia="Calibri" w:hAnsi="Calibri" w:cs="Times New Roman"/>
      <w:sz w:val="16"/>
    </w:rPr>
  </w:style>
  <w:style w:type="character" w:customStyle="1" w:styleId="af8">
    <w:name w:val="Схема документа Знак"/>
    <w:basedOn w:val="a1"/>
    <w:link w:val="af9"/>
    <w:semiHidden/>
    <w:rsid w:val="00AC7A2E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f9">
    <w:name w:val="Document Map"/>
    <w:basedOn w:val="a0"/>
    <w:link w:val="af8"/>
    <w:semiHidden/>
    <w:unhideWhenUsed/>
    <w:rsid w:val="00AC7A2E"/>
    <w:pPr>
      <w:shd w:val="clear" w:color="auto" w:fill="000080"/>
      <w:spacing w:before="20"/>
      <w:ind w:left="62" w:firstLine="539"/>
      <w:jc w:val="both"/>
    </w:pPr>
    <w:rPr>
      <w:rFonts w:ascii="Times New Roman" w:hAnsi="Times New Roman" w:cs="Times New Roman"/>
      <w:sz w:val="2"/>
    </w:rPr>
  </w:style>
  <w:style w:type="character" w:customStyle="1" w:styleId="afa">
    <w:name w:val="Текст Знак"/>
    <w:basedOn w:val="a1"/>
    <w:link w:val="afb"/>
    <w:semiHidden/>
    <w:rsid w:val="00AC7A2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b">
    <w:name w:val="Plain Text"/>
    <w:basedOn w:val="a0"/>
    <w:link w:val="afa"/>
    <w:semiHidden/>
    <w:unhideWhenUsed/>
    <w:rsid w:val="00AC7A2E"/>
    <w:pPr>
      <w:widowControl/>
      <w:autoSpaceDE/>
      <w:autoSpaceDN/>
      <w:adjustRightInd/>
      <w:spacing w:before="20"/>
      <w:ind w:left="62" w:firstLine="539"/>
      <w:jc w:val="both"/>
    </w:pPr>
    <w:rPr>
      <w:rFonts w:ascii="Courier New" w:hAnsi="Courier New" w:cs="Times New Roman"/>
    </w:rPr>
  </w:style>
  <w:style w:type="character" w:customStyle="1" w:styleId="afc">
    <w:name w:val="Текст выноски Знак"/>
    <w:basedOn w:val="a1"/>
    <w:link w:val="afd"/>
    <w:uiPriority w:val="99"/>
    <w:semiHidden/>
    <w:rsid w:val="00AC7A2E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0"/>
    <w:link w:val="afc"/>
    <w:uiPriority w:val="99"/>
    <w:semiHidden/>
    <w:unhideWhenUsed/>
    <w:rsid w:val="00AC7A2E"/>
    <w:rPr>
      <w:rFonts w:ascii="Tahoma" w:hAnsi="Tahoma" w:cs="Tahoma"/>
      <w:sz w:val="16"/>
      <w:szCs w:val="16"/>
    </w:rPr>
  </w:style>
  <w:style w:type="character" w:customStyle="1" w:styleId="afe">
    <w:name w:val="Без интервала Знак"/>
    <w:link w:val="aff"/>
    <w:uiPriority w:val="99"/>
    <w:locked/>
    <w:rsid w:val="00AC7A2E"/>
    <w:rPr>
      <w:lang w:val="en-US"/>
    </w:rPr>
  </w:style>
  <w:style w:type="paragraph" w:styleId="aff">
    <w:name w:val="No Spacing"/>
    <w:link w:val="afe"/>
    <w:uiPriority w:val="99"/>
    <w:qFormat/>
    <w:rsid w:val="00AC7A2E"/>
    <w:pPr>
      <w:spacing w:after="0" w:line="240" w:lineRule="auto"/>
    </w:pPr>
    <w:rPr>
      <w:lang w:val="en-US"/>
    </w:rPr>
  </w:style>
  <w:style w:type="paragraph" w:customStyle="1" w:styleId="ConsPlusTitle">
    <w:name w:val="ConsPlusTitle"/>
    <w:uiPriority w:val="99"/>
    <w:rsid w:val="00AC7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C7A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*** Текст"/>
    <w:basedOn w:val="a0"/>
    <w:autoRedefine/>
    <w:qFormat/>
    <w:rsid w:val="00AC7A2E"/>
    <w:pPr>
      <w:widowControl/>
      <w:numPr>
        <w:numId w:val="1"/>
      </w:numPr>
      <w:autoSpaceDE/>
      <w:autoSpaceDN/>
      <w:adjustRightInd/>
      <w:jc w:val="both"/>
    </w:pPr>
    <w:rPr>
      <w:rFonts w:ascii="Times New Roman" w:eastAsia="Calibri" w:hAnsi="Times New Roman" w:cs="Times New Roman"/>
      <w:color w:val="000000"/>
      <w:sz w:val="24"/>
      <w:lang w:val="x-none" w:eastAsia="x-none"/>
    </w:rPr>
  </w:style>
  <w:style w:type="character" w:customStyle="1" w:styleId="ConsPlusNormal">
    <w:name w:val="ConsPlusNormal Знак"/>
    <w:link w:val="ConsPlusNormal0"/>
    <w:locked/>
    <w:rsid w:val="00AC7A2E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AC7A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AC7A2E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0"/>
    <w:uiPriority w:val="99"/>
    <w:rsid w:val="00AC7A2E"/>
    <w:pPr>
      <w:widowControl/>
      <w:autoSpaceDE/>
      <w:autoSpaceDN/>
      <w:adjustRightInd/>
      <w:spacing w:before="20"/>
      <w:ind w:left="720" w:firstLine="567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1">
    <w:name w:val="consplusnormal"/>
    <w:basedOn w:val="a0"/>
    <w:rsid w:val="00AC7A2E"/>
    <w:pPr>
      <w:widowControl/>
      <w:autoSpaceDE/>
      <w:autoSpaceDN/>
      <w:adjustRightInd/>
      <w:spacing w:before="100" w:beforeAutospacing="1" w:after="100" w:afterAutospacing="1"/>
      <w:ind w:left="62" w:firstLine="53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Подпись1"/>
    <w:basedOn w:val="af2"/>
    <w:rsid w:val="00AC7A2E"/>
    <w:pPr>
      <w:tabs>
        <w:tab w:val="right" w:pos="9072"/>
      </w:tabs>
      <w:spacing w:after="0"/>
      <w:ind w:firstLine="709"/>
    </w:pPr>
    <w:rPr>
      <w:sz w:val="28"/>
    </w:rPr>
  </w:style>
  <w:style w:type="paragraph" w:customStyle="1" w:styleId="25">
    <w:name w:val="Абзац списка2"/>
    <w:basedOn w:val="a0"/>
    <w:rsid w:val="00AC7A2E"/>
    <w:pPr>
      <w:widowControl/>
      <w:autoSpaceDE/>
      <w:autoSpaceDN/>
      <w:adjustRightInd/>
      <w:spacing w:before="20" w:after="200" w:line="276" w:lineRule="auto"/>
      <w:ind w:left="720" w:firstLine="539"/>
      <w:contextualSpacing/>
      <w:jc w:val="both"/>
    </w:pPr>
    <w:rPr>
      <w:rFonts w:ascii="Calibri" w:eastAsia="Calibri" w:hAnsi="Calibri" w:cs="Times New Roman"/>
      <w:sz w:val="22"/>
      <w:szCs w:val="22"/>
    </w:rPr>
  </w:style>
  <w:style w:type="paragraph" w:customStyle="1" w:styleId="13">
    <w:name w:val="Знак1"/>
    <w:basedOn w:val="a0"/>
    <w:rsid w:val="00AC7A2E"/>
    <w:pPr>
      <w:widowControl/>
      <w:autoSpaceDE/>
      <w:autoSpaceDN/>
      <w:adjustRightInd/>
      <w:spacing w:before="20"/>
      <w:ind w:left="62" w:firstLine="539"/>
      <w:jc w:val="both"/>
    </w:pPr>
    <w:rPr>
      <w:rFonts w:ascii="Verdana" w:eastAsia="Calibri" w:hAnsi="Verdana" w:cs="Verdana"/>
      <w:lang w:val="en-US" w:eastAsia="en-US"/>
    </w:rPr>
  </w:style>
  <w:style w:type="paragraph" w:customStyle="1" w:styleId="FR3">
    <w:name w:val="FR3"/>
    <w:rsid w:val="00AC7A2E"/>
    <w:pPr>
      <w:widowControl w:val="0"/>
      <w:autoSpaceDE w:val="0"/>
      <w:autoSpaceDN w:val="0"/>
      <w:adjustRightInd w:val="0"/>
      <w:spacing w:before="20" w:after="200" w:line="276" w:lineRule="auto"/>
      <w:ind w:left="6560" w:firstLine="539"/>
      <w:jc w:val="both"/>
    </w:pPr>
    <w:rPr>
      <w:rFonts w:ascii="Arial" w:eastAsia="Calibri" w:hAnsi="Arial" w:cs="Arial"/>
      <w:lang w:val="en-US" w:eastAsia="ru-RU"/>
    </w:rPr>
  </w:style>
  <w:style w:type="paragraph" w:customStyle="1" w:styleId="aff0">
    <w:name w:val="Стиль"/>
    <w:rsid w:val="00AC7A2E"/>
    <w:pPr>
      <w:autoSpaceDE w:val="0"/>
      <w:autoSpaceDN w:val="0"/>
      <w:spacing w:before="20" w:after="200" w:line="276" w:lineRule="auto"/>
      <w:ind w:left="62" w:firstLine="53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0"/>
    <w:rsid w:val="00AC7A2E"/>
    <w:pPr>
      <w:numPr>
        <w:ilvl w:val="12"/>
      </w:numPr>
      <w:autoSpaceDE/>
      <w:autoSpaceDN/>
      <w:adjustRightInd/>
      <w:spacing w:before="20"/>
      <w:ind w:left="62" w:firstLine="53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R1">
    <w:name w:val="FR1"/>
    <w:rsid w:val="00AC7A2E"/>
    <w:pPr>
      <w:widowControl w:val="0"/>
      <w:autoSpaceDE w:val="0"/>
      <w:autoSpaceDN w:val="0"/>
      <w:adjustRightInd w:val="0"/>
      <w:spacing w:before="360" w:after="200" w:line="276" w:lineRule="auto"/>
      <w:ind w:left="220" w:firstLine="539"/>
      <w:jc w:val="both"/>
    </w:pPr>
    <w:rPr>
      <w:rFonts w:ascii="Times New Roman" w:eastAsia="Calibri" w:hAnsi="Times New Roman" w:cs="Times New Roman"/>
      <w:noProof/>
      <w:sz w:val="20"/>
      <w:szCs w:val="24"/>
      <w:lang w:eastAsia="ru-RU"/>
    </w:rPr>
  </w:style>
  <w:style w:type="paragraph" w:customStyle="1" w:styleId="FR2">
    <w:name w:val="FR2"/>
    <w:rsid w:val="00AC7A2E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Arial" w:eastAsia="Calibri" w:hAnsi="Arial" w:cs="Arial"/>
      <w:sz w:val="48"/>
      <w:szCs w:val="48"/>
      <w:lang w:eastAsia="ru-RU"/>
    </w:rPr>
  </w:style>
  <w:style w:type="paragraph" w:customStyle="1" w:styleId="FR4">
    <w:name w:val="FR4"/>
    <w:rsid w:val="00AC7A2E"/>
    <w:pPr>
      <w:widowControl w:val="0"/>
      <w:autoSpaceDE w:val="0"/>
      <w:autoSpaceDN w:val="0"/>
      <w:adjustRightInd w:val="0"/>
      <w:spacing w:before="400" w:after="200" w:line="276" w:lineRule="auto"/>
      <w:ind w:left="62" w:firstLine="539"/>
      <w:jc w:val="both"/>
    </w:pPr>
    <w:rPr>
      <w:rFonts w:ascii="Courier New" w:eastAsia="Calibri" w:hAnsi="Courier New" w:cs="Courier New"/>
      <w:i/>
      <w:iCs/>
      <w:noProof/>
      <w:sz w:val="16"/>
      <w:szCs w:val="16"/>
      <w:lang w:eastAsia="ru-RU"/>
    </w:rPr>
  </w:style>
  <w:style w:type="paragraph" w:customStyle="1" w:styleId="aff1">
    <w:name w:val="Содержимое таблицы"/>
    <w:basedOn w:val="a0"/>
    <w:rsid w:val="00AC7A2E"/>
    <w:pPr>
      <w:suppressLineNumbers/>
      <w:suppressAutoHyphens/>
      <w:autoSpaceDE/>
      <w:autoSpaceDN/>
      <w:adjustRightInd/>
      <w:spacing w:before="20"/>
      <w:ind w:left="62" w:firstLine="539"/>
      <w:jc w:val="both"/>
    </w:pPr>
    <w:rPr>
      <w:rFonts w:ascii="Times New Roman" w:hAnsi="Times New Roman" w:cs="Times New Roman"/>
      <w:kern w:val="2"/>
      <w:sz w:val="24"/>
      <w:szCs w:val="24"/>
    </w:rPr>
  </w:style>
  <w:style w:type="paragraph" w:customStyle="1" w:styleId="ConsNormal">
    <w:name w:val="ConsNormal"/>
    <w:uiPriority w:val="99"/>
    <w:rsid w:val="00AC7A2E"/>
    <w:pPr>
      <w:autoSpaceDE w:val="0"/>
      <w:autoSpaceDN w:val="0"/>
      <w:adjustRightInd w:val="0"/>
      <w:spacing w:before="20" w:after="200" w:line="276" w:lineRule="auto"/>
      <w:ind w:left="62" w:right="19772"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заголовок 1"/>
    <w:basedOn w:val="a0"/>
    <w:next w:val="a0"/>
    <w:rsid w:val="00AC7A2E"/>
    <w:pPr>
      <w:keepNext/>
      <w:widowControl/>
      <w:autoSpaceDE/>
      <w:autoSpaceDN/>
      <w:adjustRightInd/>
      <w:spacing w:before="20"/>
      <w:ind w:left="-57" w:right="-57" w:firstLine="539"/>
      <w:jc w:val="both"/>
      <w:outlineLvl w:val="0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nsNonformat">
    <w:name w:val="ConsNonformat"/>
    <w:rsid w:val="00AC7A2E"/>
    <w:pPr>
      <w:widowControl w:val="0"/>
      <w:spacing w:before="20" w:after="200" w:line="276" w:lineRule="auto"/>
      <w:ind w:left="62" w:right="19772" w:firstLine="539"/>
      <w:jc w:val="both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SubCaption">
    <w:name w:val="SubCaption"/>
    <w:basedOn w:val="af"/>
    <w:rsid w:val="00AC7A2E"/>
    <w:pPr>
      <w:spacing w:before="60" w:after="120"/>
      <w:ind w:left="62" w:firstLine="539"/>
      <w:outlineLvl w:val="9"/>
    </w:pPr>
    <w:rPr>
      <w:rFonts w:ascii="Arial" w:eastAsia="MS Mincho" w:hAnsi="Arial" w:cs="Arial"/>
      <w:bCs/>
      <w:noProof/>
      <w:color w:val="auto"/>
      <w:sz w:val="20"/>
      <w:szCs w:val="20"/>
    </w:rPr>
  </w:style>
  <w:style w:type="paragraph" w:customStyle="1" w:styleId="aff2">
    <w:name w:val="Показатель"/>
    <w:rsid w:val="00AC7A2E"/>
    <w:pPr>
      <w:spacing w:before="20" w:after="200" w:line="276" w:lineRule="auto"/>
      <w:ind w:left="62" w:firstLine="539"/>
      <w:jc w:val="both"/>
    </w:pPr>
    <w:rPr>
      <w:rFonts w:ascii="Arial Narrow" w:eastAsia="MS Mincho" w:hAnsi="Arial Narrow" w:cs="Arial Narrow"/>
      <w:sz w:val="18"/>
      <w:szCs w:val="18"/>
      <w:lang w:eastAsia="ru-RU"/>
    </w:rPr>
  </w:style>
  <w:style w:type="paragraph" w:customStyle="1" w:styleId="aff3">
    <w:name w:val="Знак"/>
    <w:basedOn w:val="a0"/>
    <w:rsid w:val="00AC7A2E"/>
    <w:pPr>
      <w:widowControl/>
      <w:autoSpaceDE/>
      <w:autoSpaceDN/>
      <w:adjustRightInd/>
      <w:spacing w:before="20" w:after="160" w:line="240" w:lineRule="exact"/>
      <w:ind w:left="62" w:firstLine="539"/>
      <w:jc w:val="both"/>
    </w:pPr>
    <w:rPr>
      <w:rFonts w:ascii="Verdana" w:eastAsia="Calibri" w:hAnsi="Verdana" w:cs="Times New Roman"/>
      <w:lang w:val="en-US" w:eastAsia="en-US"/>
    </w:rPr>
  </w:style>
  <w:style w:type="character" w:customStyle="1" w:styleId="120">
    <w:name w:val="Заголовок №1 (2)_"/>
    <w:link w:val="121"/>
    <w:locked/>
    <w:rsid w:val="00AC7A2E"/>
    <w:rPr>
      <w:rFonts w:ascii="SimSun" w:eastAsia="SimSun" w:hAnsi="SimSun"/>
      <w:b/>
      <w:i/>
      <w:color w:val="FF0000"/>
      <w:sz w:val="26"/>
      <w:shd w:val="clear" w:color="auto" w:fill="FFFFFF"/>
      <w:lang w:val="en-US" w:eastAsia="x-none"/>
    </w:rPr>
  </w:style>
  <w:style w:type="paragraph" w:customStyle="1" w:styleId="121">
    <w:name w:val="Заголовок №1 (2)1"/>
    <w:basedOn w:val="a0"/>
    <w:link w:val="120"/>
    <w:rsid w:val="00AC7A2E"/>
    <w:pPr>
      <w:widowControl/>
      <w:shd w:val="clear" w:color="auto" w:fill="FFFFFF"/>
      <w:autoSpaceDE/>
      <w:autoSpaceDN/>
      <w:adjustRightInd/>
      <w:spacing w:before="300" w:line="365" w:lineRule="exact"/>
      <w:ind w:left="62" w:firstLine="539"/>
      <w:jc w:val="both"/>
      <w:outlineLvl w:val="0"/>
    </w:pPr>
    <w:rPr>
      <w:rFonts w:ascii="SimSun" w:eastAsia="SimSun" w:hAnsi="SimSun" w:cstheme="minorBidi"/>
      <w:b/>
      <w:i/>
      <w:color w:val="FF0000"/>
      <w:sz w:val="26"/>
      <w:szCs w:val="22"/>
      <w:lang w:val="en-US" w:eastAsia="x-none"/>
    </w:rPr>
  </w:style>
  <w:style w:type="character" w:customStyle="1" w:styleId="26">
    <w:name w:val="Основной текст (2)_"/>
    <w:link w:val="210"/>
    <w:locked/>
    <w:rsid w:val="00AC7A2E"/>
    <w:rPr>
      <w:rFonts w:ascii="SimSun" w:eastAsia="SimSun" w:hAnsi="SimSun"/>
      <w:color w:val="FF0000"/>
      <w:shd w:val="clear" w:color="auto" w:fill="FFFFFF"/>
      <w:lang w:val="en-US" w:eastAsia="x-none"/>
    </w:rPr>
  </w:style>
  <w:style w:type="paragraph" w:customStyle="1" w:styleId="210">
    <w:name w:val="Основной текст (2)1"/>
    <w:basedOn w:val="a0"/>
    <w:link w:val="26"/>
    <w:rsid w:val="00AC7A2E"/>
    <w:pPr>
      <w:widowControl/>
      <w:shd w:val="clear" w:color="auto" w:fill="FFFFFF"/>
      <w:autoSpaceDE/>
      <w:autoSpaceDN/>
      <w:adjustRightInd/>
      <w:spacing w:before="20" w:after="420" w:line="293" w:lineRule="exact"/>
      <w:ind w:left="62" w:hanging="440"/>
      <w:jc w:val="center"/>
    </w:pPr>
    <w:rPr>
      <w:rFonts w:ascii="SimSun" w:eastAsia="SimSun" w:hAnsi="SimSun" w:cstheme="minorBidi"/>
      <w:color w:val="FF0000"/>
      <w:sz w:val="22"/>
      <w:szCs w:val="22"/>
      <w:lang w:val="en-US" w:eastAsia="x-none"/>
    </w:rPr>
  </w:style>
  <w:style w:type="paragraph" w:customStyle="1" w:styleId="aff4">
    <w:name w:val="Знак Знак Знак"/>
    <w:basedOn w:val="a0"/>
    <w:autoRedefine/>
    <w:rsid w:val="00AC7A2E"/>
    <w:pPr>
      <w:widowControl/>
      <w:autoSpaceDE/>
      <w:autoSpaceDN/>
      <w:adjustRightInd/>
      <w:spacing w:before="20" w:after="160" w:line="240" w:lineRule="exact"/>
      <w:ind w:left="62" w:firstLine="539"/>
      <w:jc w:val="both"/>
    </w:pPr>
    <w:rPr>
      <w:rFonts w:ascii="Times New Roman" w:eastAsia="SimSun" w:hAnsi="Times New Roman" w:cs="Times New Roman"/>
      <w:color w:val="FF0000"/>
      <w:sz w:val="18"/>
      <w:szCs w:val="18"/>
      <w:lang w:val="en-US" w:eastAsia="en-US"/>
    </w:rPr>
  </w:style>
  <w:style w:type="character" w:customStyle="1" w:styleId="15">
    <w:name w:val="Заголовок №1_"/>
    <w:link w:val="16"/>
    <w:locked/>
    <w:rsid w:val="00AC7A2E"/>
    <w:rPr>
      <w:rFonts w:ascii="SimSun" w:eastAsia="SimSun" w:hAnsi="SimSun"/>
      <w:b/>
      <w:color w:val="FF0000"/>
      <w:sz w:val="26"/>
      <w:shd w:val="clear" w:color="auto" w:fill="FFFFFF"/>
      <w:lang w:val="en-US" w:eastAsia="x-none"/>
    </w:rPr>
  </w:style>
  <w:style w:type="paragraph" w:customStyle="1" w:styleId="16">
    <w:name w:val="Заголовок №1"/>
    <w:basedOn w:val="a0"/>
    <w:link w:val="15"/>
    <w:rsid w:val="00AC7A2E"/>
    <w:pPr>
      <w:widowControl/>
      <w:shd w:val="clear" w:color="auto" w:fill="FFFFFF"/>
      <w:autoSpaceDE/>
      <w:autoSpaceDN/>
      <w:adjustRightInd/>
      <w:spacing w:before="300" w:line="370" w:lineRule="exact"/>
      <w:ind w:left="62" w:firstLine="539"/>
      <w:jc w:val="both"/>
      <w:outlineLvl w:val="0"/>
    </w:pPr>
    <w:rPr>
      <w:rFonts w:ascii="SimSun" w:eastAsia="SimSun" w:hAnsi="SimSun" w:cstheme="minorBidi"/>
      <w:b/>
      <w:color w:val="FF0000"/>
      <w:sz w:val="26"/>
      <w:szCs w:val="22"/>
      <w:lang w:val="en-US" w:eastAsia="x-none"/>
    </w:rPr>
  </w:style>
  <w:style w:type="character" w:customStyle="1" w:styleId="41">
    <w:name w:val="Основной текст (4)_"/>
    <w:link w:val="42"/>
    <w:locked/>
    <w:rsid w:val="00AC7A2E"/>
    <w:rPr>
      <w:rFonts w:ascii="SimSun" w:eastAsia="SimSun" w:hAnsi="SimSun"/>
      <w:b/>
      <w:color w:val="FF0000"/>
      <w:sz w:val="26"/>
      <w:shd w:val="clear" w:color="auto" w:fill="FFFFFF"/>
      <w:lang w:val="en-US" w:eastAsia="x-none"/>
    </w:rPr>
  </w:style>
  <w:style w:type="paragraph" w:customStyle="1" w:styleId="42">
    <w:name w:val="Основной текст (4)"/>
    <w:basedOn w:val="a0"/>
    <w:link w:val="41"/>
    <w:rsid w:val="00AC7A2E"/>
    <w:pPr>
      <w:widowControl/>
      <w:shd w:val="clear" w:color="auto" w:fill="FFFFFF"/>
      <w:autoSpaceDE/>
      <w:autoSpaceDN/>
      <w:adjustRightInd/>
      <w:spacing w:before="120" w:line="365" w:lineRule="exact"/>
      <w:ind w:left="62" w:firstLine="539"/>
      <w:jc w:val="both"/>
    </w:pPr>
    <w:rPr>
      <w:rFonts w:ascii="SimSun" w:eastAsia="SimSun" w:hAnsi="SimSun" w:cstheme="minorBidi"/>
      <w:b/>
      <w:color w:val="FF0000"/>
      <w:sz w:val="26"/>
      <w:szCs w:val="22"/>
      <w:lang w:val="en-US" w:eastAsia="x-none"/>
    </w:rPr>
  </w:style>
  <w:style w:type="character" w:customStyle="1" w:styleId="52">
    <w:name w:val="Основной текст (5)_"/>
    <w:link w:val="53"/>
    <w:locked/>
    <w:rsid w:val="00AC7A2E"/>
    <w:rPr>
      <w:rFonts w:ascii="SimSun" w:eastAsia="SimSun" w:hAnsi="SimSun"/>
      <w:i/>
      <w:color w:val="FF0000"/>
      <w:sz w:val="26"/>
      <w:shd w:val="clear" w:color="auto" w:fill="FFFFFF"/>
      <w:lang w:val="en-US" w:eastAsia="x-none"/>
    </w:rPr>
  </w:style>
  <w:style w:type="paragraph" w:customStyle="1" w:styleId="53">
    <w:name w:val="Основной текст (5)"/>
    <w:basedOn w:val="a0"/>
    <w:link w:val="52"/>
    <w:rsid w:val="00AC7A2E"/>
    <w:pPr>
      <w:widowControl/>
      <w:shd w:val="clear" w:color="auto" w:fill="FFFFFF"/>
      <w:autoSpaceDE/>
      <w:autoSpaceDN/>
      <w:adjustRightInd/>
      <w:spacing w:before="20" w:line="370" w:lineRule="exact"/>
      <w:ind w:left="62" w:firstLine="539"/>
      <w:jc w:val="both"/>
    </w:pPr>
    <w:rPr>
      <w:rFonts w:ascii="SimSun" w:eastAsia="SimSun" w:hAnsi="SimSun" w:cstheme="minorBidi"/>
      <w:i/>
      <w:color w:val="FF0000"/>
      <w:sz w:val="26"/>
      <w:szCs w:val="22"/>
      <w:lang w:val="en-US" w:eastAsia="x-none"/>
    </w:rPr>
  </w:style>
  <w:style w:type="paragraph" w:customStyle="1" w:styleId="27">
    <w:name w:val="Основной текст (2)"/>
    <w:basedOn w:val="a0"/>
    <w:rsid w:val="00AC7A2E"/>
    <w:pPr>
      <w:widowControl/>
      <w:shd w:val="clear" w:color="auto" w:fill="FFFFFF"/>
      <w:autoSpaceDE/>
      <w:autoSpaceDN/>
      <w:adjustRightInd/>
      <w:spacing w:before="360" w:line="317" w:lineRule="exact"/>
      <w:ind w:left="62" w:hanging="34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5">
    <w:name w:val="Основной текст (3)_"/>
    <w:link w:val="36"/>
    <w:locked/>
    <w:rsid w:val="00AC7A2E"/>
    <w:rPr>
      <w:rFonts w:ascii="SimSun" w:eastAsia="SimSun" w:hAnsi="SimSun"/>
      <w:b/>
      <w:color w:val="FF0000"/>
      <w:sz w:val="26"/>
      <w:shd w:val="clear" w:color="auto" w:fill="FFFFFF"/>
      <w:lang w:val="en-US" w:eastAsia="x-none"/>
    </w:rPr>
  </w:style>
  <w:style w:type="paragraph" w:customStyle="1" w:styleId="36">
    <w:name w:val="Основной текст (3)"/>
    <w:basedOn w:val="a0"/>
    <w:link w:val="35"/>
    <w:rsid w:val="00AC7A2E"/>
    <w:pPr>
      <w:widowControl/>
      <w:shd w:val="clear" w:color="auto" w:fill="FFFFFF"/>
      <w:autoSpaceDE/>
      <w:autoSpaceDN/>
      <w:adjustRightInd/>
      <w:spacing w:before="20" w:line="312" w:lineRule="exact"/>
      <w:ind w:left="62" w:hanging="420"/>
      <w:jc w:val="center"/>
    </w:pPr>
    <w:rPr>
      <w:rFonts w:ascii="SimSun" w:eastAsia="SimSun" w:hAnsi="SimSun" w:cstheme="minorBidi"/>
      <w:b/>
      <w:color w:val="FF0000"/>
      <w:sz w:val="26"/>
      <w:szCs w:val="22"/>
      <w:lang w:val="en-US" w:eastAsia="x-none"/>
    </w:rPr>
  </w:style>
  <w:style w:type="character" w:customStyle="1" w:styleId="aff5">
    <w:name w:val="Подпись к картинке_"/>
    <w:link w:val="aff6"/>
    <w:locked/>
    <w:rsid w:val="00AC7A2E"/>
    <w:rPr>
      <w:rFonts w:ascii="SimSun" w:eastAsia="SimSun" w:hAnsi="SimSun"/>
      <w:color w:val="FF0000"/>
      <w:shd w:val="clear" w:color="auto" w:fill="FFFFFF"/>
      <w:lang w:val="en-US" w:eastAsia="x-none"/>
    </w:rPr>
  </w:style>
  <w:style w:type="paragraph" w:customStyle="1" w:styleId="aff6">
    <w:name w:val="Подпись к картинке"/>
    <w:basedOn w:val="a0"/>
    <w:link w:val="aff5"/>
    <w:rsid w:val="00AC7A2E"/>
    <w:pPr>
      <w:widowControl/>
      <w:shd w:val="clear" w:color="auto" w:fill="FFFFFF"/>
      <w:autoSpaceDE/>
      <w:autoSpaceDN/>
      <w:adjustRightInd/>
      <w:spacing w:before="20" w:line="240" w:lineRule="atLeast"/>
      <w:ind w:left="62" w:firstLine="539"/>
      <w:jc w:val="both"/>
    </w:pPr>
    <w:rPr>
      <w:rFonts w:ascii="SimSun" w:eastAsia="SimSun" w:hAnsi="SimSun" w:cstheme="minorBidi"/>
      <w:color w:val="FF0000"/>
      <w:sz w:val="22"/>
      <w:szCs w:val="22"/>
      <w:lang w:val="en-US" w:eastAsia="x-none"/>
    </w:rPr>
  </w:style>
  <w:style w:type="paragraph" w:customStyle="1" w:styleId="NoSpacing1">
    <w:name w:val="No Spacing1"/>
    <w:rsid w:val="00AC7A2E"/>
    <w:pPr>
      <w:spacing w:before="20" w:after="200" w:line="276" w:lineRule="auto"/>
      <w:ind w:left="62" w:firstLine="539"/>
      <w:jc w:val="both"/>
    </w:pPr>
    <w:rPr>
      <w:rFonts w:ascii="Calibri" w:eastAsia="Calibri" w:hAnsi="Calibri" w:cs="Times New Roman"/>
    </w:rPr>
  </w:style>
  <w:style w:type="paragraph" w:customStyle="1" w:styleId="xl79">
    <w:name w:val="xl79"/>
    <w:basedOn w:val="a0"/>
    <w:rsid w:val="00AC7A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0"/>
    <w:rsid w:val="00AC7A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Без интервала1"/>
    <w:rsid w:val="00AC7A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">
    <w:name w:val="Абзац списка2"/>
    <w:basedOn w:val="a0"/>
    <w:rsid w:val="00AC7A2E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3">
    <w:name w:val="p3"/>
    <w:basedOn w:val="a0"/>
    <w:rsid w:val="00AC7A2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7">
    <w:name w:val="Знак Знак Знак Знак Знак Знак"/>
    <w:basedOn w:val="a0"/>
    <w:rsid w:val="00AC7A2E"/>
    <w:pPr>
      <w:autoSpaceDE/>
      <w:autoSpaceDN/>
      <w:spacing w:before="100" w:beforeAutospacing="1" w:after="100" w:afterAutospacing="1" w:line="360" w:lineRule="atLeast"/>
      <w:jc w:val="both"/>
    </w:pPr>
    <w:rPr>
      <w:rFonts w:ascii="Tahoma" w:eastAsia="Calibri" w:hAnsi="Tahoma" w:cs="Times New Roman"/>
      <w:lang w:val="en-US" w:eastAsia="en-US"/>
    </w:rPr>
  </w:style>
  <w:style w:type="paragraph" w:customStyle="1" w:styleId="p4">
    <w:name w:val="p4"/>
    <w:basedOn w:val="a0"/>
    <w:rsid w:val="00AC7A2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aintext">
    <w:name w:val="main_text"/>
    <w:basedOn w:val="a0"/>
    <w:rsid w:val="00AC7A2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9">
    <w:name w:val="Знак Знак Знак Знак Знак Знак2"/>
    <w:basedOn w:val="a0"/>
    <w:rsid w:val="00AC7A2E"/>
    <w:pPr>
      <w:autoSpaceDE/>
      <w:autoSpaceDN/>
      <w:spacing w:before="100" w:beforeAutospacing="1" w:after="100" w:afterAutospacing="1" w:line="360" w:lineRule="atLeast"/>
      <w:jc w:val="both"/>
    </w:pPr>
    <w:rPr>
      <w:rFonts w:ascii="Tahoma" w:eastAsia="Calibri" w:hAnsi="Tahoma" w:cs="Times New Roman"/>
      <w:lang w:val="en-US" w:eastAsia="en-US"/>
    </w:rPr>
  </w:style>
  <w:style w:type="paragraph" w:customStyle="1" w:styleId="122">
    <w:name w:val="Знак12"/>
    <w:basedOn w:val="a0"/>
    <w:rsid w:val="00AC7A2E"/>
    <w:pPr>
      <w:widowControl/>
      <w:autoSpaceDE/>
      <w:autoSpaceDN/>
      <w:adjustRightInd/>
    </w:pPr>
    <w:rPr>
      <w:rFonts w:ascii="Verdana" w:eastAsia="Calibri" w:hAnsi="Verdana" w:cs="Verdana"/>
      <w:lang w:val="en-US" w:eastAsia="en-US"/>
    </w:rPr>
  </w:style>
  <w:style w:type="paragraph" w:customStyle="1" w:styleId="NoSpacing2">
    <w:name w:val="No Spacing2"/>
    <w:rsid w:val="00AC7A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0"/>
    <w:rsid w:val="00AC7A2E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8">
    <w:name w:val="Знак Знак Знак Знак Знак Знак1"/>
    <w:basedOn w:val="a0"/>
    <w:rsid w:val="00AC7A2E"/>
    <w:pPr>
      <w:autoSpaceDE/>
      <w:autoSpaceDN/>
      <w:spacing w:before="100" w:beforeAutospacing="1" w:after="100" w:afterAutospacing="1" w:line="360" w:lineRule="atLeast"/>
      <w:jc w:val="both"/>
    </w:pPr>
    <w:rPr>
      <w:rFonts w:ascii="Tahoma" w:eastAsia="Calibri" w:hAnsi="Tahoma" w:cs="Times New Roman"/>
      <w:lang w:val="en-US" w:eastAsia="en-US"/>
    </w:rPr>
  </w:style>
  <w:style w:type="paragraph" w:customStyle="1" w:styleId="110">
    <w:name w:val="Знак11"/>
    <w:basedOn w:val="a0"/>
    <w:rsid w:val="00AC7A2E"/>
    <w:pPr>
      <w:widowControl/>
      <w:autoSpaceDE/>
      <w:autoSpaceDN/>
      <w:adjustRightInd/>
    </w:pPr>
    <w:rPr>
      <w:rFonts w:ascii="Verdana" w:eastAsia="Calibri" w:hAnsi="Verdana" w:cs="Verdana"/>
      <w:lang w:val="en-US" w:eastAsia="en-US"/>
    </w:rPr>
  </w:style>
  <w:style w:type="paragraph" w:customStyle="1" w:styleId="date12">
    <w:name w:val="date12"/>
    <w:basedOn w:val="a0"/>
    <w:uiPriority w:val="99"/>
    <w:rsid w:val="00AC7A2E"/>
    <w:pPr>
      <w:widowControl/>
      <w:autoSpaceDE/>
      <w:autoSpaceDN/>
      <w:adjustRightInd/>
      <w:spacing w:after="313"/>
    </w:pPr>
    <w:rPr>
      <w:rFonts w:ascii="Times New Roman" w:hAnsi="Times New Roman" w:cs="Times New Roman"/>
      <w:color w:val="797979"/>
      <w:sz w:val="24"/>
      <w:szCs w:val="24"/>
    </w:rPr>
  </w:style>
  <w:style w:type="paragraph" w:customStyle="1" w:styleId="WW-">
    <w:name w:val="WW-Базовый"/>
    <w:uiPriority w:val="99"/>
    <w:rsid w:val="00AC7A2E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customStyle="1" w:styleId="s1">
    <w:name w:val="s_1"/>
    <w:basedOn w:val="a0"/>
    <w:uiPriority w:val="99"/>
    <w:rsid w:val="00AC7A2E"/>
    <w:pPr>
      <w:widowControl/>
      <w:autoSpaceDE/>
      <w:autoSpaceDN/>
      <w:adjustRightInd/>
      <w:spacing w:after="355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C7A2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30">
    <w:name w:val="Стиль Первая строка:  13 см Эд"/>
    <w:basedOn w:val="a0"/>
    <w:uiPriority w:val="99"/>
    <w:rsid w:val="00AC7A2E"/>
    <w:pPr>
      <w:widowControl/>
      <w:autoSpaceDE/>
      <w:autoSpaceDN/>
      <w:adjustRightInd/>
      <w:ind w:firstLine="737"/>
    </w:pPr>
    <w:rPr>
      <w:rFonts w:ascii="Times New Roman" w:eastAsia="Calibri" w:hAnsi="Times New Roman" w:cs="Times New Roman"/>
      <w:sz w:val="24"/>
    </w:rPr>
  </w:style>
  <w:style w:type="paragraph" w:customStyle="1" w:styleId="aff8">
    <w:name w:val="Пункт"/>
    <w:basedOn w:val="a0"/>
    <w:uiPriority w:val="99"/>
    <w:rsid w:val="00AC7A2E"/>
    <w:pPr>
      <w:widowControl/>
      <w:tabs>
        <w:tab w:val="num" w:pos="1980"/>
      </w:tabs>
      <w:autoSpaceDE/>
      <w:autoSpaceDN/>
      <w:adjustRightInd/>
      <w:ind w:left="1404" w:hanging="50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9">
    <w:name w:val="Обычный1"/>
    <w:uiPriority w:val="99"/>
    <w:rsid w:val="00AC7A2E"/>
    <w:pPr>
      <w:widowControl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2a">
    <w:name w:val="Без интервала2"/>
    <w:rsid w:val="00AC7A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ertexttopleveltextcentertext">
    <w:name w:val="headertext topleveltext centertext"/>
    <w:basedOn w:val="a0"/>
    <w:rsid w:val="00AC7A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f9">
    <w:name w:val="Таблицы (моноширинный)"/>
    <w:basedOn w:val="a0"/>
    <w:next w:val="a0"/>
    <w:rsid w:val="00AC7A2E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p33">
    <w:name w:val="p33"/>
    <w:basedOn w:val="a0"/>
    <w:rsid w:val="00AC7A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10">
    <w:name w:val="Заголовок 3 Знак1"/>
    <w:locked/>
    <w:rsid w:val="00AC7A2E"/>
    <w:rPr>
      <w:rFonts w:ascii="Times New Roman" w:eastAsia="Times New Roman" w:hAnsi="Times New Roman" w:cs="Times New Roman" w:hint="default"/>
      <w:b/>
      <w:bCs w:val="0"/>
    </w:rPr>
  </w:style>
  <w:style w:type="character" w:customStyle="1" w:styleId="Absatz-Standardschriftart">
    <w:name w:val="Absatz-Standardschriftart"/>
    <w:rsid w:val="00AC7A2E"/>
  </w:style>
  <w:style w:type="character" w:customStyle="1" w:styleId="apple-converted-space">
    <w:name w:val="apple-converted-space"/>
    <w:rsid w:val="00AC7A2E"/>
    <w:rPr>
      <w:rFonts w:ascii="SimSun" w:eastAsia="SimSun" w:hAnsi="SimSun" w:hint="eastAsia"/>
      <w:color w:val="FF0000"/>
      <w:sz w:val="18"/>
      <w:lang w:val="en-US" w:eastAsia="en-US"/>
    </w:rPr>
  </w:style>
  <w:style w:type="character" w:customStyle="1" w:styleId="affa">
    <w:name w:val="Основной шрифт"/>
    <w:rsid w:val="00AC7A2E"/>
  </w:style>
  <w:style w:type="character" w:customStyle="1" w:styleId="1a">
    <w:name w:val="Название Знак1"/>
    <w:locked/>
    <w:rsid w:val="00AC7A2E"/>
    <w:rPr>
      <w:rFonts w:ascii="Times New Roman" w:eastAsia="MS Mincho" w:hAnsi="Times New Roman" w:cs="Times New Roman" w:hint="default"/>
      <w:b/>
      <w:bCs w:val="0"/>
      <w:sz w:val="28"/>
    </w:rPr>
  </w:style>
  <w:style w:type="character" w:customStyle="1" w:styleId="54">
    <w:name w:val="Знак Знак5"/>
    <w:locked/>
    <w:rsid w:val="00AC7A2E"/>
    <w:rPr>
      <w:rFonts w:ascii="MS Mincho" w:eastAsia="MS Mincho" w:hAnsi="MS Mincho" w:hint="eastAsia"/>
      <w:b/>
      <w:bCs w:val="0"/>
      <w:color w:val="FF0000"/>
      <w:sz w:val="24"/>
      <w:lang w:val="ru-RU" w:eastAsia="ru-RU"/>
    </w:rPr>
  </w:style>
  <w:style w:type="character" w:customStyle="1" w:styleId="affb">
    <w:name w:val="Основной текст + Полужирный"/>
    <w:rsid w:val="00AC7A2E"/>
    <w:rPr>
      <w:rFonts w:ascii="Times New Roman" w:eastAsia="SimSun" w:hAnsi="Times New Roman" w:cs="Times New Roman" w:hint="default"/>
      <w:b/>
      <w:bCs w:val="0"/>
      <w:color w:val="FF0000"/>
      <w:spacing w:val="0"/>
      <w:sz w:val="26"/>
      <w:lang w:val="en-US" w:eastAsia="en-US"/>
    </w:rPr>
  </w:style>
  <w:style w:type="character" w:customStyle="1" w:styleId="123">
    <w:name w:val="Заголовок №1 (2)"/>
    <w:rsid w:val="00AC7A2E"/>
    <w:rPr>
      <w:rFonts w:ascii="SimSun" w:eastAsia="SimSun" w:hAnsi="SimSun" w:hint="eastAsia"/>
      <w:b/>
      <w:bCs w:val="0"/>
      <w:i/>
      <w:iCs w:val="0"/>
      <w:color w:val="FF0000"/>
      <w:sz w:val="26"/>
      <w:u w:val="single"/>
      <w:shd w:val="clear" w:color="auto" w:fill="FFFFFF"/>
      <w:lang w:val="en-US" w:eastAsia="en-US"/>
    </w:rPr>
  </w:style>
  <w:style w:type="character" w:customStyle="1" w:styleId="2b">
    <w:name w:val="Основной текст + Полужирный2"/>
    <w:rsid w:val="00AC7A2E"/>
    <w:rPr>
      <w:rFonts w:ascii="Times New Roman" w:eastAsia="SimSun" w:hAnsi="Times New Roman" w:cs="Times New Roman" w:hint="default"/>
      <w:b/>
      <w:bCs w:val="0"/>
      <w:color w:val="FF0000"/>
      <w:spacing w:val="0"/>
      <w:sz w:val="26"/>
      <w:lang w:val="en-US" w:eastAsia="en-US"/>
    </w:rPr>
  </w:style>
  <w:style w:type="character" w:customStyle="1" w:styleId="affc">
    <w:name w:val="Основной текст + Курсив"/>
    <w:rsid w:val="00AC7A2E"/>
    <w:rPr>
      <w:rFonts w:ascii="Times New Roman" w:eastAsia="SimSun" w:hAnsi="Times New Roman" w:cs="Times New Roman" w:hint="default"/>
      <w:i/>
      <w:iCs w:val="0"/>
      <w:color w:val="FF0000"/>
      <w:spacing w:val="0"/>
      <w:sz w:val="26"/>
      <w:lang w:val="en-US" w:eastAsia="en-US"/>
    </w:rPr>
  </w:style>
  <w:style w:type="character" w:customStyle="1" w:styleId="52pt">
    <w:name w:val="Основной текст (5) + Интервал 2 pt"/>
    <w:rsid w:val="00AC7A2E"/>
    <w:rPr>
      <w:rFonts w:ascii="SimSun" w:eastAsia="SimSun" w:hAnsi="SimSun" w:hint="eastAsia"/>
      <w:i/>
      <w:iCs w:val="0"/>
      <w:color w:val="FF0000"/>
      <w:spacing w:val="40"/>
      <w:sz w:val="26"/>
      <w:shd w:val="clear" w:color="auto" w:fill="FFFFFF"/>
      <w:lang w:val="en-US" w:eastAsia="en-US"/>
    </w:rPr>
  </w:style>
  <w:style w:type="character" w:customStyle="1" w:styleId="55">
    <w:name w:val="Основной текст (5) + Не курсив"/>
    <w:rsid w:val="00AC7A2E"/>
    <w:rPr>
      <w:rFonts w:ascii="SimSun" w:eastAsia="SimSun" w:hAnsi="SimSun" w:hint="eastAsia"/>
      <w:i/>
      <w:iCs w:val="0"/>
      <w:color w:val="FF0000"/>
      <w:sz w:val="26"/>
      <w:shd w:val="clear" w:color="auto" w:fill="FFFFFF"/>
      <w:lang w:val="en-US" w:eastAsia="en-US"/>
    </w:rPr>
  </w:style>
  <w:style w:type="character" w:customStyle="1" w:styleId="1b">
    <w:name w:val="Основной текст + Курсив1"/>
    <w:rsid w:val="00AC7A2E"/>
    <w:rPr>
      <w:rFonts w:ascii="Times New Roman" w:eastAsia="SimSun" w:hAnsi="Times New Roman" w:cs="Times New Roman" w:hint="default"/>
      <w:i/>
      <w:iCs w:val="0"/>
      <w:color w:val="FF0000"/>
      <w:spacing w:val="0"/>
      <w:sz w:val="26"/>
      <w:lang w:val="en-US" w:eastAsia="en-US"/>
    </w:rPr>
  </w:style>
  <w:style w:type="character" w:customStyle="1" w:styleId="1c">
    <w:name w:val="Основной текст + Полужирный1"/>
    <w:rsid w:val="00AC7A2E"/>
    <w:rPr>
      <w:rFonts w:ascii="Times New Roman" w:eastAsia="SimSun" w:hAnsi="Times New Roman" w:cs="Times New Roman" w:hint="default"/>
      <w:b/>
      <w:bCs w:val="0"/>
      <w:color w:val="FF0000"/>
      <w:spacing w:val="0"/>
      <w:sz w:val="26"/>
      <w:lang w:val="en-US" w:eastAsia="en-US"/>
    </w:rPr>
  </w:style>
  <w:style w:type="character" w:customStyle="1" w:styleId="2pt1">
    <w:name w:val="Основной текст + Интервал 2 pt1"/>
    <w:rsid w:val="00AC7A2E"/>
    <w:rPr>
      <w:rFonts w:ascii="Times New Roman" w:eastAsia="SimSun" w:hAnsi="Times New Roman" w:cs="Times New Roman" w:hint="default"/>
      <w:color w:val="FF0000"/>
      <w:spacing w:val="40"/>
      <w:sz w:val="26"/>
      <w:lang w:val="en-US" w:eastAsia="en-US"/>
    </w:rPr>
  </w:style>
  <w:style w:type="character" w:customStyle="1" w:styleId="511pt">
    <w:name w:val="Основной текст (5) + 11 pt"/>
    <w:rsid w:val="00AC7A2E"/>
    <w:rPr>
      <w:rFonts w:ascii="Times New Roman" w:eastAsia="SimSun" w:hAnsi="Times New Roman" w:cs="Times New Roman" w:hint="default"/>
      <w:i/>
      <w:iCs w:val="0"/>
      <w:color w:val="FF0000"/>
      <w:spacing w:val="0"/>
      <w:sz w:val="22"/>
      <w:shd w:val="clear" w:color="auto" w:fill="FFFFFF"/>
      <w:lang w:val="en-US" w:eastAsia="en-US"/>
    </w:rPr>
  </w:style>
  <w:style w:type="character" w:customStyle="1" w:styleId="100">
    <w:name w:val="Основной текст + 10"/>
    <w:aliases w:val="5 pt,Полужирный,Основной текст (4) + 7,Не полужирный,Не малые прописные,Основной текст + 6 pt"/>
    <w:rsid w:val="00AC7A2E"/>
    <w:rPr>
      <w:rFonts w:ascii="Times New Roman" w:eastAsia="SimSun" w:hAnsi="Times New Roman" w:cs="Times New Roman" w:hint="default"/>
      <w:b/>
      <w:bCs w:val="0"/>
      <w:color w:val="FF0000"/>
      <w:spacing w:val="0"/>
      <w:sz w:val="21"/>
      <w:lang w:val="en-US" w:eastAsia="en-US"/>
    </w:rPr>
  </w:style>
  <w:style w:type="character" w:customStyle="1" w:styleId="111">
    <w:name w:val="Основной текст + 11"/>
    <w:aliases w:val="5 pt4,Курсив3"/>
    <w:rsid w:val="00AC7A2E"/>
    <w:rPr>
      <w:rFonts w:ascii="Times New Roman" w:eastAsia="SimSun" w:hAnsi="Times New Roman" w:cs="Times New Roman" w:hint="default"/>
      <w:i/>
      <w:iCs w:val="0"/>
      <w:color w:val="FF0000"/>
      <w:spacing w:val="0"/>
      <w:sz w:val="23"/>
      <w:lang w:val="en-US" w:eastAsia="en-US"/>
    </w:rPr>
  </w:style>
  <w:style w:type="character" w:customStyle="1" w:styleId="7pt">
    <w:name w:val="Основной текст + 7 pt"/>
    <w:aliases w:val="Курсив2"/>
    <w:rsid w:val="00AC7A2E"/>
    <w:rPr>
      <w:rFonts w:ascii="Times New Roman" w:eastAsia="SimSun" w:hAnsi="Times New Roman" w:cs="Times New Roman" w:hint="default"/>
      <w:i/>
      <w:iCs w:val="0"/>
      <w:color w:val="FF0000"/>
      <w:spacing w:val="0"/>
      <w:sz w:val="14"/>
      <w:lang w:val="en-US" w:eastAsia="en-US"/>
    </w:rPr>
  </w:style>
  <w:style w:type="character" w:customStyle="1" w:styleId="101">
    <w:name w:val="Основной текст + 101"/>
    <w:aliases w:val="5 pt3,Полужирный2"/>
    <w:rsid w:val="00AC7A2E"/>
    <w:rPr>
      <w:rFonts w:ascii="Times New Roman" w:eastAsia="SimSun" w:hAnsi="Times New Roman" w:cs="Times New Roman" w:hint="default"/>
      <w:b/>
      <w:bCs w:val="0"/>
      <w:color w:val="FF0000"/>
      <w:spacing w:val="0"/>
      <w:sz w:val="21"/>
      <w:lang w:val="en-US" w:eastAsia="en-US"/>
    </w:rPr>
  </w:style>
  <w:style w:type="character" w:customStyle="1" w:styleId="FranklinGothicMedium">
    <w:name w:val="Основной текст + Franklin Gothic Medium"/>
    <w:aliases w:val="9 pt,Полужирный1,Малые прописные,Интервал 0 pt1,Основной текст + Tahoma,Основной текст + 6 pt1,Малые прописные1"/>
    <w:rsid w:val="00AC7A2E"/>
    <w:rPr>
      <w:rFonts w:ascii="Franklin Gothic Medium" w:eastAsia="SimSun" w:hAnsi="Franklin Gothic Medium" w:hint="default"/>
      <w:b/>
      <w:bCs w:val="0"/>
      <w:smallCaps/>
      <w:color w:val="FF0000"/>
      <w:spacing w:val="10"/>
      <w:sz w:val="18"/>
      <w:lang w:val="en-US" w:eastAsia="en-US"/>
    </w:rPr>
  </w:style>
  <w:style w:type="character" w:customStyle="1" w:styleId="13pt">
    <w:name w:val="Основной текст + 13 pt"/>
    <w:rsid w:val="00AC7A2E"/>
    <w:rPr>
      <w:rFonts w:ascii="Times New Roman" w:eastAsia="SimSun" w:hAnsi="Times New Roman" w:cs="Times New Roman" w:hint="default"/>
      <w:color w:val="FF0000"/>
      <w:spacing w:val="0"/>
      <w:sz w:val="26"/>
      <w:lang w:val="en-US" w:eastAsia="en-US"/>
    </w:rPr>
  </w:style>
  <w:style w:type="character" w:customStyle="1" w:styleId="1110">
    <w:name w:val="Основной текст + 111"/>
    <w:aliases w:val="5 pt2,Курсив1"/>
    <w:rsid w:val="00AC7A2E"/>
    <w:rPr>
      <w:rFonts w:ascii="Times New Roman" w:eastAsia="SimSun" w:hAnsi="Times New Roman" w:cs="Times New Roman" w:hint="default"/>
      <w:i/>
      <w:iCs w:val="0"/>
      <w:color w:val="FF0000"/>
      <w:spacing w:val="0"/>
      <w:sz w:val="23"/>
      <w:lang w:val="en-US" w:eastAsia="en-US"/>
    </w:rPr>
  </w:style>
  <w:style w:type="character" w:customStyle="1" w:styleId="91">
    <w:name w:val="Основной текст + 9"/>
    <w:aliases w:val="5 pt1,Интервал 1 pt"/>
    <w:rsid w:val="00AC7A2E"/>
    <w:rPr>
      <w:rFonts w:ascii="Times New Roman" w:eastAsia="SimSun" w:hAnsi="Times New Roman" w:cs="Times New Roman" w:hint="default"/>
      <w:color w:val="FF0000"/>
      <w:spacing w:val="20"/>
      <w:sz w:val="19"/>
      <w:lang w:val="en-US" w:eastAsia="en-US"/>
    </w:rPr>
  </w:style>
  <w:style w:type="character" w:customStyle="1" w:styleId="2c">
    <w:name w:val="Основной текст (2) + Полужирный"/>
    <w:rsid w:val="00AC7A2E"/>
    <w:rPr>
      <w:rFonts w:ascii="Times New Roman" w:eastAsia="SimSun" w:hAnsi="Times New Roman" w:cs="Times New Roman" w:hint="default"/>
      <w:b/>
      <w:bCs w:val="0"/>
      <w:color w:val="FF0000"/>
      <w:spacing w:val="0"/>
      <w:sz w:val="26"/>
      <w:shd w:val="clear" w:color="auto" w:fill="FFFFFF"/>
      <w:lang w:val="en-US" w:eastAsia="en-US"/>
    </w:rPr>
  </w:style>
  <w:style w:type="character" w:customStyle="1" w:styleId="2d">
    <w:name w:val="Основной текст (2) + Не курсив"/>
    <w:rsid w:val="00AC7A2E"/>
    <w:rPr>
      <w:rFonts w:ascii="Times New Roman" w:eastAsia="SimSun" w:hAnsi="Times New Roman" w:cs="Times New Roman" w:hint="default"/>
      <w:i/>
      <w:iCs w:val="0"/>
      <w:color w:val="FF0000"/>
      <w:spacing w:val="0"/>
      <w:shd w:val="clear" w:color="auto" w:fill="FFFFFF"/>
      <w:lang w:val="en-US" w:eastAsia="en-US"/>
    </w:rPr>
  </w:style>
  <w:style w:type="character" w:customStyle="1" w:styleId="1pt">
    <w:name w:val="Основной текст + Интервал 1 pt"/>
    <w:rsid w:val="00AC7A2E"/>
    <w:rPr>
      <w:rFonts w:ascii="Arial" w:hAnsi="Arial" w:cs="Arial" w:hint="default"/>
      <w:spacing w:val="20"/>
      <w:sz w:val="15"/>
    </w:rPr>
  </w:style>
  <w:style w:type="character" w:customStyle="1" w:styleId="1pt1">
    <w:name w:val="Основной текст + Интервал 1 pt1"/>
    <w:rsid w:val="00AC7A2E"/>
    <w:rPr>
      <w:rFonts w:ascii="Arial" w:hAnsi="Arial" w:cs="Arial" w:hint="default"/>
      <w:spacing w:val="20"/>
      <w:sz w:val="15"/>
    </w:rPr>
  </w:style>
  <w:style w:type="character" w:customStyle="1" w:styleId="s4">
    <w:name w:val="s4"/>
    <w:rsid w:val="00AC7A2E"/>
    <w:rPr>
      <w:rFonts w:ascii="Times New Roman" w:hAnsi="Times New Roman" w:cs="Times New Roman" w:hint="default"/>
    </w:rPr>
  </w:style>
  <w:style w:type="character" w:customStyle="1" w:styleId="s103">
    <w:name w:val="s_103"/>
    <w:uiPriority w:val="99"/>
    <w:rsid w:val="00AC7A2E"/>
  </w:style>
  <w:style w:type="character" w:customStyle="1" w:styleId="date1">
    <w:name w:val="date1"/>
    <w:uiPriority w:val="99"/>
    <w:rsid w:val="00AC7A2E"/>
    <w:rPr>
      <w:b/>
      <w:bCs w:val="0"/>
      <w:color w:val="CC0000"/>
    </w:rPr>
  </w:style>
  <w:style w:type="character" w:customStyle="1" w:styleId="BodyTextIndentChar1">
    <w:name w:val="Body Text Indent Char1"/>
    <w:uiPriority w:val="99"/>
    <w:locked/>
    <w:rsid w:val="00AC7A2E"/>
    <w:rPr>
      <w:sz w:val="24"/>
    </w:rPr>
  </w:style>
  <w:style w:type="character" w:customStyle="1" w:styleId="affd">
    <w:name w:val="Цветовое выделение"/>
    <w:rsid w:val="00AC7A2E"/>
    <w:rPr>
      <w:b/>
      <w:bCs w:val="0"/>
      <w:color w:val="000080"/>
    </w:rPr>
  </w:style>
  <w:style w:type="character" w:customStyle="1" w:styleId="s2">
    <w:name w:val="s2"/>
    <w:rsid w:val="00AC7A2E"/>
  </w:style>
  <w:style w:type="paragraph" w:styleId="affe">
    <w:name w:val="List Paragraph"/>
    <w:basedOn w:val="a0"/>
    <w:uiPriority w:val="34"/>
    <w:qFormat/>
    <w:rsid w:val="00AC7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serg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dminser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inser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D9E55-AD75-4F0A-B05A-37FF9989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6268</Words>
  <Characters>35733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2019-02-12T09:12:00Z</cp:lastPrinted>
  <dcterms:created xsi:type="dcterms:W3CDTF">2019-01-30T09:04:00Z</dcterms:created>
  <dcterms:modified xsi:type="dcterms:W3CDTF">2019-02-12T09:18:00Z</dcterms:modified>
</cp:coreProperties>
</file>