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206" w:rsidRDefault="00466206" w:rsidP="00466206">
      <w:pPr>
        <w:shd w:val="clear" w:color="auto" w:fill="FFFFFF"/>
        <w:spacing w:before="72"/>
        <w:ind w:left="-567" w:hanging="567"/>
        <w:jc w:val="center"/>
        <w:rPr>
          <w:sz w:val="28"/>
          <w:szCs w:val="28"/>
        </w:rPr>
      </w:pPr>
      <w:r>
        <w:t xml:space="preserve">                </w:t>
      </w:r>
      <w:r>
        <w:rPr>
          <w:noProof/>
        </w:rPr>
        <w:drawing>
          <wp:inline distT="0" distB="0" distL="0" distR="0">
            <wp:extent cx="647700" cy="790575"/>
            <wp:effectExtent l="0" t="0" r="0" b="9525"/>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5">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r>
        <w:rPr>
          <w:sz w:val="28"/>
          <w:szCs w:val="28"/>
        </w:rPr>
        <w:t xml:space="preserve">   </w:t>
      </w:r>
    </w:p>
    <w:p w:rsidR="00466206" w:rsidRDefault="00466206" w:rsidP="00466206">
      <w:pPr>
        <w:jc w:val="center"/>
        <w:outlineLvl w:val="0"/>
        <w:rPr>
          <w:b/>
          <w:sz w:val="28"/>
          <w:szCs w:val="28"/>
        </w:rPr>
      </w:pPr>
      <w:r>
        <w:rPr>
          <w:b/>
          <w:sz w:val="28"/>
          <w:szCs w:val="28"/>
        </w:rPr>
        <w:t>ГЛАВА НИЖНЕСЕРГИНСКОГО ГОРОДСКОГО ПОСЕЛЕНИЯ</w:t>
      </w:r>
    </w:p>
    <w:p w:rsidR="00466206" w:rsidRDefault="00466206" w:rsidP="00466206">
      <w:pPr>
        <w:shd w:val="clear" w:color="auto" w:fill="FFFFFF"/>
        <w:ind w:firstLine="14"/>
        <w:jc w:val="center"/>
        <w:rPr>
          <w:b/>
          <w:sz w:val="32"/>
          <w:szCs w:val="32"/>
        </w:rPr>
      </w:pPr>
      <w:r>
        <w:rPr>
          <w:b/>
          <w:sz w:val="32"/>
          <w:szCs w:val="32"/>
        </w:rPr>
        <w:t>ПОСТАНОВЛЕНИЕ</w:t>
      </w:r>
    </w:p>
    <w:p w:rsidR="00466206" w:rsidRDefault="00466206" w:rsidP="00466206">
      <w:pPr>
        <w:pBdr>
          <w:bottom w:val="thinThickSmallGap" w:sz="24" w:space="1" w:color="auto"/>
        </w:pBdr>
        <w:rPr>
          <w:sz w:val="4"/>
          <w:szCs w:val="4"/>
        </w:rPr>
      </w:pPr>
    </w:p>
    <w:p w:rsidR="00466206" w:rsidRDefault="00AF008A" w:rsidP="00466206">
      <w:pPr>
        <w:tabs>
          <w:tab w:val="left" w:pos="6645"/>
        </w:tabs>
        <w:rPr>
          <w:sz w:val="26"/>
          <w:szCs w:val="26"/>
        </w:rPr>
      </w:pPr>
      <w:r>
        <w:rPr>
          <w:sz w:val="26"/>
          <w:szCs w:val="26"/>
        </w:rPr>
        <w:t>26</w:t>
      </w:r>
      <w:r w:rsidR="00466206">
        <w:rPr>
          <w:sz w:val="26"/>
          <w:szCs w:val="26"/>
        </w:rPr>
        <w:t xml:space="preserve">.11.2020 г.               № </w:t>
      </w:r>
      <w:r>
        <w:rPr>
          <w:sz w:val="26"/>
          <w:szCs w:val="26"/>
        </w:rPr>
        <w:t>389</w:t>
      </w:r>
    </w:p>
    <w:p w:rsidR="00466206" w:rsidRDefault="00466206" w:rsidP="00466206">
      <w:pPr>
        <w:rPr>
          <w:sz w:val="26"/>
          <w:szCs w:val="26"/>
        </w:rPr>
      </w:pPr>
      <w:r>
        <w:rPr>
          <w:sz w:val="26"/>
          <w:szCs w:val="26"/>
        </w:rPr>
        <w:t xml:space="preserve">г. Нижние Серги </w:t>
      </w:r>
    </w:p>
    <w:p w:rsidR="00466206" w:rsidRDefault="00466206" w:rsidP="00466206">
      <w:pPr>
        <w:jc w:val="both"/>
        <w:rPr>
          <w:sz w:val="26"/>
          <w:szCs w:val="26"/>
        </w:rPr>
      </w:pPr>
    </w:p>
    <w:p w:rsidR="0083507F" w:rsidRDefault="00466206" w:rsidP="00466206">
      <w:pPr>
        <w:pStyle w:val="a3"/>
        <w:jc w:val="center"/>
        <w:rPr>
          <w:b/>
          <w:bCs/>
          <w:i/>
          <w:iCs/>
          <w:sz w:val="26"/>
          <w:szCs w:val="26"/>
        </w:rPr>
      </w:pPr>
      <w:bookmarkStart w:id="0" w:name="_Hlk57197900"/>
      <w:r w:rsidRPr="00466206">
        <w:rPr>
          <w:b/>
          <w:bCs/>
          <w:i/>
          <w:iCs/>
          <w:sz w:val="26"/>
          <w:szCs w:val="26"/>
        </w:rPr>
        <w:t xml:space="preserve">Об утверждении Положения о проведении тренировок и учений по действиям муниципальных служащих </w:t>
      </w:r>
      <w:r w:rsidR="00783B41" w:rsidRPr="00783B41">
        <w:rPr>
          <w:b/>
          <w:bCs/>
          <w:i/>
          <w:iCs/>
          <w:sz w:val="26"/>
          <w:szCs w:val="26"/>
        </w:rPr>
        <w:t xml:space="preserve">органа местного самоуправления Нижнесергинского городского поселения и работников подведомственных муниципальных </w:t>
      </w:r>
      <w:r w:rsidR="00783B41">
        <w:rPr>
          <w:b/>
          <w:bCs/>
          <w:i/>
          <w:iCs/>
          <w:sz w:val="26"/>
          <w:szCs w:val="26"/>
        </w:rPr>
        <w:t>учреждений</w:t>
      </w:r>
      <w:r w:rsidR="00783B41" w:rsidRPr="00783B41">
        <w:rPr>
          <w:b/>
          <w:bCs/>
          <w:i/>
          <w:iCs/>
          <w:sz w:val="26"/>
          <w:szCs w:val="26"/>
        </w:rPr>
        <w:t xml:space="preserve"> и предприятий </w:t>
      </w:r>
      <w:r w:rsidRPr="00466206">
        <w:rPr>
          <w:b/>
          <w:bCs/>
          <w:i/>
          <w:iCs/>
          <w:sz w:val="26"/>
          <w:szCs w:val="26"/>
        </w:rPr>
        <w:t>при угрозе совершения или совершении террористического акта, а также по безопасной и своевременной эвакуации</w:t>
      </w:r>
      <w:r w:rsidR="0083507F">
        <w:rPr>
          <w:b/>
          <w:bCs/>
          <w:i/>
          <w:iCs/>
          <w:sz w:val="26"/>
          <w:szCs w:val="26"/>
        </w:rPr>
        <w:t xml:space="preserve"> </w:t>
      </w:r>
    </w:p>
    <w:p w:rsidR="00466206" w:rsidRDefault="0083507F" w:rsidP="00466206">
      <w:pPr>
        <w:pStyle w:val="a3"/>
        <w:jc w:val="center"/>
        <w:rPr>
          <w:b/>
          <w:bCs/>
          <w:i/>
          <w:iCs/>
          <w:sz w:val="26"/>
          <w:szCs w:val="26"/>
        </w:rPr>
      </w:pPr>
      <w:r>
        <w:rPr>
          <w:b/>
          <w:bCs/>
          <w:i/>
          <w:iCs/>
          <w:sz w:val="26"/>
          <w:szCs w:val="26"/>
        </w:rPr>
        <w:t>в 2021 году</w:t>
      </w:r>
      <w:r w:rsidR="00466206">
        <w:rPr>
          <w:b/>
          <w:bCs/>
          <w:i/>
          <w:iCs/>
          <w:sz w:val="26"/>
          <w:szCs w:val="26"/>
        </w:rPr>
        <w:t xml:space="preserve"> </w:t>
      </w:r>
    </w:p>
    <w:bookmarkEnd w:id="0"/>
    <w:p w:rsidR="00466206" w:rsidRDefault="00466206" w:rsidP="00466206">
      <w:pPr>
        <w:pStyle w:val="a3"/>
        <w:jc w:val="center"/>
        <w:rPr>
          <w:b/>
          <w:bCs/>
          <w:i/>
          <w:iCs/>
          <w:sz w:val="26"/>
          <w:szCs w:val="26"/>
        </w:rPr>
      </w:pPr>
    </w:p>
    <w:p w:rsidR="00466206" w:rsidRDefault="00466206" w:rsidP="00466206">
      <w:pPr>
        <w:ind w:firstLine="708"/>
        <w:jc w:val="both"/>
        <w:rPr>
          <w:sz w:val="26"/>
          <w:szCs w:val="26"/>
        </w:rPr>
      </w:pPr>
      <w:r>
        <w:rPr>
          <w:sz w:val="26"/>
          <w:szCs w:val="26"/>
        </w:rPr>
        <w:t>В соответствии с Федеральным законом от 06.03.2006 № 35-ФЗ «О противодействии терроризму», руководствуясь</w:t>
      </w:r>
      <w:r w:rsidRPr="00466206">
        <w:rPr>
          <w:sz w:val="26"/>
          <w:szCs w:val="26"/>
        </w:rPr>
        <w:t xml:space="preserve"> подпунктом 4 пункта 3</w:t>
      </w:r>
      <w:r>
        <w:rPr>
          <w:sz w:val="26"/>
          <w:szCs w:val="26"/>
        </w:rPr>
        <w:t xml:space="preserve"> распоряжения Губернатора Свердловской области от 01.10.2020 № 191-РГ «О реализации решений антитеррористической комиссии в Свердловской области», Уставом Нижнесергинского городского поселения, </w:t>
      </w:r>
      <w:r w:rsidR="00D23C35">
        <w:rPr>
          <w:sz w:val="26"/>
          <w:szCs w:val="26"/>
        </w:rPr>
        <w:t xml:space="preserve"> постановлением главы Нижнесергинского городского поселения от 11.03.2020 № 71 «</w:t>
      </w:r>
      <w:r w:rsidR="00D23C35" w:rsidRPr="00D23C35">
        <w:rPr>
          <w:sz w:val="26"/>
          <w:szCs w:val="26"/>
        </w:rPr>
        <w:t>О порядке и периодичности проведения инструктажей, занятий, тренировок и учений по действиям муниципальных служащих и работников муниципальных учреждений и унитарных предприятий подведомственных администрации Нижнесергинского городского поселения при угрозе совершения или совершении террористического акта, в том числе при обнаружении посторонних лиц и подозрительных предметов, по безопасной и своевременной эвакуации</w:t>
      </w:r>
      <w:r w:rsidR="00D23C35">
        <w:rPr>
          <w:sz w:val="26"/>
          <w:szCs w:val="26"/>
        </w:rPr>
        <w:t>»,</w:t>
      </w:r>
      <w:r w:rsidR="00D23C35" w:rsidRPr="00D23C35">
        <w:rPr>
          <w:sz w:val="26"/>
          <w:szCs w:val="26"/>
        </w:rPr>
        <w:t xml:space="preserve"> </w:t>
      </w:r>
      <w:r w:rsidRPr="00466206">
        <w:rPr>
          <w:sz w:val="26"/>
          <w:szCs w:val="26"/>
        </w:rPr>
        <w:t>в целях усвоения и отработки навыков действий муниципальных служащих орган</w:t>
      </w:r>
      <w:r>
        <w:rPr>
          <w:sz w:val="26"/>
          <w:szCs w:val="26"/>
        </w:rPr>
        <w:t>а</w:t>
      </w:r>
      <w:r w:rsidRPr="00466206">
        <w:rPr>
          <w:sz w:val="26"/>
          <w:szCs w:val="26"/>
        </w:rPr>
        <w:t xml:space="preserve"> местного самоуправления</w:t>
      </w:r>
      <w:r w:rsidR="002E3BEF">
        <w:rPr>
          <w:sz w:val="26"/>
          <w:szCs w:val="26"/>
        </w:rPr>
        <w:t xml:space="preserve"> Нижнесергинского городского поселения</w:t>
      </w:r>
      <w:r w:rsidRPr="00466206">
        <w:rPr>
          <w:sz w:val="26"/>
          <w:szCs w:val="26"/>
        </w:rPr>
        <w:t xml:space="preserve"> и работников </w:t>
      </w:r>
      <w:r>
        <w:rPr>
          <w:sz w:val="26"/>
          <w:szCs w:val="26"/>
        </w:rPr>
        <w:t xml:space="preserve">подведомственных </w:t>
      </w:r>
      <w:r w:rsidRPr="00466206">
        <w:rPr>
          <w:sz w:val="26"/>
          <w:szCs w:val="26"/>
        </w:rPr>
        <w:t xml:space="preserve">муниципальных </w:t>
      </w:r>
      <w:r w:rsidR="002E3BEF">
        <w:rPr>
          <w:sz w:val="26"/>
          <w:szCs w:val="26"/>
        </w:rPr>
        <w:t>учреждений</w:t>
      </w:r>
      <w:r>
        <w:rPr>
          <w:sz w:val="26"/>
          <w:szCs w:val="26"/>
        </w:rPr>
        <w:t xml:space="preserve"> и предприятий</w:t>
      </w:r>
      <w:r w:rsidRPr="00466206">
        <w:rPr>
          <w:sz w:val="26"/>
          <w:szCs w:val="26"/>
        </w:rPr>
        <w:t xml:space="preserve"> </w:t>
      </w:r>
      <w:r>
        <w:rPr>
          <w:sz w:val="26"/>
          <w:szCs w:val="26"/>
        </w:rPr>
        <w:t>Нижнесергинского городского поселения</w:t>
      </w:r>
      <w:r w:rsidRPr="00466206">
        <w:rPr>
          <w:sz w:val="26"/>
          <w:szCs w:val="26"/>
        </w:rPr>
        <w:t xml:space="preserve"> при угрозе совершения или совершении террористического акта</w:t>
      </w:r>
      <w:r>
        <w:rPr>
          <w:sz w:val="26"/>
          <w:szCs w:val="26"/>
        </w:rPr>
        <w:t xml:space="preserve">, </w:t>
      </w:r>
    </w:p>
    <w:p w:rsidR="00466206" w:rsidRDefault="00466206" w:rsidP="00466206">
      <w:pPr>
        <w:ind w:firstLine="708"/>
        <w:jc w:val="both"/>
        <w:rPr>
          <w:sz w:val="26"/>
          <w:szCs w:val="26"/>
        </w:rPr>
      </w:pPr>
    </w:p>
    <w:p w:rsidR="00466206" w:rsidRDefault="00466206" w:rsidP="00466206">
      <w:pPr>
        <w:ind w:firstLine="708"/>
        <w:jc w:val="both"/>
        <w:rPr>
          <w:b/>
          <w:bCs/>
          <w:sz w:val="26"/>
          <w:szCs w:val="26"/>
        </w:rPr>
      </w:pPr>
      <w:r>
        <w:rPr>
          <w:b/>
          <w:bCs/>
          <w:sz w:val="26"/>
          <w:szCs w:val="26"/>
        </w:rPr>
        <w:t xml:space="preserve">ПОСТАНОВЛЯЮ: </w:t>
      </w:r>
    </w:p>
    <w:p w:rsidR="00466206" w:rsidRDefault="00466206" w:rsidP="00466206">
      <w:pPr>
        <w:ind w:firstLine="708"/>
        <w:jc w:val="both"/>
        <w:rPr>
          <w:sz w:val="26"/>
          <w:szCs w:val="26"/>
        </w:rPr>
      </w:pPr>
    </w:p>
    <w:p w:rsidR="00466206" w:rsidRDefault="00466206" w:rsidP="00466206">
      <w:pPr>
        <w:ind w:firstLine="708"/>
        <w:jc w:val="both"/>
        <w:rPr>
          <w:sz w:val="26"/>
          <w:szCs w:val="26"/>
        </w:rPr>
      </w:pPr>
      <w:r>
        <w:rPr>
          <w:sz w:val="26"/>
          <w:szCs w:val="26"/>
        </w:rPr>
        <w:t xml:space="preserve">1. </w:t>
      </w:r>
      <w:r w:rsidRPr="00466206">
        <w:rPr>
          <w:sz w:val="26"/>
          <w:szCs w:val="26"/>
        </w:rPr>
        <w:t xml:space="preserve">Утвердить Положение о проведении тренировок и учений по действиям муниципальных служащих </w:t>
      </w:r>
      <w:r w:rsidR="002E3BEF" w:rsidRPr="002E3BEF">
        <w:rPr>
          <w:sz w:val="26"/>
          <w:szCs w:val="26"/>
        </w:rPr>
        <w:t xml:space="preserve">органа местного самоуправления Нижнесергинского городского поселения и работников подведомственных муниципальных </w:t>
      </w:r>
      <w:r w:rsidR="00783B41">
        <w:rPr>
          <w:sz w:val="26"/>
          <w:szCs w:val="26"/>
        </w:rPr>
        <w:t>учреждений</w:t>
      </w:r>
      <w:r w:rsidR="002E3BEF" w:rsidRPr="002E3BEF">
        <w:rPr>
          <w:sz w:val="26"/>
          <w:szCs w:val="26"/>
        </w:rPr>
        <w:t xml:space="preserve"> и предприятий </w:t>
      </w:r>
      <w:r w:rsidRPr="00466206">
        <w:rPr>
          <w:sz w:val="26"/>
          <w:szCs w:val="26"/>
        </w:rPr>
        <w:t xml:space="preserve">при угрозе совершения или совершении террористического акта, а также по безопасной и своевременной эвакуации </w:t>
      </w:r>
      <w:r w:rsidR="0083507F">
        <w:rPr>
          <w:sz w:val="26"/>
          <w:szCs w:val="26"/>
        </w:rPr>
        <w:t xml:space="preserve">в 2021 году </w:t>
      </w:r>
      <w:r w:rsidRPr="00466206">
        <w:rPr>
          <w:sz w:val="26"/>
          <w:szCs w:val="26"/>
        </w:rPr>
        <w:t>(</w:t>
      </w:r>
      <w:r w:rsidR="002E3BEF">
        <w:rPr>
          <w:sz w:val="26"/>
          <w:szCs w:val="26"/>
        </w:rPr>
        <w:t>Приложение № 1</w:t>
      </w:r>
      <w:r w:rsidRPr="00466206">
        <w:rPr>
          <w:sz w:val="26"/>
          <w:szCs w:val="26"/>
        </w:rPr>
        <w:t>).</w:t>
      </w:r>
    </w:p>
    <w:p w:rsidR="002E3BEF" w:rsidRPr="00466206" w:rsidRDefault="002E3BEF" w:rsidP="00466206">
      <w:pPr>
        <w:ind w:firstLine="708"/>
        <w:jc w:val="both"/>
        <w:rPr>
          <w:sz w:val="26"/>
          <w:szCs w:val="26"/>
        </w:rPr>
      </w:pPr>
      <w:r>
        <w:rPr>
          <w:sz w:val="26"/>
          <w:szCs w:val="26"/>
        </w:rPr>
        <w:t xml:space="preserve">2. Утвердить </w:t>
      </w:r>
      <w:bookmarkStart w:id="1" w:name="_Hlk57197273"/>
      <w:r w:rsidRPr="002E3BEF">
        <w:rPr>
          <w:sz w:val="26"/>
          <w:szCs w:val="26"/>
        </w:rPr>
        <w:t>график проведения тренировок и учений по действиям муниципальных служащих органа местного самоуправления Нижнесергинского городского поселения</w:t>
      </w:r>
      <w:r w:rsidR="00783B41" w:rsidRPr="00783B41">
        <w:t xml:space="preserve"> </w:t>
      </w:r>
      <w:r w:rsidR="00783B41" w:rsidRPr="00783B41">
        <w:rPr>
          <w:sz w:val="26"/>
          <w:szCs w:val="26"/>
        </w:rPr>
        <w:t xml:space="preserve">при угрозе совершения или совершении террористического акта, а </w:t>
      </w:r>
      <w:r w:rsidR="00AF008A">
        <w:rPr>
          <w:sz w:val="26"/>
          <w:szCs w:val="26"/>
        </w:rPr>
        <w:t xml:space="preserve"> </w:t>
      </w:r>
      <w:r w:rsidR="00783B41" w:rsidRPr="00783B41">
        <w:rPr>
          <w:sz w:val="26"/>
          <w:szCs w:val="26"/>
        </w:rPr>
        <w:t>также по безопасной и своевременной эвакуации</w:t>
      </w:r>
      <w:r w:rsidRPr="002E3BEF">
        <w:rPr>
          <w:sz w:val="26"/>
          <w:szCs w:val="26"/>
        </w:rPr>
        <w:t xml:space="preserve"> на 2021 год</w:t>
      </w:r>
      <w:r>
        <w:rPr>
          <w:sz w:val="26"/>
          <w:szCs w:val="26"/>
        </w:rPr>
        <w:t xml:space="preserve"> </w:t>
      </w:r>
      <w:bookmarkEnd w:id="1"/>
      <w:r>
        <w:rPr>
          <w:sz w:val="26"/>
          <w:szCs w:val="26"/>
        </w:rPr>
        <w:t>(Приложение № 2).</w:t>
      </w:r>
    </w:p>
    <w:p w:rsidR="002E3BEF" w:rsidRDefault="00783B41" w:rsidP="00466206">
      <w:pPr>
        <w:ind w:firstLine="708"/>
        <w:jc w:val="both"/>
        <w:rPr>
          <w:sz w:val="26"/>
          <w:szCs w:val="26"/>
        </w:rPr>
      </w:pPr>
      <w:r>
        <w:rPr>
          <w:sz w:val="26"/>
          <w:szCs w:val="26"/>
        </w:rPr>
        <w:t>3</w:t>
      </w:r>
      <w:r w:rsidR="00466206" w:rsidRPr="00466206">
        <w:rPr>
          <w:sz w:val="26"/>
          <w:szCs w:val="26"/>
        </w:rPr>
        <w:t xml:space="preserve">. Руководителям </w:t>
      </w:r>
      <w:r w:rsidR="002E3BEF" w:rsidRPr="002E3BEF">
        <w:rPr>
          <w:sz w:val="26"/>
          <w:szCs w:val="26"/>
        </w:rPr>
        <w:t xml:space="preserve">подведомственных муниципальных </w:t>
      </w:r>
      <w:r w:rsidR="002E3BEF">
        <w:rPr>
          <w:sz w:val="26"/>
          <w:szCs w:val="26"/>
        </w:rPr>
        <w:t>учреждений</w:t>
      </w:r>
      <w:r w:rsidR="002E3BEF" w:rsidRPr="002E3BEF">
        <w:rPr>
          <w:sz w:val="26"/>
          <w:szCs w:val="26"/>
        </w:rPr>
        <w:t xml:space="preserve"> и предприятий </w:t>
      </w:r>
      <w:r w:rsidR="002E3BEF">
        <w:rPr>
          <w:sz w:val="26"/>
          <w:szCs w:val="26"/>
        </w:rPr>
        <w:t>Нижнесергинского городского поселения:</w:t>
      </w:r>
    </w:p>
    <w:p w:rsidR="002E3BEF" w:rsidRDefault="00783B41" w:rsidP="00466206">
      <w:pPr>
        <w:ind w:firstLine="708"/>
        <w:jc w:val="both"/>
        <w:rPr>
          <w:sz w:val="26"/>
          <w:szCs w:val="26"/>
        </w:rPr>
      </w:pPr>
      <w:r>
        <w:rPr>
          <w:sz w:val="26"/>
          <w:szCs w:val="26"/>
        </w:rPr>
        <w:t>3</w:t>
      </w:r>
      <w:r w:rsidR="002E3BEF">
        <w:rPr>
          <w:sz w:val="26"/>
          <w:szCs w:val="26"/>
        </w:rPr>
        <w:t xml:space="preserve">.1. </w:t>
      </w:r>
      <w:r w:rsidR="00466206" w:rsidRPr="00466206">
        <w:rPr>
          <w:sz w:val="26"/>
          <w:szCs w:val="26"/>
        </w:rPr>
        <w:t xml:space="preserve">обеспечить принятие </w:t>
      </w:r>
      <w:r w:rsidR="002E3BEF" w:rsidRPr="002E3BEF">
        <w:rPr>
          <w:sz w:val="26"/>
          <w:szCs w:val="26"/>
        </w:rPr>
        <w:t xml:space="preserve">организационно-распорядительных </w:t>
      </w:r>
      <w:r w:rsidR="002E3BEF">
        <w:rPr>
          <w:sz w:val="26"/>
          <w:szCs w:val="26"/>
        </w:rPr>
        <w:t>актов</w:t>
      </w:r>
      <w:r w:rsidR="00466206" w:rsidRPr="00466206">
        <w:rPr>
          <w:sz w:val="26"/>
          <w:szCs w:val="26"/>
        </w:rPr>
        <w:t xml:space="preserve"> об организации проведения тренировок и учений с работниками по способам защиты и </w:t>
      </w:r>
      <w:r w:rsidR="00466206" w:rsidRPr="00466206">
        <w:rPr>
          <w:sz w:val="26"/>
          <w:szCs w:val="26"/>
        </w:rPr>
        <w:lastRenderedPageBreak/>
        <w:t>действиям в условиях угрозы совершения или при совершении террористического акта, а также по безопасной и своевременной эвакуации</w:t>
      </w:r>
      <w:r w:rsidR="002E3BEF">
        <w:rPr>
          <w:sz w:val="26"/>
          <w:szCs w:val="26"/>
        </w:rPr>
        <w:t>;</w:t>
      </w:r>
    </w:p>
    <w:p w:rsidR="002E3BEF" w:rsidRDefault="00783B41" w:rsidP="002E3BEF">
      <w:pPr>
        <w:ind w:firstLine="708"/>
        <w:jc w:val="both"/>
        <w:rPr>
          <w:sz w:val="26"/>
          <w:szCs w:val="26"/>
        </w:rPr>
      </w:pPr>
      <w:r>
        <w:rPr>
          <w:sz w:val="26"/>
          <w:szCs w:val="26"/>
        </w:rPr>
        <w:t>3</w:t>
      </w:r>
      <w:r w:rsidR="002E3BEF">
        <w:rPr>
          <w:sz w:val="26"/>
          <w:szCs w:val="26"/>
        </w:rPr>
        <w:t>.2.</w:t>
      </w:r>
      <w:r w:rsidR="00466206" w:rsidRPr="00466206">
        <w:rPr>
          <w:sz w:val="26"/>
          <w:szCs w:val="26"/>
        </w:rPr>
        <w:t xml:space="preserve"> </w:t>
      </w:r>
      <w:r w:rsidR="002E3BEF">
        <w:rPr>
          <w:sz w:val="26"/>
          <w:szCs w:val="26"/>
        </w:rPr>
        <w:t>у</w:t>
      </w:r>
      <w:r w:rsidR="00466206" w:rsidRPr="00466206">
        <w:rPr>
          <w:sz w:val="26"/>
          <w:szCs w:val="26"/>
        </w:rPr>
        <w:t xml:space="preserve">твердить графики проведения </w:t>
      </w:r>
      <w:r w:rsidR="002E3BEF" w:rsidRPr="002E3BEF">
        <w:rPr>
          <w:sz w:val="26"/>
          <w:szCs w:val="26"/>
        </w:rPr>
        <w:t xml:space="preserve">тренировок и учений </w:t>
      </w:r>
      <w:r w:rsidR="00466206" w:rsidRPr="00466206">
        <w:rPr>
          <w:sz w:val="26"/>
          <w:szCs w:val="26"/>
        </w:rPr>
        <w:t xml:space="preserve">на 2021 год, в срок до </w:t>
      </w:r>
      <w:r w:rsidR="002E3BEF">
        <w:rPr>
          <w:sz w:val="26"/>
          <w:szCs w:val="26"/>
        </w:rPr>
        <w:t>2</w:t>
      </w:r>
      <w:r w:rsidR="00466206" w:rsidRPr="00466206">
        <w:rPr>
          <w:sz w:val="26"/>
          <w:szCs w:val="26"/>
        </w:rPr>
        <w:t>5 декабря 2020 года.</w:t>
      </w:r>
    </w:p>
    <w:p w:rsidR="00466206" w:rsidRDefault="00783B41" w:rsidP="00466206">
      <w:pPr>
        <w:ind w:firstLine="708"/>
        <w:jc w:val="both"/>
        <w:rPr>
          <w:sz w:val="26"/>
          <w:szCs w:val="26"/>
        </w:rPr>
      </w:pPr>
      <w:r>
        <w:rPr>
          <w:sz w:val="26"/>
          <w:szCs w:val="26"/>
        </w:rPr>
        <w:t>4</w:t>
      </w:r>
      <w:r w:rsidR="00466206">
        <w:rPr>
          <w:sz w:val="26"/>
          <w:szCs w:val="26"/>
        </w:rPr>
        <w:t>. Опубликовать настоящее постановление путем размещения полного текста на официальном сайте Нижнесергинского городского поселения в сети «Интернет».</w:t>
      </w:r>
    </w:p>
    <w:p w:rsidR="00466206" w:rsidRDefault="00783B41" w:rsidP="00466206">
      <w:pPr>
        <w:ind w:firstLine="708"/>
        <w:jc w:val="both"/>
        <w:rPr>
          <w:sz w:val="26"/>
          <w:szCs w:val="26"/>
        </w:rPr>
      </w:pPr>
      <w:r>
        <w:rPr>
          <w:sz w:val="26"/>
          <w:szCs w:val="26"/>
        </w:rPr>
        <w:t>5</w:t>
      </w:r>
      <w:r w:rsidR="00466206">
        <w:rPr>
          <w:sz w:val="26"/>
          <w:szCs w:val="26"/>
        </w:rPr>
        <w:t>. Контроль исполнения настоящего постановления оставляю за собой.</w:t>
      </w:r>
    </w:p>
    <w:p w:rsidR="00466206" w:rsidRDefault="00466206" w:rsidP="00466206">
      <w:pPr>
        <w:jc w:val="right"/>
        <w:rPr>
          <w:sz w:val="26"/>
          <w:szCs w:val="26"/>
        </w:rPr>
      </w:pPr>
    </w:p>
    <w:p w:rsidR="00AF008A" w:rsidRDefault="00AF008A" w:rsidP="00466206">
      <w:pPr>
        <w:jc w:val="right"/>
        <w:rPr>
          <w:sz w:val="26"/>
          <w:szCs w:val="26"/>
        </w:rPr>
      </w:pPr>
    </w:p>
    <w:p w:rsidR="00AF008A" w:rsidRDefault="00AF008A" w:rsidP="00466206">
      <w:pPr>
        <w:jc w:val="right"/>
        <w:rPr>
          <w:sz w:val="26"/>
          <w:szCs w:val="26"/>
        </w:rPr>
      </w:pPr>
    </w:p>
    <w:p w:rsidR="00AF008A" w:rsidRDefault="00AF008A" w:rsidP="00466206">
      <w:pPr>
        <w:jc w:val="right"/>
        <w:rPr>
          <w:sz w:val="26"/>
          <w:szCs w:val="26"/>
        </w:rPr>
      </w:pPr>
    </w:p>
    <w:p w:rsidR="00AF008A" w:rsidRDefault="00AF008A" w:rsidP="00466206">
      <w:pPr>
        <w:jc w:val="right"/>
        <w:rPr>
          <w:sz w:val="26"/>
          <w:szCs w:val="26"/>
        </w:rPr>
      </w:pPr>
    </w:p>
    <w:p w:rsidR="00466206" w:rsidRDefault="00466206" w:rsidP="00466206">
      <w:pPr>
        <w:jc w:val="both"/>
        <w:rPr>
          <w:sz w:val="26"/>
          <w:szCs w:val="26"/>
        </w:rPr>
      </w:pPr>
      <w:proofErr w:type="spellStart"/>
      <w:r>
        <w:rPr>
          <w:sz w:val="26"/>
          <w:szCs w:val="26"/>
        </w:rPr>
        <w:t>И.о</w:t>
      </w:r>
      <w:proofErr w:type="spellEnd"/>
      <w:r>
        <w:rPr>
          <w:sz w:val="26"/>
          <w:szCs w:val="26"/>
        </w:rPr>
        <w:t xml:space="preserve">. главы Нижнесергинского </w:t>
      </w:r>
    </w:p>
    <w:p w:rsidR="00466206" w:rsidRDefault="00466206" w:rsidP="00466206">
      <w:pPr>
        <w:jc w:val="both"/>
        <w:rPr>
          <w:sz w:val="26"/>
          <w:szCs w:val="26"/>
        </w:rPr>
      </w:pPr>
      <w:r>
        <w:rPr>
          <w:sz w:val="26"/>
          <w:szCs w:val="26"/>
        </w:rPr>
        <w:t xml:space="preserve">городского поселения                                                                                </w:t>
      </w:r>
      <w:proofErr w:type="gramStart"/>
      <w:r>
        <w:rPr>
          <w:sz w:val="26"/>
          <w:szCs w:val="26"/>
        </w:rPr>
        <w:t>Е.Б.</w:t>
      </w:r>
      <w:proofErr w:type="gramEnd"/>
      <w:r>
        <w:rPr>
          <w:sz w:val="26"/>
          <w:szCs w:val="26"/>
        </w:rPr>
        <w:t xml:space="preserve"> Нечаева</w:t>
      </w:r>
    </w:p>
    <w:p w:rsidR="00466206" w:rsidRDefault="00466206" w:rsidP="00466206"/>
    <w:p w:rsidR="00D23C35" w:rsidRDefault="00D23C35" w:rsidP="00466206"/>
    <w:p w:rsidR="00D23C35" w:rsidRDefault="00D23C35" w:rsidP="00466206"/>
    <w:p w:rsidR="00D23C35" w:rsidRDefault="00D23C35" w:rsidP="00466206"/>
    <w:p w:rsidR="00D23C35" w:rsidRDefault="00D23C35" w:rsidP="00466206"/>
    <w:p w:rsidR="00D23C35" w:rsidRDefault="00D23C35" w:rsidP="00466206"/>
    <w:p w:rsidR="00D23C35" w:rsidRDefault="00D23C35" w:rsidP="00466206"/>
    <w:p w:rsidR="00D23C35" w:rsidRDefault="00D23C35" w:rsidP="00466206"/>
    <w:p w:rsidR="00D23C35" w:rsidRDefault="00D23C35" w:rsidP="00466206"/>
    <w:p w:rsidR="00D23C35" w:rsidRDefault="00D23C35" w:rsidP="00466206"/>
    <w:p w:rsidR="00D23C35" w:rsidRDefault="00D23C35" w:rsidP="00466206"/>
    <w:p w:rsidR="00D23C35" w:rsidRDefault="00D23C35" w:rsidP="00466206"/>
    <w:p w:rsidR="00D23C35" w:rsidRDefault="00D23C35" w:rsidP="00466206"/>
    <w:p w:rsidR="00D23C35" w:rsidRDefault="00D23C35" w:rsidP="00466206"/>
    <w:p w:rsidR="00D23C35" w:rsidRDefault="00D23C35" w:rsidP="00466206"/>
    <w:p w:rsidR="00D23C35" w:rsidRDefault="00D23C35" w:rsidP="00466206"/>
    <w:p w:rsidR="00D23C35" w:rsidRDefault="00D23C35" w:rsidP="00466206"/>
    <w:p w:rsidR="00D23C35" w:rsidRDefault="00D23C35" w:rsidP="00466206"/>
    <w:p w:rsidR="00D23C35" w:rsidRDefault="00D23C35" w:rsidP="00466206"/>
    <w:p w:rsidR="00D23C35" w:rsidRDefault="00D23C35" w:rsidP="00466206"/>
    <w:p w:rsidR="00D23C35" w:rsidRDefault="00D23C35" w:rsidP="00466206"/>
    <w:p w:rsidR="00D23C35" w:rsidRDefault="00D23C35" w:rsidP="00466206"/>
    <w:p w:rsidR="00D23C35" w:rsidRDefault="00D23C35" w:rsidP="00466206"/>
    <w:p w:rsidR="00D23C35" w:rsidRDefault="00D23C35" w:rsidP="00466206"/>
    <w:p w:rsidR="00D23C35" w:rsidRDefault="00D23C35" w:rsidP="00466206"/>
    <w:p w:rsidR="00D23C35" w:rsidRDefault="00D23C35" w:rsidP="00466206"/>
    <w:p w:rsidR="00D23C35" w:rsidRDefault="00D23C35" w:rsidP="00466206"/>
    <w:p w:rsidR="00D23C35" w:rsidRDefault="00D23C35" w:rsidP="00466206"/>
    <w:p w:rsidR="00D23C35" w:rsidRDefault="00D23C35" w:rsidP="00466206"/>
    <w:p w:rsidR="00D23C35" w:rsidRDefault="00D23C35" w:rsidP="00466206"/>
    <w:p w:rsidR="00D23C35" w:rsidRDefault="00D23C35" w:rsidP="00466206"/>
    <w:p w:rsidR="00D23C35" w:rsidRDefault="00D23C35" w:rsidP="00466206"/>
    <w:p w:rsidR="00D23C35" w:rsidRDefault="00D23C35" w:rsidP="00466206"/>
    <w:p w:rsidR="00D23C35" w:rsidRDefault="00D23C35" w:rsidP="00466206"/>
    <w:p w:rsidR="00D23C35" w:rsidRDefault="00D23C35" w:rsidP="00466206"/>
    <w:p w:rsidR="00D23C35" w:rsidRDefault="00D23C35" w:rsidP="00466206"/>
    <w:p w:rsidR="00D23C35" w:rsidRDefault="00D23C35" w:rsidP="00466206"/>
    <w:p w:rsidR="00AF008A" w:rsidRDefault="00AF008A" w:rsidP="00466206"/>
    <w:p w:rsidR="00D23C35" w:rsidRDefault="00D23C35" w:rsidP="00466206"/>
    <w:p w:rsidR="00114BD4" w:rsidRDefault="00114BD4" w:rsidP="00466206"/>
    <w:p w:rsidR="00D23C35" w:rsidRDefault="00D23C35" w:rsidP="00466206"/>
    <w:p w:rsidR="00783B41" w:rsidRDefault="005057AF" w:rsidP="00783B41">
      <w:pPr>
        <w:jc w:val="right"/>
        <w:rPr>
          <w:sz w:val="20"/>
          <w:szCs w:val="20"/>
        </w:rPr>
      </w:pPr>
      <w:bookmarkStart w:id="2" w:name="_Hlk57197231"/>
      <w:r>
        <w:rPr>
          <w:sz w:val="20"/>
          <w:szCs w:val="20"/>
        </w:rPr>
        <w:lastRenderedPageBreak/>
        <w:t>Приложение № 1</w:t>
      </w:r>
    </w:p>
    <w:p w:rsidR="00783B41" w:rsidRDefault="005057AF" w:rsidP="00783B41">
      <w:pPr>
        <w:jc w:val="right"/>
        <w:rPr>
          <w:sz w:val="20"/>
          <w:szCs w:val="20"/>
        </w:rPr>
      </w:pPr>
      <w:r>
        <w:rPr>
          <w:sz w:val="20"/>
          <w:szCs w:val="20"/>
        </w:rPr>
        <w:t xml:space="preserve">к </w:t>
      </w:r>
      <w:r w:rsidR="00783B41">
        <w:rPr>
          <w:sz w:val="20"/>
          <w:szCs w:val="20"/>
        </w:rPr>
        <w:t>постановлени</w:t>
      </w:r>
      <w:r>
        <w:rPr>
          <w:sz w:val="20"/>
          <w:szCs w:val="20"/>
        </w:rPr>
        <w:t>ю</w:t>
      </w:r>
      <w:r w:rsidR="00783B41">
        <w:rPr>
          <w:sz w:val="20"/>
          <w:szCs w:val="20"/>
        </w:rPr>
        <w:t xml:space="preserve"> главы </w:t>
      </w:r>
    </w:p>
    <w:p w:rsidR="00783B41" w:rsidRDefault="00783B41" w:rsidP="00783B41">
      <w:pPr>
        <w:jc w:val="right"/>
        <w:rPr>
          <w:sz w:val="20"/>
          <w:szCs w:val="20"/>
        </w:rPr>
      </w:pPr>
      <w:r>
        <w:rPr>
          <w:sz w:val="20"/>
          <w:szCs w:val="20"/>
        </w:rPr>
        <w:t xml:space="preserve">Нижнесергинского </w:t>
      </w:r>
    </w:p>
    <w:p w:rsidR="00466206" w:rsidRDefault="00783B41" w:rsidP="00783B41">
      <w:pPr>
        <w:jc w:val="right"/>
        <w:rPr>
          <w:sz w:val="20"/>
          <w:szCs w:val="20"/>
        </w:rPr>
      </w:pPr>
      <w:r>
        <w:rPr>
          <w:sz w:val="20"/>
          <w:szCs w:val="20"/>
        </w:rPr>
        <w:t>городского поселения</w:t>
      </w:r>
    </w:p>
    <w:p w:rsidR="00783B41" w:rsidRPr="00783B41" w:rsidRDefault="00783B41" w:rsidP="00783B41">
      <w:pPr>
        <w:jc w:val="right"/>
        <w:rPr>
          <w:sz w:val="20"/>
          <w:szCs w:val="20"/>
        </w:rPr>
      </w:pPr>
      <w:r>
        <w:rPr>
          <w:sz w:val="20"/>
          <w:szCs w:val="20"/>
        </w:rPr>
        <w:t xml:space="preserve">от </w:t>
      </w:r>
      <w:r w:rsidR="000E3BDD">
        <w:rPr>
          <w:sz w:val="20"/>
          <w:szCs w:val="20"/>
        </w:rPr>
        <w:t>26</w:t>
      </w:r>
      <w:r>
        <w:rPr>
          <w:sz w:val="20"/>
          <w:szCs w:val="20"/>
        </w:rPr>
        <w:t xml:space="preserve">.11.2020 № </w:t>
      </w:r>
      <w:bookmarkEnd w:id="2"/>
      <w:r w:rsidR="000E3BDD">
        <w:rPr>
          <w:sz w:val="20"/>
          <w:szCs w:val="20"/>
        </w:rPr>
        <w:t>389</w:t>
      </w:r>
    </w:p>
    <w:p w:rsidR="00466206" w:rsidRDefault="00466206" w:rsidP="00466206"/>
    <w:p w:rsidR="00783B41" w:rsidRDefault="00783B41" w:rsidP="00783B41">
      <w:pPr>
        <w:jc w:val="center"/>
        <w:rPr>
          <w:b/>
          <w:bCs/>
          <w:sz w:val="26"/>
          <w:szCs w:val="26"/>
        </w:rPr>
      </w:pPr>
    </w:p>
    <w:p w:rsidR="00783B41" w:rsidRDefault="00783B41" w:rsidP="00783B41">
      <w:pPr>
        <w:jc w:val="center"/>
        <w:rPr>
          <w:b/>
          <w:bCs/>
          <w:sz w:val="26"/>
          <w:szCs w:val="26"/>
        </w:rPr>
      </w:pPr>
      <w:r w:rsidRPr="00783B41">
        <w:rPr>
          <w:b/>
          <w:bCs/>
          <w:sz w:val="26"/>
          <w:szCs w:val="26"/>
        </w:rPr>
        <w:t xml:space="preserve">Положение </w:t>
      </w:r>
    </w:p>
    <w:p w:rsidR="00783B41" w:rsidRDefault="00783B41" w:rsidP="00783B41">
      <w:pPr>
        <w:jc w:val="center"/>
        <w:rPr>
          <w:b/>
          <w:bCs/>
          <w:sz w:val="26"/>
          <w:szCs w:val="26"/>
        </w:rPr>
      </w:pPr>
      <w:r w:rsidRPr="00783B41">
        <w:rPr>
          <w:b/>
          <w:bCs/>
          <w:sz w:val="26"/>
          <w:szCs w:val="26"/>
        </w:rPr>
        <w:t>о проведении тренировок и учений по действиям муниципальных служащих органа местного самоуправления Нижнесергинского городского поселения и работников подведомственных муниципальных учреждений и предприятий при угрозе совершения или совершении террористического акта, а также по безопасной и своевременной эвакуации</w:t>
      </w:r>
    </w:p>
    <w:p w:rsidR="00783B41" w:rsidRPr="00783B41" w:rsidRDefault="00783B41" w:rsidP="00783B41">
      <w:pPr>
        <w:jc w:val="center"/>
        <w:rPr>
          <w:b/>
          <w:bCs/>
          <w:sz w:val="26"/>
          <w:szCs w:val="26"/>
        </w:rPr>
      </w:pPr>
    </w:p>
    <w:p w:rsidR="00783B41" w:rsidRPr="00783B41" w:rsidRDefault="00783B41" w:rsidP="00783B41">
      <w:pPr>
        <w:jc w:val="center"/>
        <w:rPr>
          <w:b/>
          <w:bCs/>
          <w:sz w:val="26"/>
          <w:szCs w:val="26"/>
        </w:rPr>
      </w:pPr>
      <w:r w:rsidRPr="00783B41">
        <w:rPr>
          <w:b/>
          <w:bCs/>
          <w:sz w:val="26"/>
          <w:szCs w:val="26"/>
        </w:rPr>
        <w:t>1. Общие положения</w:t>
      </w:r>
    </w:p>
    <w:p w:rsidR="00783B41" w:rsidRDefault="00783B41" w:rsidP="00783B41">
      <w:pPr>
        <w:jc w:val="both"/>
        <w:rPr>
          <w:sz w:val="26"/>
          <w:szCs w:val="26"/>
        </w:rPr>
      </w:pPr>
    </w:p>
    <w:p w:rsidR="00783B41" w:rsidRPr="00783B41" w:rsidRDefault="00783B41" w:rsidP="00783B41">
      <w:pPr>
        <w:ind w:firstLine="708"/>
        <w:jc w:val="both"/>
        <w:rPr>
          <w:sz w:val="26"/>
          <w:szCs w:val="26"/>
        </w:rPr>
      </w:pPr>
      <w:r w:rsidRPr="00783B41">
        <w:rPr>
          <w:sz w:val="26"/>
          <w:szCs w:val="26"/>
        </w:rPr>
        <w:t xml:space="preserve">1.1. Настоящее Положение о проведении тренировок и учений по действиям муниципальных служащих органа местного самоуправления Нижнесергинского городского поселения и работников подведомственных муниципальных </w:t>
      </w:r>
      <w:r>
        <w:rPr>
          <w:sz w:val="26"/>
          <w:szCs w:val="26"/>
        </w:rPr>
        <w:t>учреждений</w:t>
      </w:r>
      <w:r w:rsidRPr="00783B41">
        <w:rPr>
          <w:sz w:val="26"/>
          <w:szCs w:val="26"/>
        </w:rPr>
        <w:t xml:space="preserve"> и предприятий</w:t>
      </w:r>
      <w:r w:rsidR="00D23C35">
        <w:rPr>
          <w:sz w:val="26"/>
          <w:szCs w:val="26"/>
        </w:rPr>
        <w:t xml:space="preserve"> (далее – сотрудники)</w:t>
      </w:r>
      <w:r w:rsidRPr="00783B41">
        <w:rPr>
          <w:sz w:val="26"/>
          <w:szCs w:val="26"/>
        </w:rPr>
        <w:t xml:space="preserve"> при угрозе совершения или совершении террористического акта, а также по безопасной и своевременной эвакуации (далее – Положение) определяет порядок подготовки и проведения тренировок и учений по действиям муниципальных служащих </w:t>
      </w:r>
      <w:r w:rsidRPr="002E3BEF">
        <w:rPr>
          <w:sz w:val="26"/>
          <w:szCs w:val="26"/>
        </w:rPr>
        <w:t xml:space="preserve">органа местного самоуправления Нижнесергинского городского поселения и работников подведомственных муниципальных </w:t>
      </w:r>
      <w:r>
        <w:rPr>
          <w:sz w:val="26"/>
          <w:szCs w:val="26"/>
        </w:rPr>
        <w:t>учреждений</w:t>
      </w:r>
      <w:r w:rsidRPr="002E3BEF">
        <w:rPr>
          <w:sz w:val="26"/>
          <w:szCs w:val="26"/>
        </w:rPr>
        <w:t xml:space="preserve"> и предприятий</w:t>
      </w:r>
      <w:r w:rsidRPr="00783B41">
        <w:rPr>
          <w:sz w:val="26"/>
          <w:szCs w:val="26"/>
        </w:rPr>
        <w:t xml:space="preserve"> (далее – сотрудники организаций) при угрозе совершения или совершении террористического акта, а также по безопасной и своевременной эвакуации.</w:t>
      </w:r>
    </w:p>
    <w:p w:rsidR="00783B41" w:rsidRPr="00783B41" w:rsidRDefault="00783B41" w:rsidP="00783B41">
      <w:pPr>
        <w:ind w:firstLine="708"/>
        <w:jc w:val="both"/>
        <w:rPr>
          <w:sz w:val="26"/>
          <w:szCs w:val="26"/>
        </w:rPr>
      </w:pPr>
      <w:r w:rsidRPr="00783B41">
        <w:rPr>
          <w:sz w:val="26"/>
          <w:szCs w:val="26"/>
        </w:rPr>
        <w:t xml:space="preserve">1.2. Основными задачами при проведении тренировок и учений по действиям </w:t>
      </w:r>
      <w:r w:rsidR="00D23C35">
        <w:rPr>
          <w:sz w:val="26"/>
          <w:szCs w:val="26"/>
        </w:rPr>
        <w:t>сотрудников</w:t>
      </w:r>
      <w:r w:rsidRPr="00783B41">
        <w:rPr>
          <w:sz w:val="26"/>
          <w:szCs w:val="26"/>
        </w:rPr>
        <w:t xml:space="preserve"> при угрозе совершения или совершении террористического акта, а также по безопасной и своевременной эвакуации (далее – тренировки и учения) являются:</w:t>
      </w:r>
    </w:p>
    <w:p w:rsidR="00783B41" w:rsidRPr="00783B41" w:rsidRDefault="00783B41" w:rsidP="00D23C35">
      <w:pPr>
        <w:ind w:firstLine="708"/>
        <w:jc w:val="both"/>
        <w:rPr>
          <w:sz w:val="26"/>
          <w:szCs w:val="26"/>
        </w:rPr>
      </w:pPr>
      <w:r w:rsidRPr="00783B41">
        <w:rPr>
          <w:sz w:val="26"/>
          <w:szCs w:val="26"/>
        </w:rPr>
        <w:t xml:space="preserve">1.2.1. </w:t>
      </w:r>
      <w:r w:rsidR="00D23C35">
        <w:rPr>
          <w:sz w:val="26"/>
          <w:szCs w:val="26"/>
        </w:rPr>
        <w:t>ф</w:t>
      </w:r>
      <w:r w:rsidRPr="00783B41">
        <w:rPr>
          <w:sz w:val="26"/>
          <w:szCs w:val="26"/>
        </w:rPr>
        <w:t xml:space="preserve">ормирование у руководителей и </w:t>
      </w:r>
      <w:r w:rsidR="00D23C35" w:rsidRPr="00D23C35">
        <w:rPr>
          <w:sz w:val="26"/>
          <w:szCs w:val="26"/>
        </w:rPr>
        <w:t xml:space="preserve">работников подведомственных муниципальных учреждений и предприятий </w:t>
      </w:r>
      <w:r w:rsidRPr="00783B41">
        <w:rPr>
          <w:sz w:val="26"/>
          <w:szCs w:val="26"/>
        </w:rPr>
        <w:t>высоких</w:t>
      </w:r>
      <w:r w:rsidR="00D23C35">
        <w:rPr>
          <w:sz w:val="26"/>
          <w:szCs w:val="26"/>
        </w:rPr>
        <w:t xml:space="preserve"> </w:t>
      </w:r>
      <w:r w:rsidRPr="00783B41">
        <w:rPr>
          <w:sz w:val="26"/>
          <w:szCs w:val="26"/>
        </w:rPr>
        <w:t>моральных, психологических и физических качеств в совокупности с их</w:t>
      </w:r>
      <w:r w:rsidR="00D23C35">
        <w:rPr>
          <w:sz w:val="26"/>
          <w:szCs w:val="26"/>
        </w:rPr>
        <w:t xml:space="preserve"> </w:t>
      </w:r>
      <w:r w:rsidRPr="00783B41">
        <w:rPr>
          <w:sz w:val="26"/>
          <w:szCs w:val="26"/>
        </w:rPr>
        <w:t>профессиональными теоретическими навыками и умениями действовать при угрозе</w:t>
      </w:r>
      <w:r w:rsidR="00D23C35">
        <w:rPr>
          <w:sz w:val="26"/>
          <w:szCs w:val="26"/>
        </w:rPr>
        <w:t xml:space="preserve"> </w:t>
      </w:r>
      <w:r w:rsidRPr="00783B41">
        <w:rPr>
          <w:sz w:val="26"/>
          <w:szCs w:val="26"/>
        </w:rPr>
        <w:t>совершения террористического акта или совершении террористического акта</w:t>
      </w:r>
      <w:r w:rsidR="00D23C35">
        <w:rPr>
          <w:sz w:val="26"/>
          <w:szCs w:val="26"/>
        </w:rPr>
        <w:t>;</w:t>
      </w:r>
    </w:p>
    <w:p w:rsidR="00783B41" w:rsidRDefault="00783B41" w:rsidP="00D23C35">
      <w:pPr>
        <w:ind w:firstLine="708"/>
        <w:jc w:val="both"/>
        <w:rPr>
          <w:sz w:val="26"/>
          <w:szCs w:val="26"/>
        </w:rPr>
      </w:pPr>
      <w:r w:rsidRPr="00783B41">
        <w:rPr>
          <w:sz w:val="26"/>
          <w:szCs w:val="26"/>
        </w:rPr>
        <w:t xml:space="preserve">1.2.2. </w:t>
      </w:r>
      <w:r w:rsidR="00D23C35">
        <w:rPr>
          <w:sz w:val="26"/>
          <w:szCs w:val="26"/>
        </w:rPr>
        <w:t>в</w:t>
      </w:r>
      <w:r w:rsidRPr="00783B41">
        <w:rPr>
          <w:sz w:val="26"/>
          <w:szCs w:val="26"/>
        </w:rPr>
        <w:t>ыработка и практическое совершенствование навыков и умений</w:t>
      </w:r>
      <w:r w:rsidR="00D23C35">
        <w:rPr>
          <w:sz w:val="26"/>
          <w:szCs w:val="26"/>
        </w:rPr>
        <w:t xml:space="preserve"> </w:t>
      </w:r>
      <w:r w:rsidRPr="00783B41">
        <w:rPr>
          <w:sz w:val="26"/>
          <w:szCs w:val="26"/>
        </w:rPr>
        <w:t>руководителей</w:t>
      </w:r>
      <w:r w:rsidR="00D23C35" w:rsidRPr="00D23C35">
        <w:rPr>
          <w:sz w:val="26"/>
          <w:szCs w:val="26"/>
        </w:rPr>
        <w:t xml:space="preserve"> подведомственных муниципальных учреждений и предприятий </w:t>
      </w:r>
      <w:r w:rsidRPr="00783B41">
        <w:rPr>
          <w:sz w:val="26"/>
          <w:szCs w:val="26"/>
        </w:rPr>
        <w:t>в непрерывном управлении сотрудниками, организации обеспечения</w:t>
      </w:r>
      <w:r w:rsidR="00D23C35">
        <w:rPr>
          <w:sz w:val="26"/>
          <w:szCs w:val="26"/>
        </w:rPr>
        <w:t xml:space="preserve"> </w:t>
      </w:r>
      <w:r w:rsidRPr="00783B41">
        <w:rPr>
          <w:sz w:val="26"/>
          <w:szCs w:val="26"/>
        </w:rPr>
        <w:t>их действий в ходе подготовки и при проведении антитеррористических</w:t>
      </w:r>
      <w:r w:rsidR="00D23C35">
        <w:rPr>
          <w:sz w:val="26"/>
          <w:szCs w:val="26"/>
        </w:rPr>
        <w:t xml:space="preserve"> </w:t>
      </w:r>
      <w:r w:rsidRPr="00783B41">
        <w:rPr>
          <w:sz w:val="26"/>
          <w:szCs w:val="26"/>
        </w:rPr>
        <w:t>мероприятий</w:t>
      </w:r>
      <w:r>
        <w:rPr>
          <w:sz w:val="26"/>
          <w:szCs w:val="26"/>
        </w:rPr>
        <w:t>.</w:t>
      </w:r>
    </w:p>
    <w:p w:rsidR="00783B41" w:rsidRPr="00783B41" w:rsidRDefault="00783B41" w:rsidP="00783B41">
      <w:pPr>
        <w:jc w:val="both"/>
        <w:rPr>
          <w:sz w:val="26"/>
          <w:szCs w:val="26"/>
        </w:rPr>
      </w:pPr>
    </w:p>
    <w:p w:rsidR="00783B41" w:rsidRDefault="00783B41" w:rsidP="00D23C35">
      <w:pPr>
        <w:ind w:firstLine="708"/>
        <w:jc w:val="center"/>
        <w:rPr>
          <w:b/>
          <w:bCs/>
          <w:sz w:val="26"/>
          <w:szCs w:val="26"/>
        </w:rPr>
      </w:pPr>
      <w:r w:rsidRPr="00783B41">
        <w:rPr>
          <w:b/>
          <w:bCs/>
          <w:sz w:val="26"/>
          <w:szCs w:val="26"/>
        </w:rPr>
        <w:t>2. Особенности подготовки и проведения тренировок и учений</w:t>
      </w:r>
    </w:p>
    <w:p w:rsidR="00783B41" w:rsidRPr="00783B41" w:rsidRDefault="00783B41" w:rsidP="00783B41">
      <w:pPr>
        <w:ind w:firstLine="708"/>
        <w:jc w:val="both"/>
        <w:rPr>
          <w:b/>
          <w:bCs/>
          <w:sz w:val="26"/>
          <w:szCs w:val="26"/>
        </w:rPr>
      </w:pPr>
    </w:p>
    <w:p w:rsidR="00783B41" w:rsidRPr="00783B41" w:rsidRDefault="00783B41" w:rsidP="00783B41">
      <w:pPr>
        <w:ind w:firstLine="708"/>
        <w:jc w:val="both"/>
        <w:rPr>
          <w:sz w:val="26"/>
          <w:szCs w:val="26"/>
        </w:rPr>
      </w:pPr>
      <w:r w:rsidRPr="00783B41">
        <w:rPr>
          <w:sz w:val="26"/>
          <w:szCs w:val="26"/>
        </w:rPr>
        <w:t>2.1. Основное внимание в ходе тренировок и учений сосредоточивается на отработке приемов и способов защиты сотрудников от угроз и совершения террористического акта, а также отрабатываются мероприятия по безопасной и своевременной эвакуации.</w:t>
      </w:r>
    </w:p>
    <w:p w:rsidR="00783B41" w:rsidRPr="00783B41" w:rsidRDefault="00783B41" w:rsidP="00783B41">
      <w:pPr>
        <w:ind w:firstLine="708"/>
        <w:jc w:val="both"/>
        <w:rPr>
          <w:sz w:val="26"/>
          <w:szCs w:val="26"/>
        </w:rPr>
      </w:pPr>
      <w:r w:rsidRPr="00783B41">
        <w:rPr>
          <w:sz w:val="26"/>
          <w:szCs w:val="26"/>
        </w:rPr>
        <w:t>2.2. Тренировки и учения проводятся ежегодно продолжительностью до 6 часов:</w:t>
      </w:r>
    </w:p>
    <w:p w:rsidR="00466206" w:rsidRDefault="00783B41" w:rsidP="00114BD4">
      <w:pPr>
        <w:ind w:firstLine="708"/>
        <w:jc w:val="both"/>
        <w:rPr>
          <w:sz w:val="26"/>
          <w:szCs w:val="26"/>
        </w:rPr>
      </w:pPr>
      <w:r w:rsidRPr="00783B41">
        <w:rPr>
          <w:sz w:val="26"/>
          <w:szCs w:val="26"/>
        </w:rPr>
        <w:t>- тренировки ежеквартально;</w:t>
      </w:r>
    </w:p>
    <w:p w:rsidR="00114BD4" w:rsidRPr="00114BD4" w:rsidRDefault="00114BD4" w:rsidP="00114BD4">
      <w:pPr>
        <w:ind w:firstLine="708"/>
        <w:jc w:val="both"/>
        <w:rPr>
          <w:sz w:val="26"/>
          <w:szCs w:val="26"/>
        </w:rPr>
      </w:pPr>
      <w:r w:rsidRPr="00114BD4">
        <w:rPr>
          <w:sz w:val="26"/>
          <w:szCs w:val="26"/>
        </w:rPr>
        <w:t xml:space="preserve">- учения 1 раз в полгода. </w:t>
      </w:r>
    </w:p>
    <w:p w:rsidR="00114BD4" w:rsidRPr="00114BD4" w:rsidRDefault="00114BD4" w:rsidP="00114BD4">
      <w:pPr>
        <w:ind w:firstLine="708"/>
        <w:jc w:val="both"/>
        <w:rPr>
          <w:sz w:val="26"/>
          <w:szCs w:val="26"/>
        </w:rPr>
      </w:pPr>
      <w:r w:rsidRPr="00114BD4">
        <w:rPr>
          <w:sz w:val="26"/>
          <w:szCs w:val="26"/>
        </w:rPr>
        <w:t xml:space="preserve">Продолжительность проведения тренировки и учения зависит от времени, необходимого на выполнение практических мероприятий, специфики объекта </w:t>
      </w:r>
      <w:r w:rsidRPr="00114BD4">
        <w:rPr>
          <w:sz w:val="26"/>
          <w:szCs w:val="26"/>
        </w:rPr>
        <w:lastRenderedPageBreak/>
        <w:t xml:space="preserve">(территории), количества обучаемых, учебных целей и задач, поставленных перед </w:t>
      </w:r>
      <w:r>
        <w:rPr>
          <w:sz w:val="26"/>
          <w:szCs w:val="26"/>
        </w:rPr>
        <w:t>сотрудниками</w:t>
      </w:r>
      <w:r w:rsidRPr="00114BD4">
        <w:rPr>
          <w:sz w:val="26"/>
          <w:szCs w:val="26"/>
        </w:rPr>
        <w:t xml:space="preserve"> на тренировку, и обычно может составлять до 6 часов. </w:t>
      </w:r>
    </w:p>
    <w:p w:rsidR="00114BD4" w:rsidRPr="00114BD4" w:rsidRDefault="00114BD4" w:rsidP="00114BD4">
      <w:pPr>
        <w:ind w:firstLine="708"/>
        <w:jc w:val="both"/>
        <w:rPr>
          <w:sz w:val="26"/>
          <w:szCs w:val="26"/>
        </w:rPr>
      </w:pPr>
      <w:r w:rsidRPr="00114BD4">
        <w:rPr>
          <w:sz w:val="26"/>
          <w:szCs w:val="26"/>
        </w:rPr>
        <w:t xml:space="preserve">Определяя тему и продолжительность тренировки и учения, необходимо учитывать возможность выполнения глубокой и всесторонней проработки учебных вопросов и возможности материально-технического обеспечения тренировки. </w:t>
      </w:r>
    </w:p>
    <w:p w:rsidR="00114BD4" w:rsidRPr="00114BD4" w:rsidRDefault="00114BD4" w:rsidP="00114BD4">
      <w:pPr>
        <w:ind w:firstLine="708"/>
        <w:jc w:val="both"/>
        <w:rPr>
          <w:sz w:val="26"/>
          <w:szCs w:val="26"/>
        </w:rPr>
      </w:pPr>
      <w:r w:rsidRPr="00114BD4">
        <w:rPr>
          <w:sz w:val="26"/>
          <w:szCs w:val="26"/>
        </w:rPr>
        <w:t xml:space="preserve">Перечень и объем выполняемых мероприятий должен позволить проверить на практике реальность осуществления плана действий по минимизации и ликвидации последствий террористического акта на объекте (территории). </w:t>
      </w:r>
    </w:p>
    <w:p w:rsidR="00114BD4" w:rsidRPr="00114BD4" w:rsidRDefault="00114BD4" w:rsidP="00114BD4">
      <w:pPr>
        <w:ind w:firstLine="708"/>
        <w:jc w:val="both"/>
        <w:rPr>
          <w:sz w:val="26"/>
          <w:szCs w:val="26"/>
        </w:rPr>
      </w:pPr>
      <w:r w:rsidRPr="00114BD4">
        <w:rPr>
          <w:sz w:val="26"/>
          <w:szCs w:val="26"/>
        </w:rPr>
        <w:t xml:space="preserve">2.3. К участию в тренировке и учению привлекаются все сотрудники. </w:t>
      </w:r>
    </w:p>
    <w:p w:rsidR="00114BD4" w:rsidRPr="00114BD4" w:rsidRDefault="00114BD4" w:rsidP="00114BD4">
      <w:pPr>
        <w:ind w:firstLine="708"/>
        <w:jc w:val="both"/>
        <w:rPr>
          <w:sz w:val="26"/>
          <w:szCs w:val="26"/>
        </w:rPr>
      </w:pPr>
      <w:r w:rsidRPr="00114BD4">
        <w:rPr>
          <w:sz w:val="26"/>
          <w:szCs w:val="26"/>
        </w:rPr>
        <w:t>2.4. Руководител</w:t>
      </w:r>
      <w:r>
        <w:rPr>
          <w:sz w:val="26"/>
          <w:szCs w:val="26"/>
        </w:rPr>
        <w:t>и</w:t>
      </w:r>
      <w:r w:rsidRPr="00114BD4">
        <w:rPr>
          <w:sz w:val="26"/>
          <w:szCs w:val="26"/>
        </w:rPr>
        <w:t xml:space="preserve"> органа местного самоуправления Нижнесергинского городского поселения и подведомственных муниципальных учреждений и предприятий</w:t>
      </w:r>
      <w:r w:rsidR="00233F5D">
        <w:rPr>
          <w:sz w:val="26"/>
          <w:szCs w:val="26"/>
        </w:rPr>
        <w:t xml:space="preserve"> (далее – руководители)</w:t>
      </w:r>
      <w:r w:rsidRPr="00114BD4">
        <w:rPr>
          <w:sz w:val="26"/>
          <w:szCs w:val="26"/>
        </w:rPr>
        <w:t xml:space="preserve"> несет полную ответственность за подготовку, организацию и качество ее проведения. </w:t>
      </w:r>
    </w:p>
    <w:p w:rsidR="00114BD4" w:rsidRPr="00114BD4" w:rsidRDefault="00114BD4" w:rsidP="00114BD4">
      <w:pPr>
        <w:ind w:firstLine="708"/>
        <w:jc w:val="both"/>
        <w:rPr>
          <w:sz w:val="26"/>
          <w:szCs w:val="26"/>
        </w:rPr>
      </w:pPr>
      <w:r w:rsidRPr="00114BD4">
        <w:rPr>
          <w:sz w:val="26"/>
          <w:szCs w:val="26"/>
        </w:rPr>
        <w:t>2.5. Для участия и координации действий тренировок и учений могут привлекаться представители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r>
        <w:rPr>
          <w:sz w:val="26"/>
          <w:szCs w:val="26"/>
        </w:rPr>
        <w:t xml:space="preserve">, </w:t>
      </w:r>
      <w:r w:rsidRPr="00114BD4">
        <w:rPr>
          <w:sz w:val="26"/>
          <w:szCs w:val="26"/>
        </w:rPr>
        <w:t xml:space="preserve">территориального органа Министерства внутренних дел Российской Федерации (далее - территориальные органы федеральных органов власти) по согласованию. </w:t>
      </w:r>
    </w:p>
    <w:p w:rsidR="00114BD4" w:rsidRPr="00114BD4" w:rsidRDefault="00114BD4" w:rsidP="00114BD4">
      <w:pPr>
        <w:ind w:firstLine="708"/>
        <w:jc w:val="both"/>
        <w:rPr>
          <w:sz w:val="26"/>
          <w:szCs w:val="26"/>
        </w:rPr>
      </w:pPr>
      <w:r w:rsidRPr="00114BD4">
        <w:rPr>
          <w:sz w:val="26"/>
          <w:szCs w:val="26"/>
        </w:rPr>
        <w:t xml:space="preserve">2.6. Планирование тренировок и учений осуществляется в составлении графика </w:t>
      </w:r>
      <w:r w:rsidR="00233F5D">
        <w:rPr>
          <w:sz w:val="26"/>
          <w:szCs w:val="26"/>
        </w:rPr>
        <w:t xml:space="preserve">проведения </w:t>
      </w:r>
      <w:r w:rsidRPr="00114BD4">
        <w:rPr>
          <w:sz w:val="26"/>
          <w:szCs w:val="26"/>
        </w:rPr>
        <w:t>тренировок и учений и утверждается правовым актом</w:t>
      </w:r>
      <w:r>
        <w:rPr>
          <w:sz w:val="26"/>
          <w:szCs w:val="26"/>
        </w:rPr>
        <w:t xml:space="preserve"> руководителя органа местного самоуправления Нижнесергинского городского поселения, </w:t>
      </w:r>
      <w:r w:rsidRPr="00114BD4">
        <w:rPr>
          <w:sz w:val="26"/>
          <w:szCs w:val="26"/>
        </w:rPr>
        <w:t xml:space="preserve"> </w:t>
      </w:r>
      <w:r w:rsidRPr="002E3BEF">
        <w:rPr>
          <w:sz w:val="26"/>
          <w:szCs w:val="26"/>
        </w:rPr>
        <w:t>организационно-распорядительны</w:t>
      </w:r>
      <w:r>
        <w:rPr>
          <w:sz w:val="26"/>
          <w:szCs w:val="26"/>
        </w:rPr>
        <w:t>ми</w:t>
      </w:r>
      <w:r w:rsidRPr="002E3BEF">
        <w:rPr>
          <w:sz w:val="26"/>
          <w:szCs w:val="26"/>
        </w:rPr>
        <w:t xml:space="preserve"> </w:t>
      </w:r>
      <w:r>
        <w:rPr>
          <w:sz w:val="26"/>
          <w:szCs w:val="26"/>
        </w:rPr>
        <w:t xml:space="preserve">актами </w:t>
      </w:r>
      <w:r w:rsidRPr="00114BD4">
        <w:rPr>
          <w:sz w:val="26"/>
          <w:szCs w:val="26"/>
        </w:rPr>
        <w:t>руководител</w:t>
      </w:r>
      <w:r w:rsidR="00233F5D">
        <w:rPr>
          <w:sz w:val="26"/>
          <w:szCs w:val="26"/>
        </w:rPr>
        <w:t>ей подведомственных муниципальных учреждений и предприятий</w:t>
      </w:r>
      <w:r w:rsidRPr="00114BD4">
        <w:rPr>
          <w:sz w:val="26"/>
          <w:szCs w:val="26"/>
        </w:rPr>
        <w:t xml:space="preserve"> организации до </w:t>
      </w:r>
      <w:r w:rsidR="00233F5D">
        <w:rPr>
          <w:sz w:val="26"/>
          <w:szCs w:val="26"/>
        </w:rPr>
        <w:t>2</w:t>
      </w:r>
      <w:r w:rsidRPr="00114BD4">
        <w:rPr>
          <w:sz w:val="26"/>
          <w:szCs w:val="26"/>
        </w:rPr>
        <w:t xml:space="preserve">5 декабря года, предшествующего году их проведения. </w:t>
      </w:r>
    </w:p>
    <w:p w:rsidR="00114BD4" w:rsidRDefault="00114BD4" w:rsidP="00114BD4">
      <w:pPr>
        <w:ind w:firstLine="708"/>
        <w:jc w:val="both"/>
        <w:rPr>
          <w:sz w:val="26"/>
          <w:szCs w:val="26"/>
        </w:rPr>
      </w:pPr>
      <w:r w:rsidRPr="00114BD4">
        <w:rPr>
          <w:sz w:val="26"/>
          <w:szCs w:val="26"/>
        </w:rPr>
        <w:t xml:space="preserve">2.7. Руководители или назначенные ответственные лица при подготовке к тренировке и учению по действиям </w:t>
      </w:r>
      <w:r w:rsidR="00233F5D">
        <w:rPr>
          <w:sz w:val="26"/>
          <w:szCs w:val="26"/>
        </w:rPr>
        <w:t>сотрудников</w:t>
      </w:r>
      <w:r w:rsidRPr="00114BD4">
        <w:rPr>
          <w:sz w:val="26"/>
          <w:szCs w:val="26"/>
        </w:rPr>
        <w:t xml:space="preserve"> при угрозе совершения или совершении террористического акта, а также по безопасной и своевременной эвакуации руководствуются постановлением </w:t>
      </w:r>
      <w:r w:rsidR="00233F5D" w:rsidRPr="00233F5D">
        <w:rPr>
          <w:sz w:val="26"/>
          <w:szCs w:val="26"/>
        </w:rPr>
        <w:t>главы Нижнесергинского городского поселения от 11.03.2020 № 71 «О порядке и периодичности проведения инструктажей, занятий, тренировок и учений по действиям муниципальных служащих и работников муниципальных учреждений и унитарных предприятий подведомственных администрации Нижнесергинского городского поселения при угрозе совершения или совершении террористического акта, в том числе при обнаружении посторонних лиц и подозрительных предметов, по безопасной и своевременной эвакуации»</w:t>
      </w:r>
      <w:r w:rsidRPr="00114BD4">
        <w:rPr>
          <w:sz w:val="26"/>
          <w:szCs w:val="26"/>
        </w:rPr>
        <w:t xml:space="preserve">. </w:t>
      </w:r>
    </w:p>
    <w:p w:rsidR="00233F5D" w:rsidRPr="00114BD4" w:rsidRDefault="00233F5D" w:rsidP="00114BD4">
      <w:pPr>
        <w:ind w:firstLine="708"/>
        <w:jc w:val="both"/>
        <w:rPr>
          <w:sz w:val="26"/>
          <w:szCs w:val="26"/>
        </w:rPr>
      </w:pPr>
    </w:p>
    <w:p w:rsidR="00233F5D" w:rsidRDefault="00114BD4" w:rsidP="00233F5D">
      <w:pPr>
        <w:ind w:firstLine="708"/>
        <w:jc w:val="center"/>
        <w:rPr>
          <w:b/>
          <w:bCs/>
          <w:sz w:val="26"/>
          <w:szCs w:val="26"/>
        </w:rPr>
      </w:pPr>
      <w:r w:rsidRPr="00233F5D">
        <w:rPr>
          <w:b/>
          <w:bCs/>
          <w:sz w:val="26"/>
          <w:szCs w:val="26"/>
        </w:rPr>
        <w:t>3.Подготовка</w:t>
      </w:r>
      <w:r w:rsidR="00233F5D" w:rsidRPr="00233F5D">
        <w:rPr>
          <w:rFonts w:eastAsiaTheme="minorHAnsi"/>
          <w:b/>
          <w:bCs/>
          <w:color w:val="000000"/>
          <w:sz w:val="28"/>
          <w:szCs w:val="28"/>
          <w:lang w:eastAsia="en-US"/>
        </w:rPr>
        <w:t xml:space="preserve"> </w:t>
      </w:r>
      <w:r w:rsidR="00233F5D" w:rsidRPr="00233F5D">
        <w:rPr>
          <w:b/>
          <w:bCs/>
          <w:sz w:val="26"/>
          <w:szCs w:val="26"/>
        </w:rPr>
        <w:t>тренировок и учений</w:t>
      </w:r>
    </w:p>
    <w:p w:rsidR="00233F5D" w:rsidRPr="00233F5D" w:rsidRDefault="00233F5D" w:rsidP="00233F5D">
      <w:pPr>
        <w:ind w:firstLine="708"/>
        <w:jc w:val="center"/>
        <w:rPr>
          <w:b/>
          <w:bCs/>
          <w:sz w:val="26"/>
          <w:szCs w:val="26"/>
        </w:rPr>
      </w:pPr>
    </w:p>
    <w:p w:rsidR="00233F5D" w:rsidRPr="00233F5D" w:rsidRDefault="00233F5D" w:rsidP="00233F5D">
      <w:pPr>
        <w:ind w:firstLine="708"/>
        <w:jc w:val="both"/>
        <w:rPr>
          <w:sz w:val="26"/>
          <w:szCs w:val="26"/>
        </w:rPr>
      </w:pPr>
      <w:r w:rsidRPr="00233F5D">
        <w:rPr>
          <w:sz w:val="26"/>
          <w:szCs w:val="26"/>
        </w:rPr>
        <w:t xml:space="preserve">3.1. Подготовка к тренировке и учению осуществляется на основании </w:t>
      </w:r>
      <w:r>
        <w:rPr>
          <w:sz w:val="26"/>
          <w:szCs w:val="26"/>
        </w:rPr>
        <w:t xml:space="preserve">распоряжения главы Нижнесергинского городского поселения, </w:t>
      </w:r>
      <w:r w:rsidRPr="00233F5D">
        <w:rPr>
          <w:sz w:val="26"/>
          <w:szCs w:val="26"/>
        </w:rPr>
        <w:t>приказ</w:t>
      </w:r>
      <w:r>
        <w:rPr>
          <w:sz w:val="26"/>
          <w:szCs w:val="26"/>
        </w:rPr>
        <w:t>ов руководителей</w:t>
      </w:r>
      <w:r w:rsidRPr="00233F5D">
        <w:rPr>
          <w:sz w:val="26"/>
          <w:szCs w:val="26"/>
        </w:rPr>
        <w:t>, который доводится до исполнителей не позднее, чем за 30 дней до начала тренировки или учения и осуществляется лично руководителем с учетом характера деятельности, особенностей территориального</w:t>
      </w:r>
      <w:r w:rsidRPr="00233F5D">
        <w:t xml:space="preserve"> </w:t>
      </w:r>
      <w:r w:rsidRPr="00233F5D">
        <w:rPr>
          <w:sz w:val="26"/>
          <w:szCs w:val="26"/>
        </w:rPr>
        <w:t>размещения, метеорологических условий, состоянии антитеррористической подготовки.</w:t>
      </w:r>
    </w:p>
    <w:p w:rsidR="00233F5D" w:rsidRPr="00233F5D" w:rsidRDefault="00233F5D" w:rsidP="00233F5D">
      <w:pPr>
        <w:ind w:firstLine="708"/>
        <w:jc w:val="both"/>
        <w:rPr>
          <w:sz w:val="26"/>
          <w:szCs w:val="26"/>
        </w:rPr>
      </w:pPr>
      <w:r w:rsidRPr="00233F5D">
        <w:rPr>
          <w:sz w:val="26"/>
          <w:szCs w:val="26"/>
        </w:rPr>
        <w:t>3.2. В период подготовки, на основании указаний руководителя, разрабатываются, утверждаются, а также доводятся до сведения ответственных должностных лиц и сотрудников:</w:t>
      </w:r>
    </w:p>
    <w:p w:rsidR="00233F5D" w:rsidRPr="00233F5D" w:rsidRDefault="00233F5D" w:rsidP="00233F5D">
      <w:pPr>
        <w:ind w:firstLine="708"/>
        <w:jc w:val="both"/>
        <w:rPr>
          <w:sz w:val="26"/>
          <w:szCs w:val="26"/>
        </w:rPr>
      </w:pPr>
      <w:r w:rsidRPr="00233F5D">
        <w:rPr>
          <w:sz w:val="26"/>
          <w:szCs w:val="26"/>
        </w:rPr>
        <w:t xml:space="preserve">3.2.1. </w:t>
      </w:r>
      <w:r w:rsidR="001405AA">
        <w:rPr>
          <w:sz w:val="26"/>
          <w:szCs w:val="26"/>
        </w:rPr>
        <w:t>распоряжение (п</w:t>
      </w:r>
      <w:r w:rsidRPr="00233F5D">
        <w:rPr>
          <w:sz w:val="26"/>
          <w:szCs w:val="26"/>
        </w:rPr>
        <w:t>риказ</w:t>
      </w:r>
      <w:r w:rsidR="001405AA">
        <w:rPr>
          <w:sz w:val="26"/>
          <w:szCs w:val="26"/>
        </w:rPr>
        <w:t>)</w:t>
      </w:r>
      <w:r w:rsidRPr="00233F5D">
        <w:rPr>
          <w:sz w:val="26"/>
          <w:szCs w:val="26"/>
        </w:rPr>
        <w:t xml:space="preserve"> об организации и проведении тренировки и учения;</w:t>
      </w:r>
    </w:p>
    <w:p w:rsidR="00233F5D" w:rsidRPr="00233F5D" w:rsidRDefault="00233F5D" w:rsidP="00233F5D">
      <w:pPr>
        <w:ind w:firstLine="708"/>
        <w:jc w:val="both"/>
        <w:rPr>
          <w:sz w:val="26"/>
          <w:szCs w:val="26"/>
        </w:rPr>
      </w:pPr>
      <w:r w:rsidRPr="00233F5D">
        <w:rPr>
          <w:sz w:val="26"/>
          <w:szCs w:val="26"/>
        </w:rPr>
        <w:lastRenderedPageBreak/>
        <w:t xml:space="preserve">3.2.2. </w:t>
      </w:r>
      <w:r w:rsidR="001405AA">
        <w:rPr>
          <w:sz w:val="26"/>
          <w:szCs w:val="26"/>
        </w:rPr>
        <w:t>п</w:t>
      </w:r>
      <w:r w:rsidRPr="00233F5D">
        <w:rPr>
          <w:sz w:val="26"/>
          <w:szCs w:val="26"/>
        </w:rPr>
        <w:t>лан проведения тренировки и учений;</w:t>
      </w:r>
    </w:p>
    <w:p w:rsidR="00233F5D" w:rsidRPr="00233F5D" w:rsidRDefault="00233F5D" w:rsidP="00233F5D">
      <w:pPr>
        <w:ind w:firstLine="708"/>
        <w:jc w:val="both"/>
        <w:rPr>
          <w:sz w:val="26"/>
          <w:szCs w:val="26"/>
        </w:rPr>
      </w:pPr>
      <w:r w:rsidRPr="00233F5D">
        <w:rPr>
          <w:sz w:val="26"/>
          <w:szCs w:val="26"/>
        </w:rPr>
        <w:t xml:space="preserve">3.2.3. </w:t>
      </w:r>
      <w:r w:rsidR="001405AA">
        <w:rPr>
          <w:sz w:val="26"/>
          <w:szCs w:val="26"/>
        </w:rPr>
        <w:t>г</w:t>
      </w:r>
      <w:r w:rsidRPr="00233F5D">
        <w:rPr>
          <w:sz w:val="26"/>
          <w:szCs w:val="26"/>
        </w:rPr>
        <w:t>рафик проведения тренировки и учений.</w:t>
      </w:r>
    </w:p>
    <w:p w:rsidR="00233F5D" w:rsidRPr="00233F5D" w:rsidRDefault="00233F5D" w:rsidP="00233F5D">
      <w:pPr>
        <w:ind w:firstLine="708"/>
        <w:jc w:val="both"/>
        <w:rPr>
          <w:sz w:val="26"/>
          <w:szCs w:val="26"/>
        </w:rPr>
      </w:pPr>
      <w:r w:rsidRPr="00233F5D">
        <w:rPr>
          <w:sz w:val="26"/>
          <w:szCs w:val="26"/>
        </w:rPr>
        <w:t>Уточняются:</w:t>
      </w:r>
    </w:p>
    <w:p w:rsidR="00233F5D" w:rsidRPr="00233F5D" w:rsidRDefault="00233F5D" w:rsidP="00233F5D">
      <w:pPr>
        <w:ind w:firstLine="708"/>
        <w:jc w:val="both"/>
        <w:rPr>
          <w:sz w:val="26"/>
          <w:szCs w:val="26"/>
        </w:rPr>
      </w:pPr>
      <w:r w:rsidRPr="00233F5D">
        <w:rPr>
          <w:sz w:val="26"/>
          <w:szCs w:val="26"/>
        </w:rPr>
        <w:t>3.2.4. должностные обязанности лиц, ответственных за выполнение мероприятий по антитеррористической защищенности в учреждении (</w:t>
      </w:r>
      <w:r w:rsidR="001405AA">
        <w:rPr>
          <w:sz w:val="26"/>
          <w:szCs w:val="26"/>
        </w:rPr>
        <w:t>предприятии</w:t>
      </w:r>
      <w:r w:rsidRPr="00233F5D">
        <w:rPr>
          <w:sz w:val="26"/>
          <w:szCs w:val="26"/>
        </w:rPr>
        <w:t>);</w:t>
      </w:r>
    </w:p>
    <w:p w:rsidR="00233F5D" w:rsidRPr="00233F5D" w:rsidRDefault="00233F5D" w:rsidP="00233F5D">
      <w:pPr>
        <w:ind w:firstLine="708"/>
        <w:jc w:val="both"/>
        <w:rPr>
          <w:sz w:val="26"/>
          <w:szCs w:val="26"/>
        </w:rPr>
      </w:pPr>
      <w:r w:rsidRPr="00233F5D">
        <w:rPr>
          <w:sz w:val="26"/>
          <w:szCs w:val="26"/>
        </w:rPr>
        <w:t>3.2.5. инструкция по действиям сотрудников при угрозе или совершении террористического акта;</w:t>
      </w:r>
    </w:p>
    <w:p w:rsidR="00233F5D" w:rsidRPr="00233F5D" w:rsidRDefault="00233F5D" w:rsidP="00233F5D">
      <w:pPr>
        <w:ind w:firstLine="708"/>
        <w:jc w:val="both"/>
        <w:rPr>
          <w:sz w:val="26"/>
          <w:szCs w:val="26"/>
        </w:rPr>
      </w:pPr>
      <w:r w:rsidRPr="00233F5D">
        <w:rPr>
          <w:sz w:val="26"/>
          <w:szCs w:val="26"/>
        </w:rPr>
        <w:t>3.2.6. порядок эвакуации сотрудников и иных лиц, находящихся на объекте (территории), в случае получения информации об угрозе совершения или о совершении террористического акта;</w:t>
      </w:r>
    </w:p>
    <w:p w:rsidR="00233F5D" w:rsidRPr="00233F5D" w:rsidRDefault="00233F5D" w:rsidP="00233F5D">
      <w:pPr>
        <w:ind w:firstLine="708"/>
        <w:jc w:val="both"/>
        <w:rPr>
          <w:sz w:val="26"/>
          <w:szCs w:val="26"/>
        </w:rPr>
      </w:pPr>
      <w:r w:rsidRPr="00233F5D">
        <w:rPr>
          <w:sz w:val="26"/>
          <w:szCs w:val="26"/>
        </w:rPr>
        <w:t>3.2.7. инструкция по мерам безопасности при проведении тренировки и учения при эвакуации из помещений учреждения (</w:t>
      </w:r>
      <w:r w:rsidR="001405AA">
        <w:rPr>
          <w:sz w:val="26"/>
          <w:szCs w:val="26"/>
        </w:rPr>
        <w:t>предприятия</w:t>
      </w:r>
      <w:r w:rsidRPr="00233F5D">
        <w:rPr>
          <w:sz w:val="26"/>
          <w:szCs w:val="26"/>
        </w:rPr>
        <w:t>) в случае возникновения чрезвычайных ситуаций.</w:t>
      </w:r>
    </w:p>
    <w:p w:rsidR="00233F5D" w:rsidRPr="00233F5D" w:rsidRDefault="00233F5D" w:rsidP="00233F5D">
      <w:pPr>
        <w:ind w:firstLine="708"/>
        <w:jc w:val="both"/>
        <w:rPr>
          <w:sz w:val="26"/>
          <w:szCs w:val="26"/>
        </w:rPr>
      </w:pPr>
      <w:r w:rsidRPr="00233F5D">
        <w:rPr>
          <w:sz w:val="26"/>
          <w:szCs w:val="26"/>
        </w:rPr>
        <w:t>3.3. С ответственными лицами проводятся инструктивные занятия, в ходе которых уточняются: объем и последовательность выполнения учебных мероприятий, меры безопасности, объем и участки имитации, вопросы материально-технического обеспечения и организация взаимодействия между структурными подразделениями, а также с соседними организациями (объектами).</w:t>
      </w:r>
    </w:p>
    <w:p w:rsidR="00233F5D" w:rsidRPr="00233F5D" w:rsidRDefault="00233F5D" w:rsidP="00233F5D">
      <w:pPr>
        <w:ind w:firstLine="708"/>
        <w:jc w:val="both"/>
        <w:rPr>
          <w:sz w:val="26"/>
          <w:szCs w:val="26"/>
        </w:rPr>
      </w:pPr>
      <w:r w:rsidRPr="00233F5D">
        <w:rPr>
          <w:sz w:val="26"/>
          <w:szCs w:val="26"/>
        </w:rPr>
        <w:t>При подготовке тренировки и учения основное внимание следует уделять эффективному решению вопросов защиты сотрудников и материальных средств от террористических актов, умелым действиям участников учения по сигналам оповещения.</w:t>
      </w:r>
    </w:p>
    <w:p w:rsidR="001405AA" w:rsidRDefault="00233F5D" w:rsidP="001405AA">
      <w:pPr>
        <w:ind w:firstLine="708"/>
        <w:jc w:val="both"/>
      </w:pPr>
      <w:r w:rsidRPr="00233F5D">
        <w:rPr>
          <w:sz w:val="26"/>
          <w:szCs w:val="26"/>
        </w:rPr>
        <w:t>3.</w:t>
      </w:r>
      <w:r w:rsidR="001405AA" w:rsidRPr="00233F5D">
        <w:rPr>
          <w:sz w:val="26"/>
          <w:szCs w:val="26"/>
        </w:rPr>
        <w:t>4. Качество</w:t>
      </w:r>
      <w:r w:rsidRPr="00233F5D">
        <w:rPr>
          <w:sz w:val="26"/>
          <w:szCs w:val="26"/>
        </w:rPr>
        <w:t xml:space="preserve"> подготовки всех участников тренировки и учения, наличие и полноту отработанных документов, проверяет руководитель или назначенное</w:t>
      </w:r>
      <w:r w:rsidR="001405AA">
        <w:rPr>
          <w:sz w:val="26"/>
          <w:szCs w:val="26"/>
        </w:rPr>
        <w:t xml:space="preserve"> им</w:t>
      </w:r>
      <w:r w:rsidRPr="00233F5D">
        <w:rPr>
          <w:sz w:val="26"/>
          <w:szCs w:val="26"/>
        </w:rPr>
        <w:t xml:space="preserve"> ответственно</w:t>
      </w:r>
      <w:r w:rsidR="001405AA">
        <w:rPr>
          <w:sz w:val="26"/>
          <w:szCs w:val="26"/>
        </w:rPr>
        <w:t>е</w:t>
      </w:r>
      <w:r w:rsidRPr="00233F5D">
        <w:rPr>
          <w:sz w:val="26"/>
          <w:szCs w:val="26"/>
        </w:rPr>
        <w:t xml:space="preserve"> лицо.</w:t>
      </w:r>
      <w:r w:rsidR="001405AA" w:rsidRPr="001405AA">
        <w:t xml:space="preserve"> </w:t>
      </w:r>
    </w:p>
    <w:p w:rsidR="001405AA" w:rsidRDefault="001405AA" w:rsidP="001405AA">
      <w:pPr>
        <w:ind w:firstLine="708"/>
        <w:jc w:val="both"/>
      </w:pPr>
    </w:p>
    <w:p w:rsidR="001405AA" w:rsidRDefault="001405AA" w:rsidP="001405AA">
      <w:pPr>
        <w:ind w:firstLine="708"/>
        <w:jc w:val="center"/>
        <w:rPr>
          <w:b/>
          <w:bCs/>
          <w:sz w:val="26"/>
          <w:szCs w:val="26"/>
        </w:rPr>
      </w:pPr>
      <w:r w:rsidRPr="001405AA">
        <w:rPr>
          <w:b/>
          <w:bCs/>
          <w:sz w:val="26"/>
          <w:szCs w:val="26"/>
        </w:rPr>
        <w:t>4. Проведение тренировок и учений</w:t>
      </w:r>
    </w:p>
    <w:p w:rsidR="001405AA" w:rsidRPr="001405AA" w:rsidRDefault="001405AA" w:rsidP="001405AA">
      <w:pPr>
        <w:ind w:firstLine="708"/>
        <w:jc w:val="center"/>
        <w:rPr>
          <w:b/>
          <w:bCs/>
          <w:sz w:val="26"/>
          <w:szCs w:val="26"/>
        </w:rPr>
      </w:pPr>
    </w:p>
    <w:p w:rsidR="001405AA" w:rsidRPr="001405AA" w:rsidRDefault="001405AA" w:rsidP="001405AA">
      <w:pPr>
        <w:ind w:firstLine="708"/>
        <w:jc w:val="both"/>
        <w:rPr>
          <w:sz w:val="26"/>
          <w:szCs w:val="26"/>
        </w:rPr>
      </w:pPr>
      <w:r w:rsidRPr="001405AA">
        <w:rPr>
          <w:sz w:val="26"/>
          <w:szCs w:val="26"/>
        </w:rPr>
        <w:t>4.1. Руководство тренировкой и учением осуществляет руководитель.</w:t>
      </w:r>
    </w:p>
    <w:p w:rsidR="001405AA" w:rsidRPr="001405AA" w:rsidRDefault="001405AA" w:rsidP="001405AA">
      <w:pPr>
        <w:ind w:firstLine="708"/>
        <w:jc w:val="both"/>
        <w:rPr>
          <w:sz w:val="26"/>
          <w:szCs w:val="26"/>
        </w:rPr>
      </w:pPr>
      <w:r w:rsidRPr="001405AA">
        <w:rPr>
          <w:sz w:val="26"/>
          <w:szCs w:val="26"/>
        </w:rPr>
        <w:t xml:space="preserve">4.2. Тренировка и учение проводятся на территории </w:t>
      </w:r>
      <w:r>
        <w:rPr>
          <w:sz w:val="26"/>
          <w:szCs w:val="26"/>
        </w:rPr>
        <w:t>учреждения (предприятия)</w:t>
      </w:r>
      <w:r w:rsidRPr="001405AA">
        <w:rPr>
          <w:sz w:val="26"/>
          <w:szCs w:val="26"/>
        </w:rPr>
        <w:t xml:space="preserve"> с максимальным использованием учебно-материальной базы.</w:t>
      </w:r>
    </w:p>
    <w:p w:rsidR="001405AA" w:rsidRPr="001405AA" w:rsidRDefault="001405AA" w:rsidP="001405AA">
      <w:pPr>
        <w:ind w:firstLine="708"/>
        <w:jc w:val="both"/>
        <w:rPr>
          <w:sz w:val="26"/>
          <w:szCs w:val="26"/>
        </w:rPr>
      </w:pPr>
      <w:r w:rsidRPr="001405AA">
        <w:rPr>
          <w:sz w:val="26"/>
          <w:szCs w:val="26"/>
        </w:rPr>
        <w:t>4.3. Личный состав территориальных органов федеральных органов власти привлекается для выполнения только тех мероприятий, которые определены планами взаимодействия по предупреждению, ликвидации или минимизации последствий террористического акта или непосредственно вытекают из сложившейся обстановки.</w:t>
      </w:r>
    </w:p>
    <w:p w:rsidR="00114BD4" w:rsidRDefault="001405AA" w:rsidP="001405AA">
      <w:pPr>
        <w:ind w:firstLine="708"/>
        <w:jc w:val="both"/>
        <w:rPr>
          <w:sz w:val="26"/>
          <w:szCs w:val="26"/>
        </w:rPr>
      </w:pPr>
      <w:r w:rsidRPr="001405AA">
        <w:rPr>
          <w:sz w:val="26"/>
          <w:szCs w:val="26"/>
        </w:rPr>
        <w:t>4.4. В ходе тренировки и учения проверяются и отрабатываются практические действия сотрудников:</w:t>
      </w:r>
    </w:p>
    <w:p w:rsidR="001405AA" w:rsidRDefault="001405AA" w:rsidP="001405AA">
      <w:pPr>
        <w:ind w:firstLine="708"/>
        <w:jc w:val="both"/>
        <w:rPr>
          <w:sz w:val="26"/>
          <w:szCs w:val="26"/>
        </w:rPr>
      </w:pPr>
      <w:r w:rsidRPr="001405AA">
        <w:rPr>
          <w:sz w:val="26"/>
          <w:szCs w:val="26"/>
        </w:rPr>
        <w:t xml:space="preserve">4.4.1. по организации осмотров территории и помещений с целью обнаружения бесхозных вещей и подозрительных предметов; </w:t>
      </w:r>
    </w:p>
    <w:p w:rsidR="001405AA" w:rsidRDefault="001405AA" w:rsidP="001405AA">
      <w:pPr>
        <w:ind w:firstLine="708"/>
        <w:jc w:val="both"/>
        <w:rPr>
          <w:sz w:val="26"/>
          <w:szCs w:val="26"/>
        </w:rPr>
      </w:pPr>
      <w:r w:rsidRPr="001405AA">
        <w:rPr>
          <w:sz w:val="26"/>
          <w:szCs w:val="26"/>
        </w:rPr>
        <w:t xml:space="preserve">4.4.2. действиям при обнаружении бесхозных вещей, подозрительных предметов или получении сообщений о минировании; </w:t>
      </w:r>
    </w:p>
    <w:p w:rsidR="001405AA" w:rsidRDefault="001405AA" w:rsidP="001405AA">
      <w:pPr>
        <w:ind w:firstLine="708"/>
        <w:jc w:val="both"/>
        <w:rPr>
          <w:sz w:val="26"/>
          <w:szCs w:val="26"/>
        </w:rPr>
      </w:pPr>
      <w:r w:rsidRPr="001405AA">
        <w:rPr>
          <w:sz w:val="26"/>
          <w:szCs w:val="26"/>
        </w:rPr>
        <w:t xml:space="preserve">4.4.3. организации взаимодействия с территориальных органов федеральных органов власти территориальными органами службы безопасности, службы войск национальной гвардии, по делам гражданской обороны, чрезвычайным ситуациям и ликвидации последствий стихийных бедствий; </w:t>
      </w:r>
    </w:p>
    <w:p w:rsidR="001405AA" w:rsidRDefault="001405AA" w:rsidP="001405AA">
      <w:pPr>
        <w:ind w:firstLine="708"/>
        <w:jc w:val="both"/>
        <w:rPr>
          <w:sz w:val="26"/>
          <w:szCs w:val="26"/>
        </w:rPr>
      </w:pPr>
      <w:r w:rsidRPr="001405AA">
        <w:rPr>
          <w:sz w:val="26"/>
          <w:szCs w:val="26"/>
        </w:rPr>
        <w:t xml:space="preserve">4.4.4. организации охраны; </w:t>
      </w:r>
    </w:p>
    <w:p w:rsidR="001405AA" w:rsidRDefault="001405AA" w:rsidP="001405AA">
      <w:pPr>
        <w:ind w:firstLine="708"/>
        <w:jc w:val="both"/>
        <w:rPr>
          <w:sz w:val="26"/>
          <w:szCs w:val="26"/>
        </w:rPr>
      </w:pPr>
      <w:r w:rsidRPr="001405AA">
        <w:rPr>
          <w:sz w:val="26"/>
          <w:szCs w:val="26"/>
        </w:rPr>
        <w:t xml:space="preserve">4.4.5. организации оповещения; </w:t>
      </w:r>
    </w:p>
    <w:p w:rsidR="001405AA" w:rsidRDefault="001405AA" w:rsidP="001405AA">
      <w:pPr>
        <w:ind w:firstLine="708"/>
        <w:jc w:val="both"/>
        <w:rPr>
          <w:sz w:val="26"/>
          <w:szCs w:val="26"/>
        </w:rPr>
      </w:pPr>
      <w:r w:rsidRPr="001405AA">
        <w:rPr>
          <w:sz w:val="26"/>
          <w:szCs w:val="26"/>
        </w:rPr>
        <w:t xml:space="preserve">4.4.6. организации эвакуации. </w:t>
      </w:r>
    </w:p>
    <w:p w:rsidR="001405AA" w:rsidRPr="001405AA" w:rsidRDefault="001405AA" w:rsidP="001405AA">
      <w:pPr>
        <w:ind w:firstLine="708"/>
        <w:jc w:val="both"/>
        <w:rPr>
          <w:sz w:val="26"/>
          <w:szCs w:val="26"/>
        </w:rPr>
      </w:pPr>
      <w:r w:rsidRPr="001405AA">
        <w:rPr>
          <w:sz w:val="26"/>
          <w:szCs w:val="26"/>
        </w:rPr>
        <w:t>4.5. Если в ходе тренировки и учения не укладываются в установленные нормативы, а запланированные мероприятия не выполняются в отведенное время, руководитель повторяет отработку того или иного учебного вопроса.</w:t>
      </w:r>
    </w:p>
    <w:p w:rsidR="001405AA" w:rsidRPr="00783B41" w:rsidRDefault="001405AA" w:rsidP="001405AA">
      <w:pPr>
        <w:ind w:firstLine="708"/>
        <w:jc w:val="both"/>
        <w:rPr>
          <w:sz w:val="26"/>
          <w:szCs w:val="26"/>
        </w:rPr>
      </w:pPr>
      <w:r w:rsidRPr="001405AA">
        <w:rPr>
          <w:sz w:val="26"/>
          <w:szCs w:val="26"/>
        </w:rPr>
        <w:lastRenderedPageBreak/>
        <w:t>4.6. Результаты тренировки и учения отражаются в приказе руководителя об итогах организации, подготовки и проведения тренировки или учения по определенной теме, по материалам которого с участвовавшими в ней сотрудниками проводится разбор их действий.</w:t>
      </w:r>
    </w:p>
    <w:p w:rsidR="00466206" w:rsidRDefault="00466206"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783B41">
      <w:pPr>
        <w:jc w:val="both"/>
        <w:rPr>
          <w:sz w:val="26"/>
          <w:szCs w:val="26"/>
        </w:rPr>
      </w:pPr>
    </w:p>
    <w:p w:rsidR="005057AF" w:rsidRDefault="005057AF" w:rsidP="005057AF">
      <w:pPr>
        <w:jc w:val="right"/>
        <w:rPr>
          <w:sz w:val="20"/>
          <w:szCs w:val="20"/>
        </w:rPr>
      </w:pPr>
      <w:r>
        <w:rPr>
          <w:sz w:val="20"/>
          <w:szCs w:val="20"/>
        </w:rPr>
        <w:lastRenderedPageBreak/>
        <w:t>Приложение № 2</w:t>
      </w:r>
    </w:p>
    <w:p w:rsidR="005057AF" w:rsidRDefault="005057AF" w:rsidP="005057AF">
      <w:pPr>
        <w:jc w:val="right"/>
        <w:rPr>
          <w:sz w:val="20"/>
          <w:szCs w:val="20"/>
        </w:rPr>
      </w:pPr>
      <w:r>
        <w:rPr>
          <w:sz w:val="20"/>
          <w:szCs w:val="20"/>
        </w:rPr>
        <w:t xml:space="preserve">к постановлению главы </w:t>
      </w:r>
    </w:p>
    <w:p w:rsidR="005057AF" w:rsidRDefault="005057AF" w:rsidP="005057AF">
      <w:pPr>
        <w:jc w:val="right"/>
        <w:rPr>
          <w:sz w:val="20"/>
          <w:szCs w:val="20"/>
        </w:rPr>
      </w:pPr>
      <w:r>
        <w:rPr>
          <w:sz w:val="20"/>
          <w:szCs w:val="20"/>
        </w:rPr>
        <w:t xml:space="preserve">Нижнесергинского </w:t>
      </w:r>
    </w:p>
    <w:p w:rsidR="005057AF" w:rsidRDefault="005057AF" w:rsidP="005057AF">
      <w:pPr>
        <w:jc w:val="right"/>
        <w:rPr>
          <w:sz w:val="20"/>
          <w:szCs w:val="20"/>
        </w:rPr>
      </w:pPr>
      <w:r>
        <w:rPr>
          <w:sz w:val="20"/>
          <w:szCs w:val="20"/>
        </w:rPr>
        <w:t>городского поселения</w:t>
      </w:r>
    </w:p>
    <w:p w:rsidR="005057AF" w:rsidRPr="005057AF" w:rsidRDefault="005057AF" w:rsidP="005057AF">
      <w:pPr>
        <w:jc w:val="right"/>
        <w:rPr>
          <w:sz w:val="22"/>
          <w:szCs w:val="22"/>
        </w:rPr>
      </w:pPr>
      <w:r>
        <w:rPr>
          <w:sz w:val="20"/>
          <w:szCs w:val="20"/>
        </w:rPr>
        <w:t xml:space="preserve">от </w:t>
      </w:r>
      <w:r w:rsidR="000E3BDD">
        <w:rPr>
          <w:sz w:val="20"/>
          <w:szCs w:val="20"/>
        </w:rPr>
        <w:t>26</w:t>
      </w:r>
      <w:r>
        <w:rPr>
          <w:sz w:val="20"/>
          <w:szCs w:val="20"/>
        </w:rPr>
        <w:t xml:space="preserve">.11.2020 № </w:t>
      </w:r>
      <w:r w:rsidR="000E3BDD">
        <w:rPr>
          <w:sz w:val="20"/>
          <w:szCs w:val="20"/>
        </w:rPr>
        <w:t>389</w:t>
      </w:r>
    </w:p>
    <w:p w:rsidR="005057AF" w:rsidRDefault="005057AF" w:rsidP="005057AF">
      <w:pPr>
        <w:jc w:val="center"/>
        <w:rPr>
          <w:b/>
          <w:bCs/>
        </w:rPr>
      </w:pPr>
    </w:p>
    <w:p w:rsidR="005057AF" w:rsidRDefault="005057AF" w:rsidP="005057AF">
      <w:pPr>
        <w:jc w:val="center"/>
        <w:rPr>
          <w:b/>
          <w:bCs/>
        </w:rPr>
      </w:pPr>
    </w:p>
    <w:p w:rsidR="005057AF" w:rsidRDefault="005057AF" w:rsidP="005057AF">
      <w:pPr>
        <w:jc w:val="center"/>
        <w:rPr>
          <w:b/>
          <w:bCs/>
        </w:rPr>
      </w:pPr>
      <w:r>
        <w:rPr>
          <w:b/>
          <w:bCs/>
        </w:rPr>
        <w:t>Г</w:t>
      </w:r>
      <w:r w:rsidRPr="005057AF">
        <w:rPr>
          <w:b/>
          <w:bCs/>
        </w:rPr>
        <w:t xml:space="preserve">рафик </w:t>
      </w:r>
    </w:p>
    <w:p w:rsidR="005057AF" w:rsidRDefault="005057AF" w:rsidP="005057AF">
      <w:pPr>
        <w:jc w:val="center"/>
        <w:rPr>
          <w:b/>
          <w:bCs/>
        </w:rPr>
      </w:pPr>
      <w:r w:rsidRPr="005057AF">
        <w:rPr>
          <w:b/>
          <w:bCs/>
        </w:rPr>
        <w:t>проведения тренировок и учений по действиям муниципальных служащих органа местного самоуправления Нижнесергинского городского поселения при угрозе совершения или совершении террористического акта, а также по безопасной и своевременной эвакуации на 2021 год</w:t>
      </w:r>
    </w:p>
    <w:p w:rsidR="005057AF" w:rsidRDefault="005057AF" w:rsidP="005057AF">
      <w:pPr>
        <w:jc w:val="center"/>
        <w:rPr>
          <w:b/>
          <w:bC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381"/>
        <w:gridCol w:w="510"/>
        <w:gridCol w:w="510"/>
        <w:gridCol w:w="510"/>
        <w:gridCol w:w="510"/>
        <w:gridCol w:w="510"/>
        <w:gridCol w:w="510"/>
        <w:gridCol w:w="510"/>
        <w:gridCol w:w="510"/>
        <w:gridCol w:w="510"/>
        <w:gridCol w:w="510"/>
        <w:gridCol w:w="510"/>
        <w:gridCol w:w="510"/>
      </w:tblGrid>
      <w:tr w:rsidR="005057AF" w:rsidTr="00693E99">
        <w:trPr>
          <w:trHeight w:val="405"/>
        </w:trPr>
        <w:tc>
          <w:tcPr>
            <w:tcW w:w="567" w:type="dxa"/>
            <w:vMerge w:val="restart"/>
            <w:tcBorders>
              <w:top w:val="single" w:sz="4" w:space="0" w:color="auto"/>
              <w:left w:val="single" w:sz="4" w:space="0" w:color="auto"/>
              <w:bottom w:val="single" w:sz="4" w:space="0" w:color="auto"/>
              <w:right w:val="single" w:sz="4" w:space="0" w:color="auto"/>
            </w:tcBorders>
            <w:hideMark/>
          </w:tcPr>
          <w:p w:rsidR="005057AF" w:rsidRDefault="005057AF">
            <w:pPr>
              <w:spacing w:line="256" w:lineRule="auto"/>
              <w:jc w:val="center"/>
              <w:rPr>
                <w:rFonts w:eastAsiaTheme="minorEastAsia"/>
                <w:lang w:eastAsia="en-US"/>
              </w:rPr>
            </w:pPr>
            <w:r>
              <w:rPr>
                <w:rFonts w:eastAsiaTheme="minorEastAsia"/>
                <w:lang w:eastAsia="en-US"/>
              </w:rPr>
              <w:t xml:space="preserve">N </w:t>
            </w:r>
            <w:proofErr w:type="spellStart"/>
            <w:r>
              <w:rPr>
                <w:rFonts w:eastAsiaTheme="minorEastAsia"/>
                <w:lang w:eastAsia="en-US"/>
              </w:rPr>
              <w:t>п.п</w:t>
            </w:r>
            <w:proofErr w:type="spellEnd"/>
            <w:r>
              <w:rPr>
                <w:rFonts w:eastAsiaTheme="minorEastAsia"/>
                <w:lang w:eastAsia="en-US"/>
              </w:rPr>
              <w:t>.</w:t>
            </w:r>
          </w:p>
        </w:tc>
        <w:tc>
          <w:tcPr>
            <w:tcW w:w="2381" w:type="dxa"/>
            <w:vMerge w:val="restart"/>
            <w:tcBorders>
              <w:top w:val="single" w:sz="4" w:space="0" w:color="auto"/>
              <w:left w:val="single" w:sz="4" w:space="0" w:color="auto"/>
              <w:bottom w:val="single" w:sz="4" w:space="0" w:color="auto"/>
              <w:right w:val="single" w:sz="4" w:space="0" w:color="auto"/>
            </w:tcBorders>
            <w:hideMark/>
          </w:tcPr>
          <w:p w:rsidR="005057AF" w:rsidRDefault="005057AF">
            <w:pPr>
              <w:spacing w:line="256" w:lineRule="auto"/>
              <w:jc w:val="center"/>
              <w:rPr>
                <w:rFonts w:eastAsiaTheme="minorEastAsia"/>
                <w:lang w:eastAsia="en-US"/>
              </w:rPr>
            </w:pPr>
            <w:r>
              <w:rPr>
                <w:rFonts w:eastAsiaTheme="minorEastAsia"/>
                <w:lang w:eastAsia="en-US"/>
              </w:rPr>
              <w:t>Наименование мероприятия</w:t>
            </w:r>
          </w:p>
        </w:tc>
        <w:tc>
          <w:tcPr>
            <w:tcW w:w="6120" w:type="dxa"/>
            <w:gridSpan w:val="12"/>
            <w:tcBorders>
              <w:top w:val="single" w:sz="4" w:space="0" w:color="auto"/>
              <w:left w:val="single" w:sz="4" w:space="0" w:color="auto"/>
              <w:bottom w:val="single" w:sz="4" w:space="0" w:color="auto"/>
              <w:right w:val="single" w:sz="4" w:space="0" w:color="auto"/>
            </w:tcBorders>
            <w:vAlign w:val="center"/>
            <w:hideMark/>
          </w:tcPr>
          <w:p w:rsidR="005057AF" w:rsidRDefault="005057AF" w:rsidP="005057AF">
            <w:pPr>
              <w:spacing w:line="256" w:lineRule="auto"/>
              <w:jc w:val="center"/>
              <w:rPr>
                <w:rFonts w:eastAsiaTheme="minorEastAsia"/>
                <w:lang w:eastAsia="en-US"/>
              </w:rPr>
            </w:pPr>
            <w:r>
              <w:rPr>
                <w:rFonts w:eastAsiaTheme="minorEastAsia"/>
                <w:lang w:eastAsia="en-US"/>
              </w:rPr>
              <w:t>2021 год</w:t>
            </w:r>
          </w:p>
          <w:p w:rsidR="005057AF" w:rsidRDefault="005057AF">
            <w:pPr>
              <w:spacing w:line="256" w:lineRule="auto"/>
              <w:jc w:val="center"/>
              <w:rPr>
                <w:rFonts w:eastAsiaTheme="minorEastAsia"/>
                <w:lang w:eastAsia="en-US"/>
              </w:rPr>
            </w:pPr>
          </w:p>
        </w:tc>
      </w:tr>
      <w:tr w:rsidR="005057AF" w:rsidTr="005057AF">
        <w:trPr>
          <w:trHeight w:val="375"/>
        </w:trPr>
        <w:tc>
          <w:tcPr>
            <w:tcW w:w="567" w:type="dxa"/>
            <w:vMerge/>
            <w:tcBorders>
              <w:top w:val="single" w:sz="4" w:space="0" w:color="auto"/>
              <w:left w:val="single" w:sz="4" w:space="0" w:color="auto"/>
              <w:bottom w:val="single" w:sz="4" w:space="0" w:color="auto"/>
              <w:right w:val="single" w:sz="4" w:space="0" w:color="auto"/>
            </w:tcBorders>
          </w:tcPr>
          <w:p w:rsidR="005057AF" w:rsidRDefault="005057AF">
            <w:pPr>
              <w:spacing w:line="256" w:lineRule="auto"/>
              <w:jc w:val="center"/>
              <w:rPr>
                <w:rFonts w:eastAsiaTheme="minorEastAsia"/>
                <w:lang w:eastAsia="en-US"/>
              </w:rPr>
            </w:pPr>
          </w:p>
        </w:tc>
        <w:tc>
          <w:tcPr>
            <w:tcW w:w="2381" w:type="dxa"/>
            <w:vMerge/>
            <w:tcBorders>
              <w:top w:val="single" w:sz="4" w:space="0" w:color="auto"/>
              <w:left w:val="single" w:sz="4" w:space="0" w:color="auto"/>
              <w:bottom w:val="single" w:sz="4" w:space="0" w:color="auto"/>
              <w:right w:val="single" w:sz="4" w:space="0" w:color="auto"/>
            </w:tcBorders>
          </w:tcPr>
          <w:p w:rsidR="005057AF" w:rsidRDefault="005057AF">
            <w:pPr>
              <w:spacing w:line="256" w:lineRule="auto"/>
              <w:jc w:val="center"/>
              <w:rPr>
                <w:rFonts w:eastAsiaTheme="minorEastAsia"/>
                <w:lang w:eastAsia="en-US"/>
              </w:rPr>
            </w:pP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5057AF" w:rsidRDefault="005057AF" w:rsidP="005057AF">
            <w:pPr>
              <w:spacing w:line="256" w:lineRule="auto"/>
              <w:jc w:val="center"/>
              <w:rPr>
                <w:rFonts w:eastAsiaTheme="minorEastAsia"/>
                <w:lang w:eastAsia="en-US"/>
              </w:rPr>
            </w:pPr>
            <w:r>
              <w:rPr>
                <w:rFonts w:eastAsiaTheme="minorEastAsia"/>
                <w:lang w:eastAsia="en-US"/>
              </w:rPr>
              <w:t>1 кв.</w:t>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5057AF" w:rsidRDefault="005057AF" w:rsidP="005057AF">
            <w:pPr>
              <w:spacing w:line="256" w:lineRule="auto"/>
              <w:jc w:val="center"/>
              <w:rPr>
                <w:rFonts w:eastAsiaTheme="minorEastAsia"/>
                <w:lang w:eastAsia="en-US"/>
              </w:rPr>
            </w:pPr>
            <w:r>
              <w:rPr>
                <w:rFonts w:eastAsiaTheme="minorEastAsia"/>
                <w:lang w:eastAsia="en-US"/>
              </w:rPr>
              <w:t xml:space="preserve">2 </w:t>
            </w:r>
            <w:proofErr w:type="spellStart"/>
            <w:r>
              <w:rPr>
                <w:rFonts w:eastAsiaTheme="minorEastAsia"/>
                <w:lang w:eastAsia="en-US"/>
              </w:rPr>
              <w:t>кв</w:t>
            </w:r>
            <w:proofErr w:type="spellEnd"/>
          </w:p>
        </w:tc>
        <w:tc>
          <w:tcPr>
            <w:tcW w:w="1530" w:type="dxa"/>
            <w:gridSpan w:val="3"/>
            <w:tcBorders>
              <w:top w:val="single" w:sz="4" w:space="0" w:color="auto"/>
              <w:left w:val="single" w:sz="4" w:space="0" w:color="auto"/>
              <w:bottom w:val="single" w:sz="4" w:space="0" w:color="auto"/>
              <w:right w:val="single" w:sz="4" w:space="0" w:color="auto"/>
            </w:tcBorders>
            <w:vAlign w:val="center"/>
          </w:tcPr>
          <w:p w:rsidR="005057AF" w:rsidRDefault="005057AF" w:rsidP="005057AF">
            <w:pPr>
              <w:spacing w:line="256" w:lineRule="auto"/>
              <w:jc w:val="center"/>
              <w:rPr>
                <w:rFonts w:eastAsiaTheme="minorEastAsia"/>
                <w:lang w:eastAsia="en-US"/>
              </w:rPr>
            </w:pPr>
            <w:r>
              <w:rPr>
                <w:rFonts w:eastAsiaTheme="minorEastAsia"/>
                <w:lang w:eastAsia="en-US"/>
              </w:rPr>
              <w:t>3 кв.</w:t>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5057AF" w:rsidRDefault="005057AF" w:rsidP="005057AF">
            <w:pPr>
              <w:spacing w:line="256" w:lineRule="auto"/>
              <w:jc w:val="center"/>
              <w:rPr>
                <w:rFonts w:eastAsiaTheme="minorEastAsia"/>
                <w:lang w:eastAsia="en-US"/>
              </w:rPr>
            </w:pPr>
            <w:r>
              <w:rPr>
                <w:rFonts w:eastAsiaTheme="minorEastAsia"/>
                <w:lang w:eastAsia="en-US"/>
              </w:rPr>
              <w:t>4 кв.</w:t>
            </w:r>
          </w:p>
        </w:tc>
      </w:tr>
      <w:tr w:rsidR="005057AF" w:rsidTr="005057AF">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057AF" w:rsidRDefault="005057AF">
            <w:pPr>
              <w:spacing w:line="256" w:lineRule="auto"/>
              <w:rPr>
                <w:rFonts w:eastAsiaTheme="minorEastAsia"/>
                <w:lang w:eastAsia="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5057AF" w:rsidRDefault="005057AF">
            <w:pPr>
              <w:spacing w:line="256" w:lineRule="auto"/>
              <w:rPr>
                <w:rFonts w:eastAsiaTheme="minorEastAsia"/>
                <w:lang w:eastAsia="en-US"/>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5057AF" w:rsidRDefault="005057AF">
            <w:pPr>
              <w:spacing w:line="256" w:lineRule="auto"/>
              <w:jc w:val="center"/>
              <w:rPr>
                <w:rFonts w:eastAsiaTheme="minorEastAsia"/>
                <w:lang w:eastAsia="en-US"/>
              </w:rPr>
            </w:pPr>
            <w:r>
              <w:rPr>
                <w:rFonts w:eastAsiaTheme="minorEastAsia"/>
                <w:lang w:eastAsia="en-US"/>
              </w:rPr>
              <w:t>1</w:t>
            </w:r>
          </w:p>
        </w:tc>
        <w:tc>
          <w:tcPr>
            <w:tcW w:w="510" w:type="dxa"/>
            <w:tcBorders>
              <w:top w:val="single" w:sz="4" w:space="0" w:color="auto"/>
              <w:left w:val="single" w:sz="4" w:space="0" w:color="auto"/>
              <w:bottom w:val="single" w:sz="4" w:space="0" w:color="auto"/>
              <w:right w:val="single" w:sz="4" w:space="0" w:color="auto"/>
            </w:tcBorders>
            <w:vAlign w:val="center"/>
            <w:hideMark/>
          </w:tcPr>
          <w:p w:rsidR="005057AF" w:rsidRDefault="005057AF">
            <w:pPr>
              <w:spacing w:line="256" w:lineRule="auto"/>
              <w:jc w:val="center"/>
              <w:rPr>
                <w:rFonts w:eastAsiaTheme="minorEastAsia"/>
                <w:lang w:eastAsia="en-US"/>
              </w:rPr>
            </w:pPr>
            <w:r>
              <w:rPr>
                <w:rFonts w:eastAsiaTheme="minorEastAsia"/>
                <w:lang w:eastAsia="en-US"/>
              </w:rPr>
              <w:t>2</w:t>
            </w:r>
          </w:p>
        </w:tc>
        <w:tc>
          <w:tcPr>
            <w:tcW w:w="510" w:type="dxa"/>
            <w:tcBorders>
              <w:top w:val="single" w:sz="4" w:space="0" w:color="auto"/>
              <w:left w:val="single" w:sz="4" w:space="0" w:color="auto"/>
              <w:bottom w:val="single" w:sz="4" w:space="0" w:color="auto"/>
              <w:right w:val="single" w:sz="4" w:space="0" w:color="auto"/>
            </w:tcBorders>
            <w:vAlign w:val="center"/>
            <w:hideMark/>
          </w:tcPr>
          <w:p w:rsidR="005057AF" w:rsidRDefault="005057AF">
            <w:pPr>
              <w:spacing w:line="256" w:lineRule="auto"/>
              <w:jc w:val="center"/>
              <w:rPr>
                <w:rFonts w:eastAsiaTheme="minorEastAsia"/>
                <w:lang w:eastAsia="en-US"/>
              </w:rPr>
            </w:pPr>
            <w:r>
              <w:rPr>
                <w:rFonts w:eastAsiaTheme="minorEastAsia"/>
                <w:lang w:eastAsia="en-US"/>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5057AF" w:rsidRDefault="005057AF">
            <w:pPr>
              <w:spacing w:line="256" w:lineRule="auto"/>
              <w:jc w:val="center"/>
              <w:rPr>
                <w:rFonts w:eastAsiaTheme="minorEastAsia"/>
                <w:lang w:eastAsia="en-US"/>
              </w:rPr>
            </w:pPr>
            <w:r>
              <w:rPr>
                <w:rFonts w:eastAsiaTheme="minorEastAsia"/>
                <w:lang w:eastAsia="en-US"/>
              </w:rPr>
              <w:t>4</w:t>
            </w:r>
          </w:p>
        </w:tc>
        <w:tc>
          <w:tcPr>
            <w:tcW w:w="510" w:type="dxa"/>
            <w:tcBorders>
              <w:top w:val="single" w:sz="4" w:space="0" w:color="auto"/>
              <w:left w:val="single" w:sz="4" w:space="0" w:color="auto"/>
              <w:bottom w:val="single" w:sz="4" w:space="0" w:color="auto"/>
              <w:right w:val="single" w:sz="4" w:space="0" w:color="auto"/>
            </w:tcBorders>
            <w:vAlign w:val="center"/>
            <w:hideMark/>
          </w:tcPr>
          <w:p w:rsidR="005057AF" w:rsidRDefault="005057AF">
            <w:pPr>
              <w:spacing w:line="256" w:lineRule="auto"/>
              <w:jc w:val="center"/>
              <w:rPr>
                <w:rFonts w:eastAsiaTheme="minorEastAsia"/>
                <w:lang w:eastAsia="en-US"/>
              </w:rPr>
            </w:pPr>
            <w:r>
              <w:rPr>
                <w:rFonts w:eastAsiaTheme="minorEastAsia"/>
                <w:lang w:eastAsia="en-US"/>
              </w:rPr>
              <w:t>5</w:t>
            </w:r>
          </w:p>
        </w:tc>
        <w:tc>
          <w:tcPr>
            <w:tcW w:w="510" w:type="dxa"/>
            <w:tcBorders>
              <w:top w:val="single" w:sz="4" w:space="0" w:color="auto"/>
              <w:left w:val="single" w:sz="4" w:space="0" w:color="auto"/>
              <w:bottom w:val="single" w:sz="4" w:space="0" w:color="auto"/>
              <w:right w:val="single" w:sz="4" w:space="0" w:color="auto"/>
            </w:tcBorders>
            <w:vAlign w:val="center"/>
            <w:hideMark/>
          </w:tcPr>
          <w:p w:rsidR="005057AF" w:rsidRDefault="005057AF">
            <w:pPr>
              <w:spacing w:line="256" w:lineRule="auto"/>
              <w:jc w:val="center"/>
              <w:rPr>
                <w:rFonts w:eastAsiaTheme="minorEastAsia"/>
                <w:lang w:eastAsia="en-US"/>
              </w:rPr>
            </w:pPr>
            <w:r>
              <w:rPr>
                <w:rFonts w:eastAsiaTheme="minorEastAsia"/>
                <w:lang w:eastAsia="en-US"/>
              </w:rPr>
              <w:t>6</w:t>
            </w:r>
          </w:p>
        </w:tc>
        <w:tc>
          <w:tcPr>
            <w:tcW w:w="510" w:type="dxa"/>
            <w:tcBorders>
              <w:top w:val="single" w:sz="4" w:space="0" w:color="auto"/>
              <w:left w:val="single" w:sz="4" w:space="0" w:color="auto"/>
              <w:bottom w:val="single" w:sz="4" w:space="0" w:color="auto"/>
              <w:right w:val="single" w:sz="4" w:space="0" w:color="auto"/>
            </w:tcBorders>
            <w:vAlign w:val="center"/>
            <w:hideMark/>
          </w:tcPr>
          <w:p w:rsidR="005057AF" w:rsidRDefault="005057AF">
            <w:pPr>
              <w:spacing w:line="256" w:lineRule="auto"/>
              <w:jc w:val="center"/>
              <w:rPr>
                <w:rFonts w:eastAsiaTheme="minorEastAsia"/>
                <w:lang w:eastAsia="en-US"/>
              </w:rPr>
            </w:pPr>
            <w:r>
              <w:rPr>
                <w:rFonts w:eastAsiaTheme="minorEastAsia"/>
                <w:lang w:eastAsia="en-US"/>
              </w:rPr>
              <w:t>7</w:t>
            </w:r>
          </w:p>
        </w:tc>
        <w:tc>
          <w:tcPr>
            <w:tcW w:w="510" w:type="dxa"/>
            <w:tcBorders>
              <w:top w:val="single" w:sz="4" w:space="0" w:color="auto"/>
              <w:left w:val="single" w:sz="4" w:space="0" w:color="auto"/>
              <w:bottom w:val="single" w:sz="4" w:space="0" w:color="auto"/>
              <w:right w:val="single" w:sz="4" w:space="0" w:color="auto"/>
            </w:tcBorders>
            <w:vAlign w:val="center"/>
            <w:hideMark/>
          </w:tcPr>
          <w:p w:rsidR="005057AF" w:rsidRDefault="005057AF">
            <w:pPr>
              <w:spacing w:line="256" w:lineRule="auto"/>
              <w:jc w:val="center"/>
              <w:rPr>
                <w:rFonts w:eastAsiaTheme="minorEastAsia"/>
                <w:lang w:eastAsia="en-US"/>
              </w:rPr>
            </w:pPr>
            <w:r>
              <w:rPr>
                <w:rFonts w:eastAsiaTheme="minorEastAsia"/>
                <w:lang w:eastAsia="en-US"/>
              </w:rPr>
              <w:t>8</w:t>
            </w:r>
          </w:p>
        </w:tc>
        <w:tc>
          <w:tcPr>
            <w:tcW w:w="510" w:type="dxa"/>
            <w:tcBorders>
              <w:top w:val="single" w:sz="4" w:space="0" w:color="auto"/>
              <w:left w:val="single" w:sz="4" w:space="0" w:color="auto"/>
              <w:bottom w:val="single" w:sz="4" w:space="0" w:color="auto"/>
              <w:right w:val="single" w:sz="4" w:space="0" w:color="auto"/>
            </w:tcBorders>
            <w:vAlign w:val="center"/>
            <w:hideMark/>
          </w:tcPr>
          <w:p w:rsidR="005057AF" w:rsidRDefault="005057AF">
            <w:pPr>
              <w:spacing w:line="256" w:lineRule="auto"/>
              <w:jc w:val="center"/>
              <w:rPr>
                <w:rFonts w:eastAsiaTheme="minorEastAsia"/>
                <w:lang w:eastAsia="en-US"/>
              </w:rPr>
            </w:pPr>
            <w:r>
              <w:rPr>
                <w:rFonts w:eastAsiaTheme="minorEastAsia"/>
                <w:lang w:eastAsia="en-US"/>
              </w:rPr>
              <w:t>9</w:t>
            </w:r>
          </w:p>
        </w:tc>
        <w:tc>
          <w:tcPr>
            <w:tcW w:w="510" w:type="dxa"/>
            <w:tcBorders>
              <w:top w:val="single" w:sz="4" w:space="0" w:color="auto"/>
              <w:left w:val="single" w:sz="4" w:space="0" w:color="auto"/>
              <w:bottom w:val="single" w:sz="4" w:space="0" w:color="auto"/>
              <w:right w:val="single" w:sz="4" w:space="0" w:color="auto"/>
            </w:tcBorders>
            <w:vAlign w:val="center"/>
            <w:hideMark/>
          </w:tcPr>
          <w:p w:rsidR="005057AF" w:rsidRDefault="005057AF">
            <w:pPr>
              <w:spacing w:line="256" w:lineRule="auto"/>
              <w:jc w:val="center"/>
              <w:rPr>
                <w:rFonts w:eastAsiaTheme="minorEastAsia"/>
                <w:lang w:eastAsia="en-US"/>
              </w:rPr>
            </w:pPr>
            <w:r>
              <w:rPr>
                <w:rFonts w:eastAsiaTheme="minorEastAsia"/>
                <w:lang w:eastAsia="en-US"/>
              </w:rPr>
              <w:t>10</w:t>
            </w:r>
          </w:p>
        </w:tc>
        <w:tc>
          <w:tcPr>
            <w:tcW w:w="510" w:type="dxa"/>
            <w:tcBorders>
              <w:top w:val="single" w:sz="4" w:space="0" w:color="auto"/>
              <w:left w:val="single" w:sz="4" w:space="0" w:color="auto"/>
              <w:bottom w:val="single" w:sz="4" w:space="0" w:color="auto"/>
              <w:right w:val="single" w:sz="4" w:space="0" w:color="auto"/>
            </w:tcBorders>
            <w:vAlign w:val="center"/>
            <w:hideMark/>
          </w:tcPr>
          <w:p w:rsidR="005057AF" w:rsidRDefault="005057AF">
            <w:pPr>
              <w:spacing w:line="256" w:lineRule="auto"/>
              <w:jc w:val="center"/>
              <w:rPr>
                <w:rFonts w:eastAsiaTheme="minorEastAsia"/>
                <w:lang w:eastAsia="en-US"/>
              </w:rPr>
            </w:pPr>
            <w:r>
              <w:rPr>
                <w:rFonts w:eastAsiaTheme="minorEastAsia"/>
                <w:lang w:eastAsia="en-US"/>
              </w:rPr>
              <w:t>11</w:t>
            </w:r>
          </w:p>
        </w:tc>
        <w:tc>
          <w:tcPr>
            <w:tcW w:w="510" w:type="dxa"/>
            <w:tcBorders>
              <w:top w:val="single" w:sz="4" w:space="0" w:color="auto"/>
              <w:left w:val="single" w:sz="4" w:space="0" w:color="auto"/>
              <w:bottom w:val="single" w:sz="4" w:space="0" w:color="auto"/>
              <w:right w:val="single" w:sz="4" w:space="0" w:color="auto"/>
            </w:tcBorders>
            <w:vAlign w:val="center"/>
            <w:hideMark/>
          </w:tcPr>
          <w:p w:rsidR="005057AF" w:rsidRDefault="005057AF">
            <w:pPr>
              <w:spacing w:line="256" w:lineRule="auto"/>
              <w:jc w:val="center"/>
              <w:rPr>
                <w:rFonts w:eastAsiaTheme="minorEastAsia"/>
                <w:lang w:eastAsia="en-US"/>
              </w:rPr>
            </w:pPr>
            <w:r>
              <w:rPr>
                <w:rFonts w:eastAsiaTheme="minorEastAsia"/>
                <w:lang w:eastAsia="en-US"/>
              </w:rPr>
              <w:t>12</w:t>
            </w:r>
          </w:p>
        </w:tc>
      </w:tr>
      <w:tr w:rsidR="005057AF" w:rsidTr="005057AF">
        <w:tc>
          <w:tcPr>
            <w:tcW w:w="567" w:type="dxa"/>
            <w:tcBorders>
              <w:top w:val="single" w:sz="4" w:space="0" w:color="auto"/>
              <w:left w:val="single" w:sz="4" w:space="0" w:color="auto"/>
              <w:bottom w:val="single" w:sz="4" w:space="0" w:color="auto"/>
              <w:right w:val="single" w:sz="4" w:space="0" w:color="auto"/>
            </w:tcBorders>
            <w:hideMark/>
          </w:tcPr>
          <w:p w:rsidR="005057AF" w:rsidRDefault="002F1757">
            <w:pPr>
              <w:spacing w:line="256" w:lineRule="auto"/>
              <w:jc w:val="center"/>
              <w:rPr>
                <w:rFonts w:eastAsiaTheme="minorEastAsia"/>
                <w:lang w:eastAsia="en-US"/>
              </w:rPr>
            </w:pPr>
            <w:r>
              <w:rPr>
                <w:rFonts w:eastAsiaTheme="minorEastAsia"/>
                <w:lang w:eastAsia="en-US"/>
              </w:rPr>
              <w:t>1</w:t>
            </w:r>
            <w:r w:rsidR="005057AF">
              <w:rPr>
                <w:rFonts w:eastAsiaTheme="minorEastAsia"/>
                <w:lang w:eastAsia="en-US"/>
              </w:rPr>
              <w:t>.</w:t>
            </w:r>
          </w:p>
        </w:tc>
        <w:tc>
          <w:tcPr>
            <w:tcW w:w="2381" w:type="dxa"/>
            <w:tcBorders>
              <w:top w:val="single" w:sz="4" w:space="0" w:color="auto"/>
              <w:left w:val="single" w:sz="4" w:space="0" w:color="auto"/>
              <w:bottom w:val="single" w:sz="4" w:space="0" w:color="auto"/>
              <w:right w:val="single" w:sz="4" w:space="0" w:color="auto"/>
            </w:tcBorders>
            <w:hideMark/>
          </w:tcPr>
          <w:p w:rsidR="005057AF" w:rsidRDefault="005057AF">
            <w:pPr>
              <w:spacing w:line="256" w:lineRule="auto"/>
              <w:rPr>
                <w:rFonts w:eastAsiaTheme="minorEastAsia"/>
                <w:lang w:eastAsia="en-US"/>
              </w:rPr>
            </w:pPr>
            <w:r>
              <w:rPr>
                <w:rFonts w:eastAsiaTheme="minorEastAsia"/>
                <w:lang w:eastAsia="en-US"/>
              </w:rPr>
              <w:t>Тренировка</w:t>
            </w:r>
          </w:p>
        </w:tc>
        <w:tc>
          <w:tcPr>
            <w:tcW w:w="510" w:type="dxa"/>
            <w:tcBorders>
              <w:top w:val="single" w:sz="4" w:space="0" w:color="auto"/>
              <w:left w:val="single" w:sz="4" w:space="0" w:color="auto"/>
              <w:bottom w:val="single" w:sz="4" w:space="0" w:color="auto"/>
              <w:right w:val="single" w:sz="4" w:space="0" w:color="auto"/>
            </w:tcBorders>
            <w:vAlign w:val="center"/>
          </w:tcPr>
          <w:p w:rsidR="005057AF" w:rsidRDefault="005057AF">
            <w:pPr>
              <w:spacing w:line="256" w:lineRule="auto"/>
              <w:rPr>
                <w:rFonts w:eastAsiaTheme="minorEastAsia"/>
                <w:lang w:eastAsia="en-US"/>
              </w:rPr>
            </w:pPr>
          </w:p>
        </w:tc>
        <w:tc>
          <w:tcPr>
            <w:tcW w:w="510" w:type="dxa"/>
            <w:tcBorders>
              <w:top w:val="single" w:sz="4" w:space="0" w:color="auto"/>
              <w:left w:val="single" w:sz="4" w:space="0" w:color="auto"/>
              <w:bottom w:val="single" w:sz="4" w:space="0" w:color="auto"/>
              <w:right w:val="single" w:sz="4" w:space="0" w:color="auto"/>
            </w:tcBorders>
            <w:vAlign w:val="center"/>
          </w:tcPr>
          <w:p w:rsidR="005057AF" w:rsidRDefault="005057AF">
            <w:pPr>
              <w:spacing w:line="256" w:lineRule="auto"/>
              <w:rPr>
                <w:rFonts w:eastAsiaTheme="minorEastAsia"/>
                <w:lang w:eastAsia="en-US"/>
              </w:rPr>
            </w:pPr>
          </w:p>
        </w:tc>
        <w:tc>
          <w:tcPr>
            <w:tcW w:w="510" w:type="dxa"/>
            <w:tcBorders>
              <w:top w:val="single" w:sz="4" w:space="0" w:color="auto"/>
              <w:left w:val="single" w:sz="4" w:space="0" w:color="auto"/>
              <w:bottom w:val="single" w:sz="4" w:space="0" w:color="auto"/>
              <w:right w:val="single" w:sz="4" w:space="0" w:color="auto"/>
            </w:tcBorders>
            <w:vAlign w:val="center"/>
          </w:tcPr>
          <w:p w:rsidR="005057AF" w:rsidRDefault="005057AF" w:rsidP="005057AF">
            <w:pPr>
              <w:spacing w:line="256" w:lineRule="auto"/>
              <w:jc w:val="center"/>
              <w:rPr>
                <w:rFonts w:eastAsiaTheme="minorEastAsia"/>
                <w:lang w:eastAsia="en-US"/>
              </w:rPr>
            </w:pPr>
            <w:r>
              <w:rPr>
                <w:rFonts w:eastAsiaTheme="minorEastAsia"/>
                <w:lang w:eastAsia="en-US"/>
              </w:rPr>
              <w:t>+</w:t>
            </w:r>
          </w:p>
        </w:tc>
        <w:tc>
          <w:tcPr>
            <w:tcW w:w="510" w:type="dxa"/>
            <w:tcBorders>
              <w:top w:val="single" w:sz="4" w:space="0" w:color="auto"/>
              <w:left w:val="single" w:sz="4" w:space="0" w:color="auto"/>
              <w:bottom w:val="single" w:sz="4" w:space="0" w:color="auto"/>
              <w:right w:val="single" w:sz="4" w:space="0" w:color="auto"/>
            </w:tcBorders>
            <w:vAlign w:val="center"/>
          </w:tcPr>
          <w:p w:rsidR="005057AF" w:rsidRDefault="005057AF" w:rsidP="005057AF">
            <w:pPr>
              <w:spacing w:line="256" w:lineRule="auto"/>
              <w:jc w:val="center"/>
              <w:rPr>
                <w:rFonts w:eastAsiaTheme="minorEastAsia"/>
                <w:lang w:eastAsia="en-US"/>
              </w:rPr>
            </w:pPr>
          </w:p>
        </w:tc>
        <w:tc>
          <w:tcPr>
            <w:tcW w:w="510" w:type="dxa"/>
            <w:tcBorders>
              <w:top w:val="single" w:sz="4" w:space="0" w:color="auto"/>
              <w:left w:val="single" w:sz="4" w:space="0" w:color="auto"/>
              <w:bottom w:val="single" w:sz="4" w:space="0" w:color="auto"/>
              <w:right w:val="single" w:sz="4" w:space="0" w:color="auto"/>
            </w:tcBorders>
            <w:vAlign w:val="center"/>
          </w:tcPr>
          <w:p w:rsidR="005057AF" w:rsidRDefault="005057AF" w:rsidP="005057AF">
            <w:pPr>
              <w:spacing w:line="256" w:lineRule="auto"/>
              <w:jc w:val="center"/>
              <w:rPr>
                <w:rFonts w:eastAsiaTheme="minorEastAsia"/>
                <w:lang w:eastAsia="en-US"/>
              </w:rPr>
            </w:pPr>
          </w:p>
        </w:tc>
        <w:tc>
          <w:tcPr>
            <w:tcW w:w="510" w:type="dxa"/>
            <w:tcBorders>
              <w:top w:val="single" w:sz="4" w:space="0" w:color="auto"/>
              <w:left w:val="single" w:sz="4" w:space="0" w:color="auto"/>
              <w:bottom w:val="single" w:sz="4" w:space="0" w:color="auto"/>
              <w:right w:val="single" w:sz="4" w:space="0" w:color="auto"/>
            </w:tcBorders>
            <w:vAlign w:val="center"/>
          </w:tcPr>
          <w:p w:rsidR="005057AF" w:rsidRDefault="005057AF" w:rsidP="005057AF">
            <w:pPr>
              <w:spacing w:line="256" w:lineRule="auto"/>
              <w:jc w:val="center"/>
              <w:rPr>
                <w:rFonts w:eastAsiaTheme="minorEastAsia"/>
                <w:lang w:eastAsia="en-US"/>
              </w:rPr>
            </w:pPr>
            <w:r>
              <w:rPr>
                <w:rFonts w:eastAsiaTheme="minorEastAsia"/>
                <w:lang w:eastAsia="en-US"/>
              </w:rPr>
              <w:t>+</w:t>
            </w:r>
          </w:p>
        </w:tc>
        <w:tc>
          <w:tcPr>
            <w:tcW w:w="510" w:type="dxa"/>
            <w:tcBorders>
              <w:top w:val="single" w:sz="4" w:space="0" w:color="auto"/>
              <w:left w:val="single" w:sz="4" w:space="0" w:color="auto"/>
              <w:bottom w:val="single" w:sz="4" w:space="0" w:color="auto"/>
              <w:right w:val="single" w:sz="4" w:space="0" w:color="auto"/>
            </w:tcBorders>
            <w:vAlign w:val="center"/>
            <w:hideMark/>
          </w:tcPr>
          <w:p w:rsidR="005057AF" w:rsidRDefault="005057AF" w:rsidP="005057AF">
            <w:pPr>
              <w:spacing w:line="256" w:lineRule="auto"/>
              <w:jc w:val="center"/>
              <w:rPr>
                <w:rFonts w:eastAsiaTheme="minorEastAsia"/>
                <w:lang w:eastAsia="en-US"/>
              </w:rPr>
            </w:pPr>
          </w:p>
        </w:tc>
        <w:tc>
          <w:tcPr>
            <w:tcW w:w="510" w:type="dxa"/>
            <w:tcBorders>
              <w:top w:val="single" w:sz="4" w:space="0" w:color="auto"/>
              <w:left w:val="single" w:sz="4" w:space="0" w:color="auto"/>
              <w:bottom w:val="single" w:sz="4" w:space="0" w:color="auto"/>
              <w:right w:val="single" w:sz="4" w:space="0" w:color="auto"/>
            </w:tcBorders>
            <w:vAlign w:val="center"/>
          </w:tcPr>
          <w:p w:rsidR="005057AF" w:rsidRDefault="005057AF" w:rsidP="005057AF">
            <w:pPr>
              <w:spacing w:line="256" w:lineRule="auto"/>
              <w:jc w:val="center"/>
              <w:rPr>
                <w:rFonts w:eastAsiaTheme="minorEastAsia"/>
                <w:lang w:eastAsia="en-US"/>
              </w:rPr>
            </w:pPr>
          </w:p>
        </w:tc>
        <w:tc>
          <w:tcPr>
            <w:tcW w:w="510" w:type="dxa"/>
            <w:tcBorders>
              <w:top w:val="single" w:sz="4" w:space="0" w:color="auto"/>
              <w:left w:val="single" w:sz="4" w:space="0" w:color="auto"/>
              <w:bottom w:val="single" w:sz="4" w:space="0" w:color="auto"/>
              <w:right w:val="single" w:sz="4" w:space="0" w:color="auto"/>
            </w:tcBorders>
            <w:vAlign w:val="center"/>
          </w:tcPr>
          <w:p w:rsidR="005057AF" w:rsidRDefault="005057AF" w:rsidP="005057AF">
            <w:pPr>
              <w:spacing w:line="256" w:lineRule="auto"/>
              <w:jc w:val="center"/>
              <w:rPr>
                <w:rFonts w:eastAsiaTheme="minorEastAsia"/>
                <w:lang w:eastAsia="en-US"/>
              </w:rPr>
            </w:pPr>
            <w:r>
              <w:rPr>
                <w:rFonts w:eastAsiaTheme="minorEastAsia"/>
                <w:lang w:eastAsia="en-US"/>
              </w:rPr>
              <w:t>+</w:t>
            </w:r>
          </w:p>
        </w:tc>
        <w:tc>
          <w:tcPr>
            <w:tcW w:w="510" w:type="dxa"/>
            <w:tcBorders>
              <w:top w:val="single" w:sz="4" w:space="0" w:color="auto"/>
              <w:left w:val="single" w:sz="4" w:space="0" w:color="auto"/>
              <w:bottom w:val="single" w:sz="4" w:space="0" w:color="auto"/>
              <w:right w:val="single" w:sz="4" w:space="0" w:color="auto"/>
            </w:tcBorders>
            <w:vAlign w:val="center"/>
          </w:tcPr>
          <w:p w:rsidR="005057AF" w:rsidRDefault="005057AF" w:rsidP="005057AF">
            <w:pPr>
              <w:spacing w:line="256" w:lineRule="auto"/>
              <w:jc w:val="center"/>
              <w:rPr>
                <w:rFonts w:eastAsiaTheme="minorEastAsia"/>
                <w:lang w:eastAsia="en-US"/>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5057AF" w:rsidRDefault="005057AF" w:rsidP="005057AF">
            <w:pPr>
              <w:spacing w:line="256" w:lineRule="auto"/>
              <w:jc w:val="center"/>
              <w:rPr>
                <w:rFonts w:eastAsiaTheme="minorEastAsia"/>
                <w:lang w:eastAsia="en-US"/>
              </w:rPr>
            </w:pPr>
          </w:p>
        </w:tc>
        <w:tc>
          <w:tcPr>
            <w:tcW w:w="510" w:type="dxa"/>
            <w:tcBorders>
              <w:top w:val="single" w:sz="4" w:space="0" w:color="auto"/>
              <w:left w:val="single" w:sz="4" w:space="0" w:color="auto"/>
              <w:bottom w:val="single" w:sz="4" w:space="0" w:color="auto"/>
              <w:right w:val="single" w:sz="4" w:space="0" w:color="auto"/>
            </w:tcBorders>
            <w:vAlign w:val="center"/>
          </w:tcPr>
          <w:p w:rsidR="005057AF" w:rsidRDefault="000E3BDD" w:rsidP="000E3BDD">
            <w:pPr>
              <w:spacing w:line="256" w:lineRule="auto"/>
              <w:jc w:val="center"/>
              <w:rPr>
                <w:rFonts w:eastAsiaTheme="minorEastAsia"/>
                <w:lang w:eastAsia="en-US"/>
              </w:rPr>
            </w:pPr>
            <w:r>
              <w:rPr>
                <w:rFonts w:eastAsiaTheme="minorEastAsia"/>
                <w:lang w:eastAsia="en-US"/>
              </w:rPr>
              <w:t>+</w:t>
            </w:r>
            <w:bookmarkStart w:id="3" w:name="_GoBack"/>
            <w:bookmarkEnd w:id="3"/>
          </w:p>
        </w:tc>
      </w:tr>
      <w:tr w:rsidR="005057AF" w:rsidTr="005057AF">
        <w:tc>
          <w:tcPr>
            <w:tcW w:w="567" w:type="dxa"/>
            <w:tcBorders>
              <w:top w:val="single" w:sz="4" w:space="0" w:color="auto"/>
              <w:left w:val="single" w:sz="4" w:space="0" w:color="auto"/>
              <w:bottom w:val="single" w:sz="4" w:space="0" w:color="auto"/>
              <w:right w:val="single" w:sz="4" w:space="0" w:color="auto"/>
            </w:tcBorders>
            <w:hideMark/>
          </w:tcPr>
          <w:p w:rsidR="005057AF" w:rsidRDefault="002F1757">
            <w:pPr>
              <w:spacing w:line="256" w:lineRule="auto"/>
              <w:jc w:val="center"/>
              <w:rPr>
                <w:rFonts w:eastAsiaTheme="minorEastAsia"/>
                <w:lang w:eastAsia="en-US"/>
              </w:rPr>
            </w:pPr>
            <w:r>
              <w:rPr>
                <w:rFonts w:eastAsiaTheme="minorEastAsia"/>
                <w:lang w:eastAsia="en-US"/>
              </w:rPr>
              <w:t>2</w:t>
            </w:r>
            <w:r w:rsidR="005057AF">
              <w:rPr>
                <w:rFonts w:eastAsiaTheme="minorEastAsia"/>
                <w:lang w:eastAsia="en-US"/>
              </w:rPr>
              <w:t>.</w:t>
            </w:r>
          </w:p>
        </w:tc>
        <w:tc>
          <w:tcPr>
            <w:tcW w:w="2381" w:type="dxa"/>
            <w:tcBorders>
              <w:top w:val="single" w:sz="4" w:space="0" w:color="auto"/>
              <w:left w:val="single" w:sz="4" w:space="0" w:color="auto"/>
              <w:bottom w:val="single" w:sz="4" w:space="0" w:color="auto"/>
              <w:right w:val="single" w:sz="4" w:space="0" w:color="auto"/>
            </w:tcBorders>
            <w:hideMark/>
          </w:tcPr>
          <w:p w:rsidR="005057AF" w:rsidRDefault="005057AF">
            <w:pPr>
              <w:spacing w:line="256" w:lineRule="auto"/>
              <w:rPr>
                <w:rFonts w:eastAsiaTheme="minorEastAsia"/>
                <w:lang w:eastAsia="en-US"/>
              </w:rPr>
            </w:pPr>
            <w:r>
              <w:rPr>
                <w:rFonts w:eastAsiaTheme="minorEastAsia"/>
                <w:lang w:eastAsia="en-US"/>
              </w:rPr>
              <w:t>Учения</w:t>
            </w:r>
          </w:p>
        </w:tc>
        <w:tc>
          <w:tcPr>
            <w:tcW w:w="510" w:type="dxa"/>
            <w:tcBorders>
              <w:top w:val="single" w:sz="4" w:space="0" w:color="auto"/>
              <w:left w:val="single" w:sz="4" w:space="0" w:color="auto"/>
              <w:bottom w:val="single" w:sz="4" w:space="0" w:color="auto"/>
              <w:right w:val="single" w:sz="4" w:space="0" w:color="auto"/>
            </w:tcBorders>
            <w:vAlign w:val="center"/>
          </w:tcPr>
          <w:p w:rsidR="005057AF" w:rsidRDefault="005057AF">
            <w:pPr>
              <w:spacing w:line="256" w:lineRule="auto"/>
              <w:rPr>
                <w:rFonts w:eastAsiaTheme="minorEastAsia"/>
                <w:lang w:eastAsia="en-US"/>
              </w:rPr>
            </w:pPr>
          </w:p>
        </w:tc>
        <w:tc>
          <w:tcPr>
            <w:tcW w:w="510" w:type="dxa"/>
            <w:tcBorders>
              <w:top w:val="single" w:sz="4" w:space="0" w:color="auto"/>
              <w:left w:val="single" w:sz="4" w:space="0" w:color="auto"/>
              <w:bottom w:val="single" w:sz="4" w:space="0" w:color="auto"/>
              <w:right w:val="single" w:sz="4" w:space="0" w:color="auto"/>
            </w:tcBorders>
            <w:vAlign w:val="center"/>
          </w:tcPr>
          <w:p w:rsidR="005057AF" w:rsidRDefault="005057AF">
            <w:pPr>
              <w:spacing w:line="256" w:lineRule="auto"/>
              <w:rPr>
                <w:rFonts w:eastAsiaTheme="minorEastAsia"/>
                <w:lang w:eastAsia="en-US"/>
              </w:rPr>
            </w:pPr>
          </w:p>
        </w:tc>
        <w:tc>
          <w:tcPr>
            <w:tcW w:w="510" w:type="dxa"/>
            <w:tcBorders>
              <w:top w:val="single" w:sz="4" w:space="0" w:color="auto"/>
              <w:left w:val="single" w:sz="4" w:space="0" w:color="auto"/>
              <w:bottom w:val="single" w:sz="4" w:space="0" w:color="auto"/>
              <w:right w:val="single" w:sz="4" w:space="0" w:color="auto"/>
            </w:tcBorders>
            <w:vAlign w:val="center"/>
          </w:tcPr>
          <w:p w:rsidR="005057AF" w:rsidRDefault="005057AF">
            <w:pPr>
              <w:spacing w:line="256" w:lineRule="auto"/>
              <w:rPr>
                <w:rFonts w:eastAsiaTheme="minorEastAsia"/>
                <w:lang w:eastAsia="en-US"/>
              </w:rPr>
            </w:pPr>
          </w:p>
        </w:tc>
        <w:tc>
          <w:tcPr>
            <w:tcW w:w="510" w:type="dxa"/>
            <w:tcBorders>
              <w:top w:val="single" w:sz="4" w:space="0" w:color="auto"/>
              <w:left w:val="single" w:sz="4" w:space="0" w:color="auto"/>
              <w:bottom w:val="single" w:sz="4" w:space="0" w:color="auto"/>
              <w:right w:val="single" w:sz="4" w:space="0" w:color="auto"/>
            </w:tcBorders>
            <w:vAlign w:val="center"/>
          </w:tcPr>
          <w:p w:rsidR="005057AF" w:rsidRDefault="005057AF">
            <w:pPr>
              <w:spacing w:line="256" w:lineRule="auto"/>
              <w:rPr>
                <w:rFonts w:eastAsiaTheme="minorEastAsia"/>
                <w:lang w:eastAsia="en-US"/>
              </w:rPr>
            </w:pPr>
          </w:p>
        </w:tc>
        <w:tc>
          <w:tcPr>
            <w:tcW w:w="510" w:type="dxa"/>
            <w:tcBorders>
              <w:top w:val="single" w:sz="4" w:space="0" w:color="auto"/>
              <w:left w:val="single" w:sz="4" w:space="0" w:color="auto"/>
              <w:bottom w:val="single" w:sz="4" w:space="0" w:color="auto"/>
              <w:right w:val="single" w:sz="4" w:space="0" w:color="auto"/>
            </w:tcBorders>
            <w:vAlign w:val="center"/>
          </w:tcPr>
          <w:p w:rsidR="005057AF" w:rsidRDefault="002F1757" w:rsidP="005057AF">
            <w:pPr>
              <w:spacing w:line="256" w:lineRule="auto"/>
              <w:jc w:val="center"/>
              <w:rPr>
                <w:rFonts w:eastAsiaTheme="minorEastAsia"/>
                <w:lang w:eastAsia="en-US"/>
              </w:rPr>
            </w:pPr>
            <w:r>
              <w:rPr>
                <w:rFonts w:eastAsiaTheme="minorEastAsia"/>
                <w:lang w:eastAsia="en-US"/>
              </w:rPr>
              <w:t>+</w:t>
            </w:r>
          </w:p>
        </w:tc>
        <w:tc>
          <w:tcPr>
            <w:tcW w:w="510" w:type="dxa"/>
            <w:tcBorders>
              <w:top w:val="single" w:sz="4" w:space="0" w:color="auto"/>
              <w:left w:val="single" w:sz="4" w:space="0" w:color="auto"/>
              <w:bottom w:val="single" w:sz="4" w:space="0" w:color="auto"/>
              <w:right w:val="single" w:sz="4" w:space="0" w:color="auto"/>
            </w:tcBorders>
            <w:vAlign w:val="center"/>
          </w:tcPr>
          <w:p w:rsidR="005057AF" w:rsidRDefault="005057AF" w:rsidP="005057AF">
            <w:pPr>
              <w:spacing w:line="256" w:lineRule="auto"/>
              <w:jc w:val="center"/>
              <w:rPr>
                <w:rFonts w:eastAsiaTheme="minorEastAsia"/>
                <w:lang w:eastAsia="en-US"/>
              </w:rPr>
            </w:pPr>
          </w:p>
        </w:tc>
        <w:tc>
          <w:tcPr>
            <w:tcW w:w="510" w:type="dxa"/>
            <w:tcBorders>
              <w:top w:val="single" w:sz="4" w:space="0" w:color="auto"/>
              <w:left w:val="single" w:sz="4" w:space="0" w:color="auto"/>
              <w:bottom w:val="single" w:sz="4" w:space="0" w:color="auto"/>
              <w:right w:val="single" w:sz="4" w:space="0" w:color="auto"/>
            </w:tcBorders>
            <w:vAlign w:val="center"/>
          </w:tcPr>
          <w:p w:rsidR="005057AF" w:rsidRDefault="005057AF" w:rsidP="005057AF">
            <w:pPr>
              <w:spacing w:line="256" w:lineRule="auto"/>
              <w:jc w:val="center"/>
              <w:rPr>
                <w:rFonts w:eastAsiaTheme="minorEastAsia"/>
                <w:lang w:eastAsia="en-US"/>
              </w:rPr>
            </w:pPr>
          </w:p>
        </w:tc>
        <w:tc>
          <w:tcPr>
            <w:tcW w:w="510" w:type="dxa"/>
            <w:tcBorders>
              <w:top w:val="single" w:sz="4" w:space="0" w:color="auto"/>
              <w:left w:val="single" w:sz="4" w:space="0" w:color="auto"/>
              <w:bottom w:val="single" w:sz="4" w:space="0" w:color="auto"/>
              <w:right w:val="single" w:sz="4" w:space="0" w:color="auto"/>
            </w:tcBorders>
            <w:vAlign w:val="center"/>
          </w:tcPr>
          <w:p w:rsidR="005057AF" w:rsidRDefault="005057AF" w:rsidP="005057AF">
            <w:pPr>
              <w:spacing w:line="256" w:lineRule="auto"/>
              <w:jc w:val="center"/>
              <w:rPr>
                <w:rFonts w:eastAsiaTheme="minorEastAsia"/>
                <w:lang w:eastAsia="en-US"/>
              </w:rPr>
            </w:pPr>
          </w:p>
        </w:tc>
        <w:tc>
          <w:tcPr>
            <w:tcW w:w="510" w:type="dxa"/>
            <w:tcBorders>
              <w:top w:val="single" w:sz="4" w:space="0" w:color="auto"/>
              <w:left w:val="single" w:sz="4" w:space="0" w:color="auto"/>
              <w:bottom w:val="single" w:sz="4" w:space="0" w:color="auto"/>
              <w:right w:val="single" w:sz="4" w:space="0" w:color="auto"/>
            </w:tcBorders>
            <w:vAlign w:val="center"/>
          </w:tcPr>
          <w:p w:rsidR="005057AF" w:rsidRDefault="005057AF" w:rsidP="005057AF">
            <w:pPr>
              <w:spacing w:line="256" w:lineRule="auto"/>
              <w:jc w:val="center"/>
              <w:rPr>
                <w:rFonts w:eastAsiaTheme="minorEastAsia"/>
                <w:lang w:eastAsia="en-US"/>
              </w:rPr>
            </w:pPr>
          </w:p>
        </w:tc>
        <w:tc>
          <w:tcPr>
            <w:tcW w:w="510" w:type="dxa"/>
            <w:tcBorders>
              <w:top w:val="single" w:sz="4" w:space="0" w:color="auto"/>
              <w:left w:val="single" w:sz="4" w:space="0" w:color="auto"/>
              <w:bottom w:val="single" w:sz="4" w:space="0" w:color="auto"/>
              <w:right w:val="single" w:sz="4" w:space="0" w:color="auto"/>
            </w:tcBorders>
            <w:vAlign w:val="center"/>
          </w:tcPr>
          <w:p w:rsidR="005057AF" w:rsidRDefault="002F1757" w:rsidP="005057AF">
            <w:pPr>
              <w:spacing w:line="256" w:lineRule="auto"/>
              <w:jc w:val="center"/>
              <w:rPr>
                <w:rFonts w:eastAsiaTheme="minorEastAsia"/>
                <w:lang w:eastAsia="en-US"/>
              </w:rPr>
            </w:pPr>
            <w:r>
              <w:rPr>
                <w:rFonts w:eastAsiaTheme="minorEastAsia"/>
                <w:lang w:eastAsia="en-US"/>
              </w:rPr>
              <w:t>+</w:t>
            </w:r>
          </w:p>
        </w:tc>
        <w:tc>
          <w:tcPr>
            <w:tcW w:w="510" w:type="dxa"/>
            <w:tcBorders>
              <w:top w:val="single" w:sz="4" w:space="0" w:color="auto"/>
              <w:left w:val="single" w:sz="4" w:space="0" w:color="auto"/>
              <w:bottom w:val="single" w:sz="4" w:space="0" w:color="auto"/>
              <w:right w:val="single" w:sz="4" w:space="0" w:color="auto"/>
            </w:tcBorders>
            <w:vAlign w:val="center"/>
          </w:tcPr>
          <w:p w:rsidR="005057AF" w:rsidRDefault="005057AF">
            <w:pPr>
              <w:spacing w:line="256" w:lineRule="auto"/>
              <w:rPr>
                <w:rFonts w:eastAsiaTheme="minorEastAsia"/>
                <w:lang w:eastAsia="en-US"/>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5057AF" w:rsidRDefault="005057AF">
            <w:pPr>
              <w:spacing w:line="256" w:lineRule="auto"/>
              <w:jc w:val="center"/>
              <w:rPr>
                <w:rFonts w:eastAsiaTheme="minorEastAsia"/>
                <w:lang w:eastAsia="en-US"/>
              </w:rPr>
            </w:pPr>
          </w:p>
        </w:tc>
      </w:tr>
    </w:tbl>
    <w:p w:rsidR="005057AF" w:rsidRDefault="005057AF" w:rsidP="005057AF">
      <w:pPr>
        <w:jc w:val="both"/>
      </w:pPr>
    </w:p>
    <w:p w:rsidR="005057AF" w:rsidRDefault="005057AF" w:rsidP="005057AF">
      <w:pPr>
        <w:jc w:val="both"/>
        <w:rPr>
          <w:sz w:val="26"/>
          <w:szCs w:val="26"/>
        </w:rPr>
      </w:pPr>
    </w:p>
    <w:p w:rsidR="005057AF" w:rsidRPr="00783B41" w:rsidRDefault="005057AF" w:rsidP="00783B41">
      <w:pPr>
        <w:jc w:val="both"/>
        <w:rPr>
          <w:sz w:val="26"/>
          <w:szCs w:val="26"/>
        </w:rPr>
      </w:pPr>
    </w:p>
    <w:p w:rsidR="00466206" w:rsidRDefault="00466206" w:rsidP="00466206"/>
    <w:p w:rsidR="00EA6C69" w:rsidRDefault="00EA6C69"/>
    <w:sectPr w:rsidR="00EA6C69" w:rsidSect="00D23C35">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206"/>
    <w:rsid w:val="000E3BDD"/>
    <w:rsid w:val="00114BD4"/>
    <w:rsid w:val="001405AA"/>
    <w:rsid w:val="00233F5D"/>
    <w:rsid w:val="002E3BEF"/>
    <w:rsid w:val="002F1757"/>
    <w:rsid w:val="00466206"/>
    <w:rsid w:val="005057AF"/>
    <w:rsid w:val="00783B41"/>
    <w:rsid w:val="0083507F"/>
    <w:rsid w:val="00AF008A"/>
    <w:rsid w:val="00D23C35"/>
    <w:rsid w:val="00EA6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F597"/>
  <w15:chartTrackingRefBased/>
  <w15:docId w15:val="{E34461C2-9072-4573-8DB0-03C1AB21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2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620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E3BEF"/>
    <w:pPr>
      <w:ind w:left="720"/>
      <w:contextualSpacing/>
    </w:pPr>
  </w:style>
  <w:style w:type="paragraph" w:styleId="a5">
    <w:name w:val="Balloon Text"/>
    <w:basedOn w:val="a"/>
    <w:link w:val="a6"/>
    <w:uiPriority w:val="99"/>
    <w:semiHidden/>
    <w:unhideWhenUsed/>
    <w:rsid w:val="002F1757"/>
    <w:rPr>
      <w:rFonts w:ascii="Segoe UI" w:hAnsi="Segoe UI" w:cs="Segoe UI"/>
      <w:sz w:val="18"/>
      <w:szCs w:val="18"/>
    </w:rPr>
  </w:style>
  <w:style w:type="character" w:customStyle="1" w:styleId="a6">
    <w:name w:val="Текст выноски Знак"/>
    <w:basedOn w:val="a0"/>
    <w:link w:val="a5"/>
    <w:uiPriority w:val="99"/>
    <w:semiHidden/>
    <w:rsid w:val="002F175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048638">
      <w:bodyDiv w:val="1"/>
      <w:marLeft w:val="0"/>
      <w:marRight w:val="0"/>
      <w:marTop w:val="0"/>
      <w:marBottom w:val="0"/>
      <w:divBdr>
        <w:top w:val="none" w:sz="0" w:space="0" w:color="auto"/>
        <w:left w:val="none" w:sz="0" w:space="0" w:color="auto"/>
        <w:bottom w:val="none" w:sz="0" w:space="0" w:color="auto"/>
        <w:right w:val="none" w:sz="0" w:space="0" w:color="auto"/>
      </w:divBdr>
    </w:div>
    <w:div w:id="163540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5111E-CA0A-4962-AAF7-54BB3DAF0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1912</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pa603</dc:creator>
  <cp:keywords/>
  <dc:description/>
  <cp:lastModifiedBy>pa603</cp:lastModifiedBy>
  <cp:revision>8</cp:revision>
  <cp:lastPrinted>2020-11-27T10:31:00Z</cp:lastPrinted>
  <dcterms:created xsi:type="dcterms:W3CDTF">2020-11-24T12:14:00Z</dcterms:created>
  <dcterms:modified xsi:type="dcterms:W3CDTF">2020-11-27T10:32:00Z</dcterms:modified>
</cp:coreProperties>
</file>