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EE" w:rsidRPr="005804EE" w:rsidRDefault="005804EE" w:rsidP="005804EE">
      <w:pPr>
        <w:shd w:val="clear" w:color="auto" w:fill="FFFFFF"/>
        <w:spacing w:before="72"/>
        <w:ind w:left="-567" w:hanging="567"/>
        <w:jc w:val="center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0CC4C99" wp14:editId="08A33F3C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4EE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5804EE" w:rsidRPr="005804EE" w:rsidRDefault="005804EE" w:rsidP="005804EE">
      <w:pPr>
        <w:shd w:val="clear" w:color="auto" w:fill="FFFFFF"/>
        <w:spacing w:after="0" w:line="240" w:lineRule="auto"/>
        <w:ind w:right="-33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804EE">
        <w:rPr>
          <w:rFonts w:ascii="Times New Roman" w:eastAsia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5804EE" w:rsidRPr="005804EE" w:rsidRDefault="005804EE" w:rsidP="005804EE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4E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804EE" w:rsidRPr="005804EE" w:rsidRDefault="005804EE" w:rsidP="005804E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804EE" w:rsidRPr="005804EE" w:rsidRDefault="00290658" w:rsidP="005804E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01.09</w:t>
      </w:r>
      <w:r w:rsidR="005804EE" w:rsidRPr="00CA668E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№ 317</w:t>
      </w:r>
    </w:p>
    <w:p w:rsidR="005804EE" w:rsidRPr="005804EE" w:rsidRDefault="005804EE" w:rsidP="005804E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EE">
        <w:rPr>
          <w:rFonts w:ascii="Times New Roman" w:eastAsia="Times New Roman" w:hAnsi="Times New Roman" w:cs="Times New Roman"/>
          <w:sz w:val="28"/>
          <w:szCs w:val="28"/>
        </w:rPr>
        <w:t xml:space="preserve">г. Нижние Серги </w:t>
      </w:r>
      <w:r w:rsidRPr="0058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4EE" w:rsidRPr="005804EE" w:rsidRDefault="005804EE" w:rsidP="0058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4EE" w:rsidRDefault="005804EE" w:rsidP="00CA668E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66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«Об утверждении Плана мероприятий («дорожной карты»)</w:t>
      </w:r>
      <w:r w:rsidRPr="00CA6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6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повышению значений показателей доступности для инвалидов объектов и услуг, оказываемых в сфере культуры и физической культуры</w:t>
      </w:r>
    </w:p>
    <w:p w:rsidR="00CA668E" w:rsidRPr="00CA668E" w:rsidRDefault="00CA668E" w:rsidP="00CA668E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A668E" w:rsidRPr="00C45C69" w:rsidRDefault="005804EE" w:rsidP="00C45C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5C69" w:rsidRPr="00C45C69">
        <w:rPr>
          <w:rFonts w:ascii="Times New Roman" w:hAnsi="Times New Roman" w:cs="Times New Roman"/>
          <w:sz w:val="28"/>
          <w:szCs w:val="28"/>
        </w:rPr>
        <w:t>пунктом 1 части 4 статьи 26</w:t>
      </w:r>
      <w:r w:rsidR="00C45C69">
        <w:rPr>
          <w:rFonts w:ascii="Times New Roman" w:hAnsi="Times New Roman" w:cs="Times New Roman"/>
          <w:sz w:val="28"/>
          <w:szCs w:val="28"/>
        </w:rPr>
        <w:t xml:space="preserve"> </w:t>
      </w:r>
      <w:r w:rsidR="00C45C69" w:rsidRPr="00C45C6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45C69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2B4DAA">
        <w:rPr>
          <w:rFonts w:ascii="Times New Roman" w:hAnsi="Times New Roman" w:cs="Times New Roman"/>
          <w:sz w:val="28"/>
          <w:szCs w:val="28"/>
        </w:rPr>
        <w:t>01.12.</w:t>
      </w:r>
      <w:r w:rsidR="00C45C69">
        <w:rPr>
          <w:rFonts w:ascii="Times New Roman" w:hAnsi="Times New Roman" w:cs="Times New Roman"/>
          <w:sz w:val="28"/>
          <w:szCs w:val="28"/>
        </w:rPr>
        <w:t xml:space="preserve">2014 года № 419-ФЗ «О внесении </w:t>
      </w:r>
      <w:r w:rsidR="00C45C69" w:rsidRPr="00C45C69">
        <w:rPr>
          <w:rFonts w:ascii="Times New Roman" w:hAnsi="Times New Roman" w:cs="Times New Roman"/>
          <w:sz w:val="28"/>
          <w:szCs w:val="28"/>
        </w:rPr>
        <w:t>изменений в отдельные законодательн</w:t>
      </w:r>
      <w:r w:rsidR="00C45C69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 по </w:t>
      </w:r>
      <w:r w:rsidR="00C45C69" w:rsidRPr="00C45C69">
        <w:rPr>
          <w:rFonts w:ascii="Times New Roman" w:hAnsi="Times New Roman" w:cs="Times New Roman"/>
          <w:sz w:val="28"/>
          <w:szCs w:val="28"/>
        </w:rPr>
        <w:t>вопросам социальной защиты инвалидов в</w:t>
      </w:r>
      <w:r w:rsidR="00C45C69">
        <w:rPr>
          <w:rFonts w:ascii="Times New Roman" w:hAnsi="Times New Roman" w:cs="Times New Roman"/>
          <w:sz w:val="28"/>
          <w:szCs w:val="28"/>
        </w:rPr>
        <w:t xml:space="preserve"> связи с ратификацией Конвенции </w:t>
      </w:r>
      <w:r w:rsidR="00C45C69" w:rsidRPr="00C45C69">
        <w:rPr>
          <w:rFonts w:ascii="Times New Roman" w:hAnsi="Times New Roman" w:cs="Times New Roman"/>
          <w:sz w:val="28"/>
          <w:szCs w:val="28"/>
        </w:rPr>
        <w:t>о правах инвалидов»</w:t>
      </w:r>
      <w:r w:rsidR="00CA66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5C69" w:rsidRPr="00C45C69">
        <w:rPr>
          <w:rFonts w:ascii="Times New Roman" w:hAnsi="Times New Roman" w:cs="Times New Roman"/>
          <w:sz w:val="28"/>
          <w:szCs w:val="28"/>
        </w:rPr>
        <w:t>поручен</w:t>
      </w:r>
      <w:r w:rsidR="00C45C69">
        <w:rPr>
          <w:rFonts w:ascii="Times New Roman" w:hAnsi="Times New Roman" w:cs="Times New Roman"/>
          <w:sz w:val="28"/>
          <w:szCs w:val="28"/>
        </w:rPr>
        <w:t xml:space="preserve">ием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="00C45C69">
        <w:rPr>
          <w:rFonts w:ascii="Times New Roman" w:hAnsi="Times New Roman" w:cs="Times New Roman"/>
          <w:sz w:val="28"/>
          <w:szCs w:val="28"/>
        </w:rPr>
        <w:t xml:space="preserve">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 w:rsidRPr="00C45C6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 w:rsidRPr="00C45C69">
        <w:rPr>
          <w:rFonts w:ascii="Times New Roman" w:hAnsi="Times New Roman" w:cs="Times New Roman"/>
          <w:sz w:val="28"/>
          <w:szCs w:val="28"/>
        </w:rPr>
        <w:t xml:space="preserve">от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 w:rsidRPr="00C45C69">
        <w:rPr>
          <w:rFonts w:ascii="Times New Roman" w:hAnsi="Times New Roman" w:cs="Times New Roman"/>
          <w:sz w:val="28"/>
          <w:szCs w:val="28"/>
        </w:rPr>
        <w:t>1</w:t>
      </w:r>
      <w:r w:rsidR="002B4DAA">
        <w:rPr>
          <w:rFonts w:ascii="Times New Roman" w:hAnsi="Times New Roman" w:cs="Times New Roman"/>
          <w:sz w:val="28"/>
          <w:szCs w:val="28"/>
        </w:rPr>
        <w:t>2.12.</w:t>
      </w:r>
      <w:r w:rsidR="00C45C69">
        <w:rPr>
          <w:rFonts w:ascii="Times New Roman" w:hAnsi="Times New Roman" w:cs="Times New Roman"/>
          <w:sz w:val="28"/>
          <w:szCs w:val="28"/>
        </w:rPr>
        <w:t xml:space="preserve">2014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45C69">
        <w:rPr>
          <w:rFonts w:ascii="Times New Roman" w:hAnsi="Times New Roman" w:cs="Times New Roman"/>
          <w:sz w:val="28"/>
          <w:szCs w:val="28"/>
        </w:rPr>
        <w:t xml:space="preserve">года ДМ-П12-9175, </w:t>
      </w:r>
      <w:r w:rsidR="00011D98">
        <w:rPr>
          <w:rFonts w:ascii="Times New Roman" w:hAnsi="Times New Roman" w:cs="Times New Roman"/>
          <w:sz w:val="28"/>
          <w:szCs w:val="28"/>
        </w:rPr>
        <w:t xml:space="preserve">  Распоряжением</w:t>
      </w:r>
      <w:r w:rsidR="002B4DAA">
        <w:rPr>
          <w:rFonts w:ascii="Times New Roman" w:hAnsi="Times New Roman" w:cs="Times New Roman"/>
          <w:sz w:val="28"/>
          <w:szCs w:val="28"/>
        </w:rPr>
        <w:t xml:space="preserve"> </w:t>
      </w:r>
      <w:r w:rsidR="00011D98">
        <w:rPr>
          <w:rFonts w:ascii="Times New Roman" w:hAnsi="Times New Roman" w:cs="Times New Roman"/>
          <w:sz w:val="28"/>
          <w:szCs w:val="28"/>
        </w:rPr>
        <w:t xml:space="preserve">  </w:t>
      </w:r>
      <w:r w:rsidR="00CA668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2B4DAA">
        <w:rPr>
          <w:rFonts w:ascii="Times New Roman" w:hAnsi="Times New Roman" w:cs="Times New Roman"/>
          <w:sz w:val="28"/>
          <w:szCs w:val="28"/>
        </w:rPr>
        <w:t xml:space="preserve">  </w:t>
      </w:r>
      <w:r w:rsidR="00011D9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B4DAA">
        <w:rPr>
          <w:rFonts w:ascii="Times New Roman" w:hAnsi="Times New Roman" w:cs="Times New Roman"/>
          <w:sz w:val="28"/>
          <w:szCs w:val="28"/>
        </w:rPr>
        <w:t xml:space="preserve"> </w:t>
      </w:r>
      <w:r w:rsidR="00CA668E">
        <w:rPr>
          <w:rFonts w:ascii="Times New Roman" w:hAnsi="Times New Roman" w:cs="Times New Roman"/>
          <w:sz w:val="28"/>
          <w:szCs w:val="28"/>
        </w:rPr>
        <w:t>от</w:t>
      </w:r>
      <w:r w:rsidR="00011D98">
        <w:rPr>
          <w:rFonts w:ascii="Times New Roman" w:hAnsi="Times New Roman" w:cs="Times New Roman"/>
          <w:sz w:val="28"/>
          <w:szCs w:val="28"/>
        </w:rPr>
        <w:t xml:space="preserve">  22.07.2015 г.</w:t>
      </w:r>
      <w:r w:rsidR="002B4DAA">
        <w:rPr>
          <w:rFonts w:ascii="Times New Roman" w:hAnsi="Times New Roman" w:cs="Times New Roman"/>
          <w:sz w:val="28"/>
          <w:szCs w:val="28"/>
        </w:rPr>
        <w:t xml:space="preserve"> </w:t>
      </w:r>
      <w:r w:rsidR="00011D98">
        <w:rPr>
          <w:rFonts w:ascii="Times New Roman" w:hAnsi="Times New Roman" w:cs="Times New Roman"/>
          <w:sz w:val="28"/>
          <w:szCs w:val="28"/>
        </w:rPr>
        <w:t xml:space="preserve"> </w:t>
      </w:r>
      <w:r w:rsidR="00CA668E">
        <w:rPr>
          <w:rFonts w:ascii="Times New Roman" w:hAnsi="Times New Roman" w:cs="Times New Roman"/>
          <w:sz w:val="28"/>
          <w:szCs w:val="28"/>
        </w:rPr>
        <w:t>№ 788-ПП «</w:t>
      </w:r>
      <w:r w:rsidR="00C45C69">
        <w:rPr>
          <w:rFonts w:ascii="Times New Roman" w:hAnsi="Times New Roman" w:cs="Times New Roman"/>
          <w:sz w:val="28"/>
          <w:szCs w:val="28"/>
        </w:rPr>
        <w:t>Об утверждении П</w:t>
      </w:r>
      <w:r w:rsidR="00CA668E">
        <w:rPr>
          <w:rFonts w:ascii="Times New Roman" w:hAnsi="Times New Roman" w:cs="Times New Roman"/>
          <w:sz w:val="28"/>
          <w:szCs w:val="28"/>
        </w:rPr>
        <w:t>лана мероприятий, направленных на обеспечение реализации положений Конвенции о правах инвалидов и повышение доступности объектов и услуг для инвалидов на территории Свердловской области</w:t>
      </w:r>
      <w:r w:rsidR="002B4DAA">
        <w:rPr>
          <w:rFonts w:ascii="Times New Roman" w:hAnsi="Times New Roman" w:cs="Times New Roman"/>
          <w:sz w:val="28"/>
          <w:szCs w:val="28"/>
        </w:rPr>
        <w:t>»</w:t>
      </w:r>
      <w:r w:rsidR="00C45C69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CA668E">
        <w:rPr>
          <w:rFonts w:ascii="Times New Roman" w:hAnsi="Times New Roman" w:cs="Times New Roman"/>
          <w:sz w:val="28"/>
          <w:szCs w:val="28"/>
        </w:rPr>
        <w:t>,</w:t>
      </w:r>
      <w:r w:rsidR="00C45C69">
        <w:rPr>
          <w:rFonts w:ascii="Times New Roman" w:hAnsi="Times New Roman" w:cs="Times New Roman"/>
          <w:sz w:val="28"/>
          <w:szCs w:val="28"/>
        </w:rPr>
        <w:t xml:space="preserve"> Уставом Нижнесергинского городского поселения,</w:t>
      </w:r>
    </w:p>
    <w:p w:rsidR="005804EE" w:rsidRPr="005804EE" w:rsidRDefault="005804EE" w:rsidP="005804EE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04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5804EE" w:rsidRPr="00C45C69" w:rsidRDefault="005804EE" w:rsidP="00C45C6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4EE">
        <w:rPr>
          <w:lang w:eastAsia="ru-RU"/>
        </w:rPr>
        <w:t xml:space="preserve">       </w:t>
      </w:r>
      <w:r w:rsidR="00C45C69">
        <w:rPr>
          <w:lang w:eastAsia="ru-RU"/>
        </w:rPr>
        <w:tab/>
      </w:r>
      <w:r w:rsidRPr="00C45C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hyperlink r:id="rId6" w:anchor="Par24" w:tooltip="Ссылка на текущий документ" w:history="1">
        <w:r w:rsidRPr="00C45C69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C45C6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(«дорожную карту») </w:t>
      </w:r>
      <w:r w:rsidR="00C45C69" w:rsidRPr="00C45C69">
        <w:rPr>
          <w:rFonts w:ascii="Times New Roman" w:hAnsi="Times New Roman" w:cs="Times New Roman"/>
          <w:sz w:val="28"/>
          <w:szCs w:val="28"/>
          <w:lang w:eastAsia="ru-RU"/>
        </w:rPr>
        <w:t xml:space="preserve">по повышению значений показателей доступности для инвалидов объектов и услуг, оказываемых в сфере культуры и физической культуры </w:t>
      </w:r>
      <w:r w:rsidRPr="00C45C69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5804EE" w:rsidRPr="00C45C69" w:rsidRDefault="005804EE" w:rsidP="00C45C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C69">
        <w:rPr>
          <w:rFonts w:ascii="Times New Roman" w:hAnsi="Times New Roman" w:cs="Times New Roman"/>
          <w:sz w:val="28"/>
          <w:szCs w:val="28"/>
        </w:rPr>
        <w:t xml:space="preserve">2. Отделу по социальным и экономическим вопросам администрации </w:t>
      </w:r>
      <w:r w:rsidRPr="00C45C69">
        <w:rPr>
          <w:rFonts w:ascii="Times New Roman" w:hAnsi="Times New Roman" w:cs="Times New Roman"/>
          <w:spacing w:val="-8"/>
          <w:sz w:val="28"/>
          <w:szCs w:val="28"/>
        </w:rPr>
        <w:t>обеспечить реализацию</w:t>
      </w:r>
      <w:r w:rsidRPr="00C45C69">
        <w:rPr>
          <w:rFonts w:ascii="Times New Roman" w:hAnsi="Times New Roman" w:cs="Times New Roman"/>
          <w:sz w:val="28"/>
          <w:szCs w:val="28"/>
        </w:rPr>
        <w:t xml:space="preserve"> «дорожной карты».</w:t>
      </w:r>
    </w:p>
    <w:p w:rsidR="005804EE" w:rsidRPr="00C45C69" w:rsidRDefault="005804EE" w:rsidP="00C45C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C6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B4DAA" w:rsidRPr="002B4DAA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Нижнесергинского городского поселения Н.А. Титову</w:t>
      </w:r>
      <w:r w:rsidRPr="00C45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4EE" w:rsidRPr="00C45C69" w:rsidRDefault="005804EE" w:rsidP="00C45C6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C69">
        <w:rPr>
          <w:rFonts w:ascii="Times New Roman" w:hAnsi="Times New Roman" w:cs="Times New Roman"/>
          <w:sz w:val="28"/>
          <w:szCs w:val="28"/>
        </w:rPr>
        <w:t xml:space="preserve">4. </w:t>
      </w:r>
      <w:r w:rsidR="00290658" w:rsidRPr="002906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Интернет</w:t>
      </w:r>
      <w:r w:rsidRPr="00C45C69">
        <w:rPr>
          <w:rFonts w:ascii="Times New Roman" w:hAnsi="Times New Roman" w:cs="Times New Roman"/>
          <w:sz w:val="28"/>
          <w:szCs w:val="28"/>
        </w:rPr>
        <w:t>.</w:t>
      </w:r>
    </w:p>
    <w:p w:rsidR="005804EE" w:rsidRDefault="005804EE" w:rsidP="00C45C6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C69" w:rsidRDefault="00C45C69" w:rsidP="00C45C6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C69" w:rsidRDefault="00C45C69" w:rsidP="00C45C6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58" w:rsidRPr="00C45C69" w:rsidRDefault="00290658" w:rsidP="00C45C6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4EE" w:rsidRPr="00C45C69" w:rsidRDefault="005804EE" w:rsidP="00C45C6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45C69">
        <w:rPr>
          <w:rFonts w:ascii="Times New Roman" w:hAnsi="Times New Roman" w:cs="Times New Roman"/>
          <w:sz w:val="28"/>
          <w:szCs w:val="28"/>
        </w:rPr>
        <w:t xml:space="preserve"> Глава Нижнесергинского</w:t>
      </w:r>
    </w:p>
    <w:p w:rsidR="005804EE" w:rsidRPr="00C45C69" w:rsidRDefault="005804EE" w:rsidP="00C45C6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45C6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</w:t>
      </w:r>
      <w:r w:rsidR="00C45C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5C69">
        <w:rPr>
          <w:rFonts w:ascii="Times New Roman" w:hAnsi="Times New Roman" w:cs="Times New Roman"/>
          <w:sz w:val="28"/>
          <w:szCs w:val="28"/>
        </w:rPr>
        <w:t xml:space="preserve">                                    А.М. </w:t>
      </w:r>
      <w:proofErr w:type="spellStart"/>
      <w:r w:rsidRPr="00C45C69"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 w:rsidRPr="00C4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8E" w:rsidRDefault="00CA668E" w:rsidP="005804EE">
      <w:pPr>
        <w:spacing w:after="0" w:line="240" w:lineRule="atLeast"/>
        <w:ind w:left="694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658" w:rsidRDefault="00290658" w:rsidP="00011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98" w:rsidRDefault="00011D98" w:rsidP="00011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98" w:rsidRDefault="00011D98" w:rsidP="00011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98" w:rsidRDefault="00011D98" w:rsidP="00011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EE" w:rsidRPr="00011D98" w:rsidRDefault="005804EE" w:rsidP="00471542">
      <w:pPr>
        <w:spacing w:after="0" w:line="240" w:lineRule="atLeast"/>
        <w:ind w:left="736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Утвержден </w:t>
      </w:r>
    </w:p>
    <w:p w:rsidR="005804EE" w:rsidRPr="00011D98" w:rsidRDefault="005804EE" w:rsidP="00471542">
      <w:pPr>
        <w:spacing w:after="0" w:line="240" w:lineRule="atLeast"/>
        <w:ind w:left="736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</w:t>
      </w:r>
    </w:p>
    <w:p w:rsidR="005804EE" w:rsidRPr="00011D98" w:rsidRDefault="005804EE" w:rsidP="00471542">
      <w:pPr>
        <w:spacing w:after="0" w:line="240" w:lineRule="atLeast"/>
        <w:ind w:left="7072" w:firstLine="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Нижнесергинского городского поселения</w:t>
      </w:r>
    </w:p>
    <w:p w:rsidR="005804EE" w:rsidRPr="00011D98" w:rsidRDefault="00290658" w:rsidP="00471542">
      <w:pPr>
        <w:spacing w:after="0" w:line="240" w:lineRule="atLeast"/>
        <w:ind w:left="7364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01.09</w:t>
      </w:r>
      <w:r w:rsidR="00C45C69"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>.2015</w:t>
      </w:r>
      <w:r w:rsidR="005804EE"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317</w:t>
      </w:r>
      <w:r w:rsidR="005804EE" w:rsidRPr="00011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11D98" w:rsidRPr="005804EE" w:rsidRDefault="00011D98" w:rsidP="00011D98">
      <w:pPr>
        <w:suppressAutoHyphens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5804EE" w:rsidRPr="005804EE" w:rsidRDefault="005804EE" w:rsidP="005804EE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8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(«дорожная карта»)</w:t>
      </w:r>
      <w:bookmarkStart w:id="1" w:name="Par24"/>
      <w:bookmarkEnd w:id="1"/>
    </w:p>
    <w:p w:rsidR="005804EE" w:rsidRPr="005804EE" w:rsidRDefault="00C45C69" w:rsidP="005804EE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C45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повышению значений показателей доступности для инвалидов объектов и услуг, оказываемых в сфере культуры и физической культуры</w:t>
      </w:r>
    </w:p>
    <w:p w:rsidR="005804EE" w:rsidRPr="005804EE" w:rsidRDefault="005804EE" w:rsidP="00C07137">
      <w:pPr>
        <w:keepNext/>
        <w:spacing w:before="240" w:after="60"/>
        <w:ind w:firstLine="5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58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Цели разработки «дорожной карты»</w:t>
      </w:r>
    </w:p>
    <w:p w:rsidR="00E2315F" w:rsidRDefault="005804EE" w:rsidP="005804EE">
      <w:pPr>
        <w:spacing w:after="120"/>
        <w:ind w:firstLine="540"/>
        <w:jc w:val="both"/>
      </w:pPr>
      <w:r w:rsidRPr="005804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</w:t>
      </w:r>
      <w:r w:rsidR="00000E0C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5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(«дорожной карты») </w:t>
      </w:r>
      <w:r w:rsidR="00C07137" w:rsidRPr="00C0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значений показателей доступности для инвалидов объектов и услуг, оказываемых в сфере культуры и физической культуры</w:t>
      </w:r>
      <w:r w:rsidRPr="0058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E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«дорожная карта») являе</w:t>
      </w:r>
      <w:r w:rsidRPr="0058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  <w:r w:rsidR="00E2315F" w:rsidRPr="00E2315F">
        <w:t xml:space="preserve"> </w:t>
      </w:r>
    </w:p>
    <w:p w:rsidR="00C07137" w:rsidRPr="00811234" w:rsidRDefault="00E2315F" w:rsidP="00E2315F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E23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23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условий доступности объектов и услуг</w:t>
      </w:r>
      <w:r w:rsidR="007F4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в сфере культуры и физической культуры</w:t>
      </w:r>
    </w:p>
    <w:p w:rsidR="00C07137" w:rsidRPr="00807DD3" w:rsidRDefault="00C07137" w:rsidP="00382EA6">
      <w:pPr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713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C07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07137"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</w:t>
      </w:r>
      <w:r w:rsidRPr="00C07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роки и ожидаемые результаты повышения значений показателей</w:t>
      </w:r>
      <w:r w:rsidR="00382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7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доступности для инвалидов объектов и услуг</w:t>
      </w:r>
      <w:r w:rsidR="00382EA6" w:rsidRPr="00382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оказываемых в сфере культуры и физической культуры</w:t>
      </w:r>
      <w:r w:rsidR="00382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Нижнесергинского городского поселения</w:t>
      </w:r>
    </w:p>
    <w:p w:rsidR="001A2098" w:rsidRPr="001A2098" w:rsidRDefault="00C07137" w:rsidP="001A2098">
      <w:pPr>
        <w:pStyle w:val="af"/>
        <w:jc w:val="center"/>
        <w:rPr>
          <w:b/>
        </w:rPr>
      </w:pPr>
      <w:r w:rsidRPr="00C07137">
        <w:rPr>
          <w:rFonts w:ascii="Times New Roman" w:hAnsi="Times New Roman" w:cs="Times New Roman"/>
          <w:b/>
          <w:lang w:eastAsia="ru-RU"/>
        </w:rPr>
        <w:t>Значения показателей доступности для инвалидов объектов и услуг</w:t>
      </w:r>
      <w:r w:rsidR="008E6765">
        <w:rPr>
          <w:rFonts w:ascii="Times New Roman" w:hAnsi="Times New Roman" w:cs="Times New Roman"/>
          <w:b/>
          <w:lang w:eastAsia="ru-RU"/>
        </w:rPr>
        <w:t>,</w:t>
      </w:r>
      <w:r w:rsidR="001A2098" w:rsidRPr="001A2098">
        <w:t xml:space="preserve"> </w:t>
      </w:r>
      <w:r w:rsidR="001A2098" w:rsidRPr="001A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оказываемых</w:t>
      </w:r>
    </w:p>
    <w:p w:rsidR="00C07137" w:rsidRDefault="001A2098" w:rsidP="001A2098">
      <w:pPr>
        <w:pStyle w:val="af"/>
        <w:jc w:val="center"/>
        <w:rPr>
          <w:rFonts w:ascii="Times New Roman" w:hAnsi="Times New Roman" w:cs="Times New Roman"/>
          <w:b/>
          <w:lang w:eastAsia="ru-RU"/>
        </w:rPr>
      </w:pPr>
      <w:r w:rsidRPr="001A2098">
        <w:rPr>
          <w:rFonts w:ascii="Times New Roman" w:hAnsi="Times New Roman" w:cs="Times New Roman"/>
          <w:b/>
          <w:lang w:eastAsia="ru-RU"/>
        </w:rPr>
        <w:t>в сфере культуры и физической культуры</w:t>
      </w:r>
      <w:r w:rsidR="00C07137" w:rsidRPr="00C07137">
        <w:rPr>
          <w:rFonts w:ascii="Times New Roman" w:hAnsi="Times New Roman" w:cs="Times New Roman"/>
          <w:b/>
          <w:lang w:eastAsia="ru-RU"/>
        </w:rPr>
        <w:t xml:space="preserve"> Нижнесергинского городского поселения</w:t>
      </w:r>
    </w:p>
    <w:p w:rsidR="00C07137" w:rsidRDefault="00C07137" w:rsidP="00C07137">
      <w:pPr>
        <w:pStyle w:val="af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851"/>
        <w:gridCol w:w="850"/>
        <w:gridCol w:w="851"/>
        <w:gridCol w:w="850"/>
        <w:gridCol w:w="851"/>
        <w:gridCol w:w="850"/>
        <w:gridCol w:w="2126"/>
      </w:tblGrid>
      <w:tr w:rsidR="00514ABA" w:rsidTr="00514ABA">
        <w:tc>
          <w:tcPr>
            <w:tcW w:w="486" w:type="dxa"/>
            <w:vMerge w:val="restart"/>
          </w:tcPr>
          <w:p w:rsidR="00514ABA" w:rsidRPr="00514ABA" w:rsidRDefault="00514ABA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2" w:type="dxa"/>
            <w:vMerge w:val="restart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103" w:type="dxa"/>
            <w:gridSpan w:val="6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126" w:type="dxa"/>
            <w:vMerge w:val="restart"/>
          </w:tcPr>
          <w:p w:rsidR="00514ABA" w:rsidRPr="00514ABA" w:rsidRDefault="00514ABA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514ABA" w:rsidTr="00514ABA">
        <w:tc>
          <w:tcPr>
            <w:tcW w:w="486" w:type="dxa"/>
            <w:vMerge/>
          </w:tcPr>
          <w:p w:rsidR="00514ABA" w:rsidRDefault="00514ABA" w:rsidP="00C0713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</w:tcPr>
          <w:p w:rsidR="00514ABA" w:rsidRDefault="00514ABA" w:rsidP="00C0713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14ABA" w:rsidRPr="00514ABA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</w:tcPr>
          <w:p w:rsidR="00514ABA" w:rsidRDefault="00514ABA" w:rsidP="00C0713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ABA" w:rsidTr="00514ABA">
        <w:tc>
          <w:tcPr>
            <w:tcW w:w="486" w:type="dxa"/>
          </w:tcPr>
          <w:p w:rsidR="00C07137" w:rsidRPr="00D53896" w:rsidRDefault="00C0713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F076B" w:rsidRPr="00D53896" w:rsidRDefault="007F4897" w:rsidP="00012BC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1A2098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1A2098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0E0C" w:rsidRPr="00D53896">
              <w:rPr>
                <w:rFonts w:ascii="Times New Roman" w:hAnsi="Times New Roman" w:cs="Times New Roman"/>
                <w:sz w:val="20"/>
                <w:szCs w:val="20"/>
              </w:rPr>
              <w:t>для инвалидов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BCA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07137" w:rsidRPr="00D53896" w:rsidRDefault="00FF217F" w:rsidP="00FF217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07137" w:rsidRPr="00D53896" w:rsidRDefault="00FF217F" w:rsidP="00FF217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C07137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 xml:space="preserve">МБУ «ДК г. Н-Серги»,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 «Библиотечно-информационный ц</w:t>
            </w: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 xml:space="preserve">ентр»,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МКУ «Комитет по физической культуре 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5C57" w:rsidRPr="00D53896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ABA" w:rsidTr="00514ABA">
        <w:tc>
          <w:tcPr>
            <w:tcW w:w="486" w:type="dxa"/>
          </w:tcPr>
          <w:p w:rsidR="00C07137" w:rsidRPr="00D53896" w:rsidRDefault="00C0713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F076B" w:rsidRPr="00D53896" w:rsidRDefault="0037703A" w:rsidP="00BA3728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="00012BCA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098" w:rsidRPr="00D5389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r w:rsidR="0031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098" w:rsidRPr="00D5389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012BCA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</w:t>
            </w:r>
            <w:r w:rsidR="00FF217F">
              <w:rPr>
                <w:rFonts w:ascii="Times New Roman" w:hAnsi="Times New Roman" w:cs="Times New Roman"/>
                <w:sz w:val="20"/>
                <w:szCs w:val="20"/>
              </w:rPr>
              <w:t xml:space="preserve">(от общего числа мероприятий по состоянию на 01.01.2015 г.) </w:t>
            </w:r>
            <w:r w:rsidR="001A2098"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 </w:t>
            </w:r>
          </w:p>
        </w:tc>
        <w:tc>
          <w:tcPr>
            <w:tcW w:w="851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C07137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</w:tcPr>
          <w:p w:rsidR="00C07137" w:rsidRPr="00D53896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Директор МБУ «ДК г. Н-Серги»</w:t>
            </w:r>
          </w:p>
        </w:tc>
      </w:tr>
      <w:tr w:rsidR="00BA3728" w:rsidTr="00514ABA">
        <w:tc>
          <w:tcPr>
            <w:tcW w:w="486" w:type="dxa"/>
          </w:tcPr>
          <w:p w:rsidR="00BA3728" w:rsidRPr="00D53896" w:rsidRDefault="00BA3728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A3728" w:rsidRPr="00D53896" w:rsidRDefault="00BA3728" w:rsidP="00BA3728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2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библиотечных</w:t>
            </w:r>
            <w:r w:rsidRPr="00BA372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инвалидов (от общего числа мероприятий по состоянию на 01.01.2015 г.) (процентов)  </w:t>
            </w:r>
          </w:p>
        </w:tc>
        <w:tc>
          <w:tcPr>
            <w:tcW w:w="851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BA3728" w:rsidRPr="00D53896" w:rsidRDefault="00BA3728" w:rsidP="000C06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</w:tcPr>
          <w:p w:rsidR="00BA3728" w:rsidRPr="00D53896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директор МБУК «Би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блиотечно-информационный центр»</w:t>
            </w:r>
          </w:p>
        </w:tc>
      </w:tr>
      <w:tr w:rsidR="00BF076B" w:rsidTr="00514ABA">
        <w:tc>
          <w:tcPr>
            <w:tcW w:w="486" w:type="dxa"/>
          </w:tcPr>
          <w:p w:rsidR="00BF076B" w:rsidRPr="00D53896" w:rsidRDefault="00BF076B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F076B" w:rsidRPr="00D53896" w:rsidRDefault="001A2098" w:rsidP="001A2098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спортивных мероприятий для инвалидов </w:t>
            </w:r>
            <w:r w:rsidR="00FF217F" w:rsidRPr="00FF217F">
              <w:rPr>
                <w:rFonts w:ascii="Times New Roman" w:hAnsi="Times New Roman" w:cs="Times New Roman"/>
                <w:sz w:val="20"/>
                <w:szCs w:val="20"/>
              </w:rPr>
              <w:t xml:space="preserve">(от общего числа мероприятий по состоянию на 01.01.2015 г.) 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 </w:t>
            </w:r>
          </w:p>
        </w:tc>
        <w:tc>
          <w:tcPr>
            <w:tcW w:w="851" w:type="dxa"/>
          </w:tcPr>
          <w:p w:rsidR="00BF076B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F076B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BF076B" w:rsidRPr="00D53896" w:rsidRDefault="00FF217F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076B" w:rsidRPr="00D53896" w:rsidRDefault="00BA3728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BF076B" w:rsidRPr="00D53896" w:rsidRDefault="00BA3728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F076B" w:rsidRPr="00D53896" w:rsidRDefault="00BA3728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126" w:type="dxa"/>
          </w:tcPr>
          <w:p w:rsidR="00BF076B" w:rsidRPr="00D53896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МКУ «Комитет по физической культуре и спорту»</w:t>
            </w:r>
          </w:p>
        </w:tc>
      </w:tr>
      <w:tr w:rsidR="00BF076B" w:rsidTr="00514ABA">
        <w:tc>
          <w:tcPr>
            <w:tcW w:w="486" w:type="dxa"/>
          </w:tcPr>
          <w:p w:rsidR="00BF076B" w:rsidRPr="00D53896" w:rsidRDefault="00BF076B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F076B" w:rsidRPr="00D53896" w:rsidRDefault="008A147D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Увеличение числа инвалидов, привлекаемых к участию в любительских объединениях</w:t>
            </w:r>
            <w:r w:rsidR="00BA3728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:rsidR="00BF076B" w:rsidRDefault="00D53896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спортивных секциях</w:t>
            </w:r>
            <w:r w:rsidR="00BA3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3728" w:rsidRPr="00D53896" w:rsidRDefault="00BA3728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библиотечных мероприятиях</w:t>
            </w:r>
          </w:p>
        </w:tc>
        <w:tc>
          <w:tcPr>
            <w:tcW w:w="851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F076B" w:rsidRPr="00D53896" w:rsidRDefault="00316B4B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F076B" w:rsidRPr="00D53896" w:rsidRDefault="00DE5C57" w:rsidP="00C0713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7">
              <w:rPr>
                <w:rFonts w:ascii="Times New Roman" w:hAnsi="Times New Roman" w:cs="Times New Roman"/>
                <w:sz w:val="20"/>
                <w:szCs w:val="20"/>
              </w:rPr>
              <w:t>Директор МБУ «ДК г. Н-Серги», директор МБУК «Библиотечно-информационный центр», директор МКУ «Комитет по физической культуре и спорту»</w:t>
            </w:r>
          </w:p>
        </w:tc>
      </w:tr>
    </w:tbl>
    <w:p w:rsidR="00514ABA" w:rsidRDefault="00514ABA" w:rsidP="00C07137">
      <w:pPr>
        <w:pStyle w:val="af"/>
        <w:jc w:val="both"/>
        <w:rPr>
          <w:rFonts w:ascii="Times New Roman" w:hAnsi="Times New Roman" w:cs="Times New Roman"/>
        </w:rPr>
      </w:pPr>
    </w:p>
    <w:p w:rsidR="00514ABA" w:rsidRDefault="00514ABA" w:rsidP="00514ABA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14AB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14AB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514ABA">
        <w:rPr>
          <w:rFonts w:ascii="Times New Roman" w:hAnsi="Times New Roman" w:cs="Times New Roman"/>
          <w:b/>
          <w:i/>
          <w:sz w:val="24"/>
          <w:szCs w:val="24"/>
        </w:rPr>
        <w:t>еречень мероприятий дорожной карты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Нижнесергинского городского поселения, реализуемых для достижения </w:t>
      </w:r>
      <w:r w:rsidRPr="00514ABA">
        <w:rPr>
          <w:rFonts w:ascii="Times New Roman" w:hAnsi="Times New Roman" w:cs="Times New Roman"/>
          <w:b/>
          <w:i/>
          <w:sz w:val="24"/>
          <w:szCs w:val="24"/>
        </w:rPr>
        <w:t>запланированных значений показателей дос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тупности для инвалидов объектов </w:t>
      </w:r>
      <w:r w:rsidRPr="00514ABA">
        <w:rPr>
          <w:rFonts w:ascii="Times New Roman" w:hAnsi="Times New Roman" w:cs="Times New Roman"/>
          <w:b/>
          <w:i/>
          <w:sz w:val="24"/>
          <w:szCs w:val="24"/>
        </w:rPr>
        <w:t>и услуг</w:t>
      </w:r>
    </w:p>
    <w:p w:rsidR="00514ABA" w:rsidRDefault="00514ABA" w:rsidP="00514ABA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ABA" w:rsidRDefault="00514ABA" w:rsidP="00514AB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 («дорожная карта»)</w:t>
      </w:r>
    </w:p>
    <w:p w:rsidR="00514ABA" w:rsidRDefault="00514ABA" w:rsidP="00514AB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9"/>
        <w:gridCol w:w="2709"/>
        <w:gridCol w:w="1537"/>
        <w:gridCol w:w="1745"/>
        <w:gridCol w:w="1224"/>
        <w:gridCol w:w="1876"/>
      </w:tblGrid>
      <w:tr w:rsidR="00A11A1D" w:rsidTr="00A11A1D">
        <w:tc>
          <w:tcPr>
            <w:tcW w:w="479" w:type="dxa"/>
          </w:tcPr>
          <w:p w:rsidR="00514ABA" w:rsidRPr="00B62EBC" w:rsidRDefault="003F5F92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09" w:type="dxa"/>
          </w:tcPr>
          <w:p w:rsidR="00514ABA" w:rsidRPr="00B62EBC" w:rsidRDefault="003F5F92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37" w:type="dxa"/>
          </w:tcPr>
          <w:p w:rsidR="00514ABA" w:rsidRPr="00B62EBC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 (программа) иной документ, которым предусмотрено проведение мероприятия</w:t>
            </w:r>
          </w:p>
        </w:tc>
        <w:tc>
          <w:tcPr>
            <w:tcW w:w="1745" w:type="dxa"/>
          </w:tcPr>
          <w:p w:rsidR="00514ABA" w:rsidRPr="00B62EBC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24" w:type="dxa"/>
          </w:tcPr>
          <w:p w:rsidR="00514ABA" w:rsidRPr="00B62EBC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76" w:type="dxa"/>
          </w:tcPr>
          <w:p w:rsidR="00514ABA" w:rsidRPr="00B62EBC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EBC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807DD3" w:rsidTr="00207F7C">
        <w:tc>
          <w:tcPr>
            <w:tcW w:w="9570" w:type="dxa"/>
            <w:gridSpan w:val="6"/>
          </w:tcPr>
          <w:p w:rsidR="00807DD3" w:rsidRPr="00BF076B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>. Совершенствование нормативной правовой базы</w:t>
            </w:r>
          </w:p>
        </w:tc>
      </w:tr>
      <w:tr w:rsidR="00A11A1D" w:rsidTr="00A11A1D">
        <w:tc>
          <w:tcPr>
            <w:tcW w:w="479" w:type="dxa"/>
          </w:tcPr>
          <w:p w:rsidR="00514ABA" w:rsidRPr="00B62EBC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8E6765" w:rsidRPr="00B62EBC" w:rsidRDefault="008E6765" w:rsidP="008E67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проведение оценки доступности объектов и услуг, оказываемых</w:t>
            </w:r>
          </w:p>
          <w:p w:rsidR="00807DD3" w:rsidRPr="00B62EBC" w:rsidRDefault="008E6765" w:rsidP="008E676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в сфере культуры и физической культуры</w:t>
            </w:r>
          </w:p>
        </w:tc>
        <w:tc>
          <w:tcPr>
            <w:tcW w:w="1537" w:type="dxa"/>
          </w:tcPr>
          <w:p w:rsidR="00514ABA" w:rsidRPr="00B62EBC" w:rsidRDefault="008E6765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745" w:type="dxa"/>
          </w:tcPr>
          <w:p w:rsidR="00514ABA" w:rsidRPr="00B62EBC" w:rsidRDefault="008E6765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администрация НСГП</w:t>
            </w:r>
          </w:p>
        </w:tc>
        <w:tc>
          <w:tcPr>
            <w:tcW w:w="1224" w:type="dxa"/>
          </w:tcPr>
          <w:p w:rsidR="00514ABA" w:rsidRPr="00B62EBC" w:rsidRDefault="008E6765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1876" w:type="dxa"/>
          </w:tcPr>
          <w:p w:rsidR="00514ABA" w:rsidRPr="00B62EBC" w:rsidRDefault="00B62EBC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на предмет оборудования элементами доступной для инвалидов среды жизнедеятельности</w:t>
            </w:r>
          </w:p>
        </w:tc>
      </w:tr>
      <w:tr w:rsidR="003953A5" w:rsidTr="00A11A1D">
        <w:tc>
          <w:tcPr>
            <w:tcW w:w="479" w:type="dxa"/>
          </w:tcPr>
          <w:p w:rsidR="00D82A83" w:rsidRPr="00B62EBC" w:rsidRDefault="00D82A8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9274B2" w:rsidRPr="009274B2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заседание экспертной комиссии для выработки рекомендаций</w:t>
            </w:r>
          </w:p>
          <w:p w:rsidR="009274B2" w:rsidRPr="009274B2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по  созданию условий доступности информации и объектов социальной инфраструктуры для инвалидов</w:t>
            </w:r>
          </w:p>
          <w:p w:rsidR="00D82A83" w:rsidRPr="00B62EBC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на территории Нижнесергинского городского поселения</w:t>
            </w:r>
          </w:p>
        </w:tc>
        <w:tc>
          <w:tcPr>
            <w:tcW w:w="1537" w:type="dxa"/>
          </w:tcPr>
          <w:p w:rsidR="00D82A83" w:rsidRPr="00B62EBC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45" w:type="dxa"/>
          </w:tcPr>
          <w:p w:rsidR="00D82A83" w:rsidRPr="00B62EBC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администрация НСГП</w:t>
            </w:r>
          </w:p>
        </w:tc>
        <w:tc>
          <w:tcPr>
            <w:tcW w:w="1224" w:type="dxa"/>
          </w:tcPr>
          <w:p w:rsidR="00D82A83" w:rsidRPr="00B62EBC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9274B2" w:rsidRPr="009274B2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выработк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</w:t>
            </w:r>
          </w:p>
          <w:p w:rsidR="00D82A83" w:rsidRPr="00B62EBC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по  созданию условий доступности информации и объектов социальной инфраструктуры для инвалидов</w:t>
            </w:r>
          </w:p>
        </w:tc>
      </w:tr>
      <w:tr w:rsidR="00A11A1D" w:rsidTr="00A11A1D">
        <w:tc>
          <w:tcPr>
            <w:tcW w:w="479" w:type="dxa"/>
          </w:tcPr>
          <w:p w:rsidR="00514ABA" w:rsidRPr="00B62EBC" w:rsidRDefault="00514ABA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807DD3" w:rsidRPr="00B62EBC" w:rsidRDefault="00B62EBC" w:rsidP="00B62E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мероприятий по переоборудованию, переоснащению объектов</w:t>
            </w:r>
            <w:r>
              <w:t xml:space="preserve"> </w:t>
            </w: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элементами доступной для инвалидов среды жизнедеятельности</w:t>
            </w:r>
            <w:r w:rsidR="009274B2">
              <w:rPr>
                <w:rFonts w:ascii="Times New Roman" w:hAnsi="Times New Roman" w:cs="Times New Roman"/>
                <w:sz w:val="20"/>
                <w:szCs w:val="20"/>
              </w:rPr>
              <w:t>, обеспечению доступности услуг</w:t>
            </w:r>
          </w:p>
        </w:tc>
        <w:tc>
          <w:tcPr>
            <w:tcW w:w="1537" w:type="dxa"/>
          </w:tcPr>
          <w:p w:rsidR="00514ABA" w:rsidRPr="00B62EBC" w:rsidRDefault="00B62EBC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745" w:type="dxa"/>
          </w:tcPr>
          <w:p w:rsidR="00514ABA" w:rsidRPr="00B62EBC" w:rsidRDefault="00B62EBC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администрация НСГП</w:t>
            </w:r>
          </w:p>
        </w:tc>
        <w:tc>
          <w:tcPr>
            <w:tcW w:w="1224" w:type="dxa"/>
          </w:tcPr>
          <w:p w:rsidR="00514ABA" w:rsidRPr="00B62EBC" w:rsidRDefault="00B62EBC" w:rsidP="00B62EB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BC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514ABA" w:rsidRPr="00B62EBC" w:rsidRDefault="00D82A83" w:rsidP="00D82A8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A83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доступности</w:t>
            </w:r>
            <w:r w:rsidRPr="00D82A8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для инвалидов</w:t>
            </w:r>
          </w:p>
        </w:tc>
      </w:tr>
      <w:tr w:rsidR="00807DD3" w:rsidTr="00FD1287">
        <w:tc>
          <w:tcPr>
            <w:tcW w:w="9570" w:type="dxa"/>
            <w:gridSpan w:val="6"/>
          </w:tcPr>
          <w:p w:rsidR="00807DD3" w:rsidRPr="00BF076B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A11A1D" w:rsidTr="00A11A1D">
        <w:tc>
          <w:tcPr>
            <w:tcW w:w="479" w:type="dxa"/>
          </w:tcPr>
          <w:p w:rsidR="00807DD3" w:rsidRPr="009274B2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</w:tcPr>
          <w:p w:rsidR="00807DD3" w:rsidRPr="009274B2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поддержание условий доступности для инвалидов по зрению официального сайта Нижнесергинского городского поселения</w:t>
            </w:r>
          </w:p>
          <w:p w:rsidR="00807DD3" w:rsidRPr="009274B2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807DD3" w:rsidRPr="009274B2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45" w:type="dxa"/>
          </w:tcPr>
          <w:p w:rsidR="00807DD3" w:rsidRPr="009274B2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администрация НСГП</w:t>
            </w:r>
          </w:p>
        </w:tc>
        <w:tc>
          <w:tcPr>
            <w:tcW w:w="1224" w:type="dxa"/>
          </w:tcPr>
          <w:p w:rsidR="00807DD3" w:rsidRPr="009274B2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807DD3" w:rsidRPr="009274B2" w:rsidRDefault="009274B2" w:rsidP="009274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доступности информации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зрению</w:t>
            </w:r>
          </w:p>
        </w:tc>
      </w:tr>
      <w:tr w:rsidR="00807DD3" w:rsidTr="001F52AB">
        <w:tc>
          <w:tcPr>
            <w:tcW w:w="9570" w:type="dxa"/>
            <w:gridSpan w:val="6"/>
          </w:tcPr>
          <w:p w:rsidR="00807DD3" w:rsidRPr="00BF076B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Мероприятия по поэтапному повышению значений показателей доступности предоставляемых инвалидам </w:t>
            </w:r>
            <w:r w:rsidR="00811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 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11A1D" w:rsidTr="00A11A1D">
        <w:tc>
          <w:tcPr>
            <w:tcW w:w="479" w:type="dxa"/>
          </w:tcPr>
          <w:p w:rsidR="00807DD3" w:rsidRPr="009274B2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807DD3" w:rsidRPr="009274B2" w:rsidRDefault="009274B2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4B2">
              <w:rPr>
                <w:rFonts w:ascii="Times New Roman" w:hAnsi="Times New Roman" w:cs="Times New Roman"/>
                <w:sz w:val="20"/>
                <w:szCs w:val="20"/>
              </w:rPr>
              <w:t>проведение работ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оборудованию территорий, прилегающих  к зданиям объектов культуры и физической культуры </w:t>
            </w:r>
            <w:r w:rsidR="008A147D">
              <w:rPr>
                <w:rFonts w:ascii="Times New Roman" w:hAnsi="Times New Roman" w:cs="Times New Roman"/>
                <w:sz w:val="20"/>
                <w:szCs w:val="20"/>
              </w:rPr>
              <w:t>элементами доступности для инвалидов (стоянки автотранспорта инвалидов)</w:t>
            </w:r>
          </w:p>
          <w:p w:rsidR="00807DD3" w:rsidRPr="009274B2" w:rsidRDefault="00807DD3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807DD3" w:rsidRPr="009274B2" w:rsidRDefault="00D53896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745" w:type="dxa"/>
          </w:tcPr>
          <w:p w:rsidR="00807DD3" w:rsidRPr="00D53896" w:rsidRDefault="00D53896" w:rsidP="00DE5C5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МБУ «ДК г. Н-Серги»,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«Библиотечно-информационный 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807DD3" w:rsidRPr="00A11A1D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807DD3" w:rsidRPr="00A11A1D" w:rsidRDefault="00A11A1D" w:rsidP="00A11A1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</w:t>
            </w:r>
          </w:p>
        </w:tc>
      </w:tr>
      <w:tr w:rsidR="00A11A1D" w:rsidTr="00A11A1D">
        <w:tc>
          <w:tcPr>
            <w:tcW w:w="479" w:type="dxa"/>
          </w:tcPr>
          <w:p w:rsidR="00A11A1D" w:rsidRPr="008A147D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A11A1D" w:rsidRPr="008A147D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7D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оборудованию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пути (путей</w:t>
            </w:r>
            <w:r w:rsidRPr="008A147D">
              <w:rPr>
                <w:rFonts w:ascii="Times New Roman" w:hAnsi="Times New Roman" w:cs="Times New Roman"/>
                <w:sz w:val="20"/>
                <w:szCs w:val="20"/>
              </w:rPr>
              <w:t>) движения внутри здания, включая пути эвакуации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(окраска ступеней лестниц, оснащение перилами)</w:t>
            </w:r>
          </w:p>
          <w:p w:rsidR="00A11A1D" w:rsidRPr="008A147D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1A1D" w:rsidRPr="008A147D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45" w:type="dxa"/>
          </w:tcPr>
          <w:p w:rsidR="00A11A1D" w:rsidRDefault="00A11A1D" w:rsidP="00DE5C57">
            <w:pPr>
              <w:jc w:val="center"/>
            </w:pP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 xml:space="preserve">МБУ «ДК г. Н-Серги», МБУК «Библиотечно-информационный 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A11A1D" w:rsidRDefault="00A11A1D" w:rsidP="00A11A1D">
            <w:pPr>
              <w:jc w:val="center"/>
            </w:pPr>
            <w:r w:rsidRPr="008E66A9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A11A1D" w:rsidRDefault="00A11A1D" w:rsidP="00A11A1D">
            <w:pPr>
              <w:jc w:val="center"/>
            </w:pPr>
            <w:r w:rsidRPr="00A400AF">
              <w:rPr>
                <w:rFonts w:ascii="Times New Roman" w:hAnsi="Times New Roman" w:cs="Times New Roman"/>
                <w:sz w:val="20"/>
                <w:szCs w:val="20"/>
              </w:rPr>
              <w:t>создание условий доступности объектов для инвалидов</w:t>
            </w:r>
          </w:p>
        </w:tc>
      </w:tr>
      <w:tr w:rsidR="00A11A1D" w:rsidTr="00A11A1D">
        <w:tc>
          <w:tcPr>
            <w:tcW w:w="479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A11A1D" w:rsidRPr="00D53896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оборудованию</w:t>
            </w:r>
            <w:r>
              <w:t xml:space="preserve"> 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>
              <w:t xml:space="preserve"> 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целевого посещения объекта</w:t>
            </w:r>
          </w:p>
          <w:p w:rsidR="00A11A1D" w:rsidRPr="00D53896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745" w:type="dxa"/>
          </w:tcPr>
          <w:p w:rsidR="00A11A1D" w:rsidRDefault="00A11A1D" w:rsidP="00A11A1D">
            <w:pPr>
              <w:jc w:val="center"/>
            </w:pP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МБУ «ДК г. Н-Серги», МБ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УК «Библиотечно-информационный ц</w:t>
            </w: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A11A1D" w:rsidRDefault="00A11A1D" w:rsidP="00A11A1D">
            <w:pPr>
              <w:jc w:val="center"/>
            </w:pPr>
            <w:r w:rsidRPr="008E66A9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A11A1D" w:rsidRDefault="00A11A1D" w:rsidP="00A11A1D">
            <w:pPr>
              <w:jc w:val="center"/>
            </w:pPr>
            <w:r w:rsidRPr="00A400AF">
              <w:rPr>
                <w:rFonts w:ascii="Times New Roman" w:hAnsi="Times New Roman" w:cs="Times New Roman"/>
                <w:sz w:val="20"/>
                <w:szCs w:val="20"/>
              </w:rPr>
              <w:t>создание условий доступности объектов для инвалидов</w:t>
            </w:r>
          </w:p>
        </w:tc>
      </w:tr>
      <w:tr w:rsidR="00A11A1D" w:rsidTr="00A11A1D">
        <w:tc>
          <w:tcPr>
            <w:tcW w:w="479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A11A1D" w:rsidRPr="00D53896" w:rsidRDefault="00A11A1D" w:rsidP="00D5389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оборудованию</w:t>
            </w:r>
            <w:r w:rsidRPr="00D5389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анитарно-гигиенически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(нескользкое покрытие пола, монтаж перил)</w:t>
            </w:r>
          </w:p>
        </w:tc>
        <w:tc>
          <w:tcPr>
            <w:tcW w:w="1537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745" w:type="dxa"/>
          </w:tcPr>
          <w:p w:rsidR="00A11A1D" w:rsidRDefault="00A11A1D" w:rsidP="00A11A1D">
            <w:pPr>
              <w:jc w:val="center"/>
            </w:pP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МБУ «ДК г. Н-Серги», МБ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УК «Библиотечно-информационный ц</w:t>
            </w: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A11A1D" w:rsidRDefault="00A11A1D" w:rsidP="00A11A1D">
            <w:pPr>
              <w:jc w:val="center"/>
            </w:pPr>
            <w:r w:rsidRPr="008E66A9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A11A1D" w:rsidRDefault="00A11A1D" w:rsidP="00A11A1D">
            <w:pPr>
              <w:jc w:val="center"/>
            </w:pPr>
            <w:r w:rsidRPr="00A400AF">
              <w:rPr>
                <w:rFonts w:ascii="Times New Roman" w:hAnsi="Times New Roman" w:cs="Times New Roman"/>
                <w:sz w:val="20"/>
                <w:szCs w:val="20"/>
              </w:rPr>
              <w:t>создание условий доступности объектов для инвалидов</w:t>
            </w:r>
          </w:p>
        </w:tc>
      </w:tr>
      <w:tr w:rsidR="00A11A1D" w:rsidTr="00A11A1D">
        <w:tc>
          <w:tcPr>
            <w:tcW w:w="479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A11A1D" w:rsidRPr="00D53896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создание условий доступности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зрению</w:t>
            </w:r>
          </w:p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896">
              <w:rPr>
                <w:rFonts w:ascii="Times New Roman" w:hAnsi="Times New Roman" w:cs="Times New Roman"/>
                <w:sz w:val="20"/>
                <w:szCs w:val="20"/>
              </w:rPr>
              <w:t>системы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оказываемых услугах</w:t>
            </w:r>
          </w:p>
        </w:tc>
        <w:tc>
          <w:tcPr>
            <w:tcW w:w="1537" w:type="dxa"/>
          </w:tcPr>
          <w:p w:rsidR="00A11A1D" w:rsidRPr="009274B2" w:rsidRDefault="00A11A1D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745" w:type="dxa"/>
          </w:tcPr>
          <w:p w:rsidR="00A11A1D" w:rsidRDefault="00A11A1D" w:rsidP="00A11A1D">
            <w:pPr>
              <w:jc w:val="center"/>
            </w:pP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МБУ «ДК г. Н-Серги», МБ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УК «Библиотечно-информационный ц</w:t>
            </w:r>
            <w:r w:rsidRPr="00606C1A"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A11A1D" w:rsidRDefault="00A11A1D" w:rsidP="00A11A1D">
            <w:pPr>
              <w:jc w:val="center"/>
            </w:pPr>
            <w:r w:rsidRPr="008E66A9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A11A1D" w:rsidRPr="00A11A1D" w:rsidRDefault="00A11A1D" w:rsidP="00A11A1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зрению</w:t>
            </w:r>
          </w:p>
        </w:tc>
      </w:tr>
      <w:tr w:rsidR="00A11A1D" w:rsidTr="001800DA">
        <w:tc>
          <w:tcPr>
            <w:tcW w:w="9570" w:type="dxa"/>
            <w:gridSpan w:val="6"/>
          </w:tcPr>
          <w:p w:rsidR="00A11A1D" w:rsidRPr="00BF076B" w:rsidRDefault="00A11A1D" w:rsidP="00A11A1D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F076B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3953A5" w:rsidTr="00A11A1D">
        <w:tc>
          <w:tcPr>
            <w:tcW w:w="479" w:type="dxa"/>
          </w:tcPr>
          <w:p w:rsidR="003953A5" w:rsidRDefault="003953A5" w:rsidP="00514AB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3953A5" w:rsidRPr="00A11A1D" w:rsidRDefault="003953A5" w:rsidP="00A11A1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(инструктирования) </w:t>
            </w: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>специалистов,</w:t>
            </w:r>
          </w:p>
          <w:p w:rsidR="003953A5" w:rsidRPr="00A11A1D" w:rsidRDefault="003953A5" w:rsidP="00A11A1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>по вопросам, связанным с обеспечением</w:t>
            </w:r>
          </w:p>
          <w:p w:rsidR="003953A5" w:rsidRPr="00A11A1D" w:rsidRDefault="003953A5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услуг;</w:t>
            </w:r>
          </w:p>
        </w:tc>
        <w:tc>
          <w:tcPr>
            <w:tcW w:w="1537" w:type="dxa"/>
          </w:tcPr>
          <w:p w:rsidR="003953A5" w:rsidRPr="003953A5" w:rsidRDefault="003953A5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A5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745" w:type="dxa"/>
          </w:tcPr>
          <w:p w:rsidR="003953A5" w:rsidRPr="003953A5" w:rsidRDefault="003953A5" w:rsidP="00514AB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НСГП, МБУ «ДК г. Н-Серги», МБУК </w:t>
            </w:r>
            <w:r w:rsidR="00DE5C57">
              <w:rPr>
                <w:rFonts w:ascii="Times New Roman" w:hAnsi="Times New Roman" w:cs="Times New Roman"/>
                <w:sz w:val="20"/>
                <w:szCs w:val="20"/>
              </w:rPr>
              <w:t>«Библиотечно-информационный ц</w:t>
            </w:r>
            <w:r w:rsidRPr="003953A5">
              <w:rPr>
                <w:rFonts w:ascii="Times New Roman" w:hAnsi="Times New Roman" w:cs="Times New Roman"/>
                <w:sz w:val="20"/>
                <w:szCs w:val="20"/>
              </w:rPr>
              <w:t>ентр», МКУ «Комитет по физической культуре и спорту</w:t>
            </w:r>
            <w:r w:rsidR="00382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</w:tcPr>
          <w:p w:rsidR="003953A5" w:rsidRDefault="003953A5" w:rsidP="000C061B">
            <w:pPr>
              <w:jc w:val="center"/>
            </w:pPr>
            <w:r w:rsidRPr="008E66A9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1876" w:type="dxa"/>
          </w:tcPr>
          <w:p w:rsidR="003953A5" w:rsidRPr="00A11A1D" w:rsidRDefault="003953A5" w:rsidP="003953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и услуг</w:t>
            </w:r>
            <w:r w:rsidRPr="00A11A1D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4ABA" w:rsidRPr="00514ABA" w:rsidRDefault="00514ABA" w:rsidP="00316B4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sectPr w:rsidR="00514ABA" w:rsidRPr="00514ABA" w:rsidSect="00011D98">
      <w:pgSz w:w="11906" w:h="16838"/>
      <w:pgMar w:top="567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E"/>
    <w:rsid w:val="00000E0C"/>
    <w:rsid w:val="00011D98"/>
    <w:rsid w:val="00012BCA"/>
    <w:rsid w:val="001A2098"/>
    <w:rsid w:val="00251C61"/>
    <w:rsid w:val="00290658"/>
    <w:rsid w:val="002B4DAA"/>
    <w:rsid w:val="00316B4B"/>
    <w:rsid w:val="0037703A"/>
    <w:rsid w:val="00382EA6"/>
    <w:rsid w:val="003953A5"/>
    <w:rsid w:val="003A46A7"/>
    <w:rsid w:val="003F11D8"/>
    <w:rsid w:val="003F5F92"/>
    <w:rsid w:val="00471542"/>
    <w:rsid w:val="00514ABA"/>
    <w:rsid w:val="005804EE"/>
    <w:rsid w:val="006C38C9"/>
    <w:rsid w:val="006E2185"/>
    <w:rsid w:val="00786E7C"/>
    <w:rsid w:val="007F4897"/>
    <w:rsid w:val="00807DD3"/>
    <w:rsid w:val="00811234"/>
    <w:rsid w:val="008A147D"/>
    <w:rsid w:val="008E6765"/>
    <w:rsid w:val="00920D80"/>
    <w:rsid w:val="009274B2"/>
    <w:rsid w:val="00A11A1D"/>
    <w:rsid w:val="00B21A02"/>
    <w:rsid w:val="00B62EBC"/>
    <w:rsid w:val="00BA3728"/>
    <w:rsid w:val="00BF076B"/>
    <w:rsid w:val="00C07137"/>
    <w:rsid w:val="00C45C69"/>
    <w:rsid w:val="00CA668E"/>
    <w:rsid w:val="00D53896"/>
    <w:rsid w:val="00D82A83"/>
    <w:rsid w:val="00DE5C57"/>
    <w:rsid w:val="00E2315F"/>
    <w:rsid w:val="00EC321A"/>
    <w:rsid w:val="00EF2D2E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21E9-3D16-4891-8642-2C7FE6F8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4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04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04E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4E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0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804E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4E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804EE"/>
  </w:style>
  <w:style w:type="paragraph" w:styleId="a3">
    <w:name w:val="List"/>
    <w:basedOn w:val="a"/>
    <w:rsid w:val="005804EE"/>
    <w:pPr>
      <w:ind w:left="283" w:hanging="283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804EE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5804EE"/>
    <w:rPr>
      <w:rFonts w:ascii="Calibri" w:eastAsia="Times New Roman" w:hAnsi="Calibri" w:cs="Times New Roman"/>
    </w:rPr>
  </w:style>
  <w:style w:type="paragraph" w:customStyle="1" w:styleId="ConsPlusCell">
    <w:name w:val="ConsPlusCell"/>
    <w:rsid w:val="00580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List 2"/>
    <w:basedOn w:val="a"/>
    <w:rsid w:val="005804EE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31">
    <w:name w:val="List 3"/>
    <w:basedOn w:val="a"/>
    <w:rsid w:val="005804EE"/>
    <w:pPr>
      <w:ind w:left="849" w:hanging="283"/>
      <w:contextualSpacing/>
    </w:pPr>
    <w:rPr>
      <w:rFonts w:ascii="Calibri" w:eastAsia="Times New Roman" w:hAnsi="Calibri" w:cs="Times New Roman"/>
    </w:rPr>
  </w:style>
  <w:style w:type="paragraph" w:styleId="a6">
    <w:name w:val="Body Text First Indent"/>
    <w:basedOn w:val="a4"/>
    <w:link w:val="a7"/>
    <w:rsid w:val="005804EE"/>
    <w:pPr>
      <w:ind w:firstLine="210"/>
    </w:pPr>
  </w:style>
  <w:style w:type="character" w:customStyle="1" w:styleId="a7">
    <w:name w:val="Красная строка Знак"/>
    <w:basedOn w:val="a5"/>
    <w:link w:val="a6"/>
    <w:rsid w:val="005804EE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5804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5804E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5804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5804EE"/>
    <w:rPr>
      <w:rFonts w:ascii="Calibri" w:eastAsia="Times New Roman" w:hAnsi="Calibri" w:cs="Times New Roman"/>
    </w:rPr>
  </w:style>
  <w:style w:type="character" w:styleId="ac">
    <w:name w:val="page number"/>
    <w:basedOn w:val="a0"/>
    <w:rsid w:val="005804EE"/>
  </w:style>
  <w:style w:type="paragraph" w:styleId="ad">
    <w:name w:val="Balloon Text"/>
    <w:basedOn w:val="a"/>
    <w:link w:val="ae"/>
    <w:rsid w:val="005804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04EE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CA668E"/>
    <w:pPr>
      <w:spacing w:after="0" w:line="240" w:lineRule="auto"/>
    </w:pPr>
  </w:style>
  <w:style w:type="table" w:styleId="af0">
    <w:name w:val="Table Grid"/>
    <w:basedOn w:val="a1"/>
    <w:uiPriority w:val="59"/>
    <w:rsid w:val="00C0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kirevo33.ru/doc/d41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EC0B-DCF1-4CB3-95BB-75032E7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2015-10-05T09:35:00Z</cp:lastPrinted>
  <dcterms:created xsi:type="dcterms:W3CDTF">2015-10-14T09:28:00Z</dcterms:created>
  <dcterms:modified xsi:type="dcterms:W3CDTF">2015-10-14T09:28:00Z</dcterms:modified>
</cp:coreProperties>
</file>