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9FF6" w14:textId="77777777" w:rsidR="00531606" w:rsidRDefault="00531606" w:rsidP="00531606">
      <w:pPr>
        <w:shd w:val="clear" w:color="auto" w:fill="FFFFFF"/>
        <w:spacing w:before="72"/>
        <w:ind w:left="-567" w:hanging="567"/>
        <w:jc w:val="center"/>
        <w:rPr>
          <w:sz w:val="28"/>
          <w:szCs w:val="28"/>
        </w:rPr>
      </w:pPr>
      <w:r>
        <w:t xml:space="preserve">                      </w:t>
      </w:r>
      <w:r>
        <w:rPr>
          <w:noProof/>
        </w:rPr>
        <w:drawing>
          <wp:inline distT="0" distB="0" distL="0" distR="0" wp14:anchorId="7CECDF33" wp14:editId="263BA39C">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sz w:val="28"/>
          <w:szCs w:val="28"/>
        </w:rPr>
        <w:t xml:space="preserve">   </w:t>
      </w:r>
    </w:p>
    <w:p w14:paraId="052A55DF" w14:textId="77777777" w:rsidR="00531606" w:rsidRDefault="00531606" w:rsidP="00531606">
      <w:pPr>
        <w:jc w:val="center"/>
        <w:outlineLvl w:val="0"/>
        <w:rPr>
          <w:b/>
          <w:sz w:val="28"/>
          <w:szCs w:val="28"/>
        </w:rPr>
      </w:pPr>
      <w:r>
        <w:rPr>
          <w:b/>
          <w:sz w:val="28"/>
          <w:szCs w:val="28"/>
        </w:rPr>
        <w:t>ГЛАВА НИЖНЕСЕРГИНСКОГО ГОРОДСКОГО ПОСЕЛЕНИЯ</w:t>
      </w:r>
    </w:p>
    <w:p w14:paraId="442CF3A6" w14:textId="77777777" w:rsidR="00531606" w:rsidRDefault="00531606" w:rsidP="00531606">
      <w:pPr>
        <w:shd w:val="clear" w:color="auto" w:fill="FFFFFF"/>
        <w:ind w:firstLine="14"/>
        <w:jc w:val="center"/>
        <w:rPr>
          <w:b/>
          <w:sz w:val="32"/>
          <w:szCs w:val="32"/>
        </w:rPr>
      </w:pPr>
      <w:r>
        <w:rPr>
          <w:b/>
          <w:sz w:val="32"/>
          <w:szCs w:val="32"/>
        </w:rPr>
        <w:t>ПОСТАНОВЛЕНИЕ</w:t>
      </w:r>
    </w:p>
    <w:p w14:paraId="0B8C0485" w14:textId="77777777" w:rsidR="00531606" w:rsidRDefault="00531606" w:rsidP="00531606">
      <w:pPr>
        <w:pBdr>
          <w:bottom w:val="thinThickSmallGap" w:sz="24" w:space="1" w:color="auto"/>
        </w:pBdr>
        <w:rPr>
          <w:sz w:val="4"/>
          <w:szCs w:val="4"/>
        </w:rPr>
      </w:pPr>
    </w:p>
    <w:p w14:paraId="1596144C" w14:textId="0B3139FA" w:rsidR="00531606" w:rsidRDefault="001C5134" w:rsidP="00531606">
      <w:pPr>
        <w:tabs>
          <w:tab w:val="left" w:pos="6645"/>
        </w:tabs>
        <w:rPr>
          <w:sz w:val="26"/>
          <w:szCs w:val="26"/>
        </w:rPr>
      </w:pPr>
      <w:r>
        <w:rPr>
          <w:sz w:val="26"/>
          <w:szCs w:val="26"/>
        </w:rPr>
        <w:t>12</w:t>
      </w:r>
      <w:r w:rsidR="00531606">
        <w:rPr>
          <w:sz w:val="26"/>
          <w:szCs w:val="26"/>
        </w:rPr>
        <w:t>.05.2022 г.               №</w:t>
      </w:r>
      <w:r>
        <w:rPr>
          <w:sz w:val="26"/>
          <w:szCs w:val="26"/>
        </w:rPr>
        <w:t xml:space="preserve"> 131</w:t>
      </w:r>
    </w:p>
    <w:p w14:paraId="39956101" w14:textId="77777777" w:rsidR="00531606" w:rsidRDefault="00531606" w:rsidP="00531606">
      <w:pPr>
        <w:rPr>
          <w:sz w:val="26"/>
          <w:szCs w:val="26"/>
        </w:rPr>
      </w:pPr>
      <w:r>
        <w:rPr>
          <w:sz w:val="26"/>
          <w:szCs w:val="26"/>
        </w:rPr>
        <w:t xml:space="preserve">г. Нижние Серги </w:t>
      </w:r>
    </w:p>
    <w:p w14:paraId="32B74273" w14:textId="77777777" w:rsidR="00531606" w:rsidRDefault="00531606" w:rsidP="00531606">
      <w:pPr>
        <w:rPr>
          <w:b/>
          <w:i/>
          <w:sz w:val="26"/>
          <w:szCs w:val="26"/>
        </w:rPr>
      </w:pPr>
      <w:r>
        <w:rPr>
          <w:b/>
          <w:i/>
          <w:sz w:val="26"/>
          <w:szCs w:val="26"/>
        </w:rPr>
        <w:t xml:space="preserve">                                   </w:t>
      </w:r>
    </w:p>
    <w:p w14:paraId="44EFF30C" w14:textId="49706A38" w:rsidR="00531606" w:rsidRDefault="00531606" w:rsidP="00531606">
      <w:pPr>
        <w:jc w:val="center"/>
        <w:rPr>
          <w:b/>
          <w:i/>
          <w:sz w:val="26"/>
          <w:szCs w:val="26"/>
        </w:rPr>
      </w:pPr>
      <w:r>
        <w:rPr>
          <w:b/>
          <w:i/>
          <w:sz w:val="26"/>
          <w:szCs w:val="26"/>
        </w:rPr>
        <w:t xml:space="preserve">Об утверждении </w:t>
      </w:r>
      <w:r w:rsidRPr="00531606">
        <w:rPr>
          <w:b/>
          <w:i/>
          <w:sz w:val="26"/>
          <w:szCs w:val="26"/>
        </w:rPr>
        <w:t>Поряд</w:t>
      </w:r>
      <w:r>
        <w:rPr>
          <w:b/>
          <w:i/>
          <w:sz w:val="26"/>
          <w:szCs w:val="26"/>
        </w:rPr>
        <w:t>ка</w:t>
      </w:r>
      <w:r w:rsidRPr="00531606">
        <w:rPr>
          <w:b/>
          <w:i/>
          <w:sz w:val="26"/>
          <w:szCs w:val="26"/>
        </w:rPr>
        <w:t xml:space="preserve"> организации круглосуточных охранных мероприятий, обеспечения ежедневного обхода (осмотра) уязвимых мест (участков), а также периодичност</w:t>
      </w:r>
      <w:r>
        <w:rPr>
          <w:b/>
          <w:i/>
          <w:sz w:val="26"/>
          <w:szCs w:val="26"/>
        </w:rPr>
        <w:t>и</w:t>
      </w:r>
      <w:r w:rsidRPr="00531606">
        <w:rPr>
          <w:b/>
          <w:i/>
          <w:sz w:val="26"/>
          <w:szCs w:val="26"/>
        </w:rPr>
        <w:t xml:space="preserve"> проверок (обхода и осмотра) зданий (строений, сооружений)</w:t>
      </w:r>
      <w:r>
        <w:rPr>
          <w:b/>
          <w:i/>
          <w:sz w:val="26"/>
          <w:szCs w:val="26"/>
        </w:rPr>
        <w:t>, систем подземных коммуникаций и стоянок автомобильного транспорта на территориях муниципальных объектов в сфере культуры и спорта на территории Нижнесергинского городского поселения</w:t>
      </w:r>
    </w:p>
    <w:p w14:paraId="78A7C965" w14:textId="77777777" w:rsidR="00FE5A40" w:rsidRDefault="00FE5A40" w:rsidP="00531606">
      <w:pPr>
        <w:jc w:val="center"/>
        <w:rPr>
          <w:b/>
          <w:sz w:val="26"/>
          <w:szCs w:val="26"/>
        </w:rPr>
      </w:pPr>
    </w:p>
    <w:p w14:paraId="444BFBCF" w14:textId="7A22F0E3" w:rsidR="00531606" w:rsidRDefault="00531606" w:rsidP="00531606">
      <w:pPr>
        <w:ind w:firstLine="708"/>
        <w:jc w:val="both"/>
        <w:rPr>
          <w:sz w:val="26"/>
          <w:szCs w:val="26"/>
        </w:rPr>
      </w:pPr>
      <w:r>
        <w:rPr>
          <w:sz w:val="26"/>
          <w:szCs w:val="26"/>
        </w:rPr>
        <w:t xml:space="preserve">Руководствуясь </w:t>
      </w:r>
      <w:r w:rsidRPr="00531606">
        <w:rPr>
          <w:sz w:val="26"/>
          <w:szCs w:val="26"/>
        </w:rPr>
        <w:t>Федеральным законом от</w:t>
      </w:r>
      <w:r>
        <w:rPr>
          <w:sz w:val="26"/>
          <w:szCs w:val="26"/>
        </w:rPr>
        <w:t xml:space="preserve"> 06.03.</w:t>
      </w:r>
      <w:r w:rsidRPr="00531606">
        <w:rPr>
          <w:sz w:val="26"/>
          <w:szCs w:val="26"/>
        </w:rPr>
        <w:t>2006</w:t>
      </w:r>
      <w:r>
        <w:rPr>
          <w:sz w:val="26"/>
          <w:szCs w:val="26"/>
        </w:rPr>
        <w:t xml:space="preserve"> №</w:t>
      </w:r>
      <w:r w:rsidRPr="00531606">
        <w:rPr>
          <w:sz w:val="26"/>
          <w:szCs w:val="26"/>
        </w:rPr>
        <w:t xml:space="preserve"> 35-ФЗ "О противодействии терроризму"</w:t>
      </w:r>
      <w:r>
        <w:rPr>
          <w:sz w:val="26"/>
          <w:szCs w:val="26"/>
        </w:rPr>
        <w:t>, постановлениями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w:t>
      </w:r>
      <w:r w:rsidR="006340E5">
        <w:rPr>
          <w:sz w:val="26"/>
          <w:szCs w:val="26"/>
        </w:rPr>
        <w:t xml:space="preserve">, </w:t>
      </w:r>
      <w:r>
        <w:rPr>
          <w:sz w:val="26"/>
          <w:szCs w:val="26"/>
        </w:rPr>
        <w:t xml:space="preserve">от </w:t>
      </w:r>
      <w:r w:rsidR="006340E5">
        <w:rPr>
          <w:sz w:val="26"/>
          <w:szCs w:val="26"/>
        </w:rPr>
        <w:t xml:space="preserve">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w:t>
      </w:r>
      <w:r w:rsidR="006340E5" w:rsidRPr="006340E5">
        <w:rPr>
          <w:sz w:val="26"/>
          <w:szCs w:val="26"/>
        </w:rPr>
        <w:t xml:space="preserve">во исполнение подпункта </w:t>
      </w:r>
      <w:r w:rsidR="006340E5">
        <w:rPr>
          <w:sz w:val="26"/>
          <w:szCs w:val="26"/>
        </w:rPr>
        <w:t>3</w:t>
      </w:r>
      <w:r w:rsidR="006340E5" w:rsidRPr="006340E5">
        <w:rPr>
          <w:sz w:val="26"/>
          <w:szCs w:val="26"/>
        </w:rPr>
        <w:t xml:space="preserve"> пункта </w:t>
      </w:r>
      <w:r w:rsidR="006340E5">
        <w:rPr>
          <w:sz w:val="26"/>
          <w:szCs w:val="26"/>
        </w:rPr>
        <w:t>4</w:t>
      </w:r>
      <w:r w:rsidR="006340E5" w:rsidRPr="006340E5">
        <w:rPr>
          <w:sz w:val="26"/>
          <w:szCs w:val="26"/>
        </w:rPr>
        <w:t xml:space="preserve"> Распоряжения Губернатора Свердловской области от 1</w:t>
      </w:r>
      <w:r w:rsidR="006340E5">
        <w:rPr>
          <w:sz w:val="26"/>
          <w:szCs w:val="26"/>
        </w:rPr>
        <w:t>8</w:t>
      </w:r>
      <w:r w:rsidR="006340E5" w:rsidRPr="006340E5">
        <w:rPr>
          <w:sz w:val="26"/>
          <w:szCs w:val="26"/>
        </w:rPr>
        <w:t>.0</w:t>
      </w:r>
      <w:r w:rsidR="006340E5">
        <w:rPr>
          <w:sz w:val="26"/>
          <w:szCs w:val="26"/>
        </w:rPr>
        <w:t>3</w:t>
      </w:r>
      <w:r w:rsidR="006340E5" w:rsidRPr="006340E5">
        <w:rPr>
          <w:sz w:val="26"/>
          <w:szCs w:val="26"/>
        </w:rPr>
        <w:t>.202</w:t>
      </w:r>
      <w:r w:rsidR="006340E5">
        <w:rPr>
          <w:sz w:val="26"/>
          <w:szCs w:val="26"/>
        </w:rPr>
        <w:t>2</w:t>
      </w:r>
      <w:r w:rsidR="006340E5" w:rsidRPr="006340E5">
        <w:rPr>
          <w:sz w:val="26"/>
          <w:szCs w:val="26"/>
        </w:rPr>
        <w:t xml:space="preserve"> N </w:t>
      </w:r>
      <w:r w:rsidR="006340E5">
        <w:rPr>
          <w:sz w:val="26"/>
          <w:szCs w:val="26"/>
        </w:rPr>
        <w:t>53</w:t>
      </w:r>
      <w:r w:rsidR="006340E5" w:rsidRPr="006340E5">
        <w:rPr>
          <w:sz w:val="26"/>
          <w:szCs w:val="26"/>
        </w:rPr>
        <w:t>-РГ "О реализации решений антитеррористической комиссии в Свердловской области"</w:t>
      </w:r>
      <w:r w:rsidR="006514E3">
        <w:rPr>
          <w:sz w:val="26"/>
          <w:szCs w:val="26"/>
        </w:rPr>
        <w:t>,</w:t>
      </w:r>
    </w:p>
    <w:p w14:paraId="320815FB" w14:textId="77777777" w:rsidR="00531606" w:rsidRDefault="00531606" w:rsidP="00531606">
      <w:pPr>
        <w:ind w:firstLine="708"/>
        <w:jc w:val="both"/>
        <w:rPr>
          <w:sz w:val="26"/>
          <w:szCs w:val="26"/>
        </w:rPr>
      </w:pPr>
    </w:p>
    <w:p w14:paraId="7B401998" w14:textId="77777777" w:rsidR="00531606" w:rsidRDefault="00531606" w:rsidP="00531606">
      <w:pPr>
        <w:ind w:firstLine="708"/>
        <w:jc w:val="both"/>
        <w:rPr>
          <w:b/>
          <w:sz w:val="26"/>
          <w:szCs w:val="26"/>
        </w:rPr>
      </w:pPr>
      <w:r>
        <w:rPr>
          <w:b/>
          <w:sz w:val="26"/>
          <w:szCs w:val="26"/>
        </w:rPr>
        <w:t>ПОСТАНОВЛЯЮ:</w:t>
      </w:r>
    </w:p>
    <w:p w14:paraId="6522CD22" w14:textId="77777777" w:rsidR="00531606" w:rsidRDefault="00531606" w:rsidP="00531606">
      <w:pPr>
        <w:ind w:firstLine="708"/>
        <w:jc w:val="both"/>
        <w:rPr>
          <w:b/>
          <w:sz w:val="26"/>
          <w:szCs w:val="26"/>
        </w:rPr>
      </w:pPr>
    </w:p>
    <w:p w14:paraId="21E84A2F" w14:textId="0C3323DE" w:rsidR="00531606" w:rsidRDefault="00531606" w:rsidP="006340E5">
      <w:pPr>
        <w:ind w:firstLine="708"/>
        <w:jc w:val="both"/>
        <w:rPr>
          <w:sz w:val="26"/>
          <w:szCs w:val="26"/>
        </w:rPr>
      </w:pPr>
      <w:r>
        <w:rPr>
          <w:sz w:val="26"/>
          <w:szCs w:val="26"/>
        </w:rPr>
        <w:t xml:space="preserve">1. </w:t>
      </w:r>
      <w:r w:rsidR="006340E5">
        <w:rPr>
          <w:sz w:val="26"/>
          <w:szCs w:val="26"/>
        </w:rPr>
        <w:t xml:space="preserve">Утвердить Порядок </w:t>
      </w:r>
      <w:r w:rsidR="006340E5" w:rsidRPr="006340E5">
        <w:rPr>
          <w:sz w:val="26"/>
          <w:szCs w:val="26"/>
        </w:rPr>
        <w:t>организации круглосуточных охранных мероприятий, обеспечения ежедневного обхода (осмотра) уязвимых мест (участков), а также периодичности проверок (обхода и осмотра) зданий (строений, сооружений), систем подземных коммуникаций и стоянок автомобильного транспорта на территориях муниципальных объектов в сфере культуры и спорта на территории Нижнесергинского городского поселения</w:t>
      </w:r>
      <w:r w:rsidR="006340E5">
        <w:rPr>
          <w:sz w:val="26"/>
          <w:szCs w:val="26"/>
        </w:rPr>
        <w:t xml:space="preserve"> (прилагается).</w:t>
      </w:r>
    </w:p>
    <w:p w14:paraId="6772AA70" w14:textId="3DAF4606" w:rsidR="00531606" w:rsidRDefault="006340E5" w:rsidP="00531606">
      <w:pPr>
        <w:ind w:firstLine="708"/>
        <w:jc w:val="both"/>
        <w:rPr>
          <w:sz w:val="26"/>
          <w:szCs w:val="26"/>
        </w:rPr>
      </w:pPr>
      <w:r>
        <w:rPr>
          <w:sz w:val="26"/>
          <w:szCs w:val="26"/>
        </w:rPr>
        <w:t>2</w:t>
      </w:r>
      <w:r w:rsidR="00531606">
        <w:rPr>
          <w:sz w:val="26"/>
          <w:szCs w:val="26"/>
        </w:rPr>
        <w:t>. Опубликовать настоящее постановление путем размещения полного текста на официальном сайте Нижнесергинского городского поселения в сети «Интернет».</w:t>
      </w:r>
    </w:p>
    <w:p w14:paraId="350181D3" w14:textId="090C052A" w:rsidR="00531606" w:rsidRDefault="006340E5" w:rsidP="00531606">
      <w:pPr>
        <w:ind w:firstLine="708"/>
        <w:jc w:val="both"/>
        <w:rPr>
          <w:color w:val="000000"/>
          <w:sz w:val="26"/>
          <w:szCs w:val="26"/>
        </w:rPr>
      </w:pPr>
      <w:r>
        <w:rPr>
          <w:color w:val="000000"/>
          <w:sz w:val="26"/>
          <w:szCs w:val="26"/>
        </w:rPr>
        <w:t>3</w:t>
      </w:r>
      <w:r w:rsidR="00531606">
        <w:rPr>
          <w:color w:val="000000"/>
          <w:sz w:val="26"/>
          <w:szCs w:val="26"/>
        </w:rPr>
        <w:t>. Контроль исполнения настоящего постановления оставляю за собой.</w:t>
      </w:r>
    </w:p>
    <w:p w14:paraId="15DE4E27" w14:textId="77777777" w:rsidR="00531606" w:rsidRDefault="00531606" w:rsidP="00531606">
      <w:pPr>
        <w:ind w:firstLine="708"/>
        <w:jc w:val="both"/>
        <w:rPr>
          <w:color w:val="000000"/>
          <w:sz w:val="26"/>
          <w:szCs w:val="26"/>
        </w:rPr>
      </w:pPr>
    </w:p>
    <w:p w14:paraId="0C68E11F" w14:textId="77777777" w:rsidR="00531606" w:rsidRDefault="00531606" w:rsidP="00531606">
      <w:pPr>
        <w:jc w:val="both"/>
        <w:rPr>
          <w:color w:val="000000"/>
          <w:sz w:val="26"/>
          <w:szCs w:val="26"/>
        </w:rPr>
      </w:pPr>
    </w:p>
    <w:p w14:paraId="2E912985" w14:textId="77777777" w:rsidR="00531606" w:rsidRDefault="00531606" w:rsidP="00531606">
      <w:pPr>
        <w:jc w:val="both"/>
        <w:rPr>
          <w:color w:val="000000"/>
          <w:sz w:val="26"/>
          <w:szCs w:val="26"/>
        </w:rPr>
      </w:pPr>
    </w:p>
    <w:p w14:paraId="457805D2" w14:textId="77777777" w:rsidR="00531606" w:rsidRDefault="00531606" w:rsidP="00531606">
      <w:pPr>
        <w:jc w:val="both"/>
        <w:rPr>
          <w:color w:val="000000"/>
          <w:sz w:val="26"/>
          <w:szCs w:val="26"/>
        </w:rPr>
      </w:pPr>
    </w:p>
    <w:p w14:paraId="2884326A" w14:textId="77777777" w:rsidR="00531606" w:rsidRDefault="00531606" w:rsidP="00531606">
      <w:pPr>
        <w:jc w:val="both"/>
        <w:rPr>
          <w:color w:val="000000"/>
          <w:sz w:val="26"/>
          <w:szCs w:val="26"/>
        </w:rPr>
      </w:pPr>
    </w:p>
    <w:p w14:paraId="728EE046" w14:textId="46AD6EE7" w:rsidR="00531606" w:rsidRDefault="006340E5" w:rsidP="00531606">
      <w:pPr>
        <w:jc w:val="both"/>
        <w:rPr>
          <w:color w:val="000000"/>
          <w:sz w:val="26"/>
          <w:szCs w:val="26"/>
        </w:rPr>
      </w:pPr>
      <w:r>
        <w:rPr>
          <w:color w:val="000000"/>
          <w:sz w:val="26"/>
          <w:szCs w:val="26"/>
        </w:rPr>
        <w:t>Г</w:t>
      </w:r>
      <w:r w:rsidR="00531606">
        <w:rPr>
          <w:color w:val="000000"/>
          <w:sz w:val="26"/>
          <w:szCs w:val="26"/>
        </w:rPr>
        <w:t>лав</w:t>
      </w:r>
      <w:r>
        <w:rPr>
          <w:color w:val="000000"/>
          <w:sz w:val="26"/>
          <w:szCs w:val="26"/>
        </w:rPr>
        <w:t>а</w:t>
      </w:r>
      <w:r w:rsidR="00531606">
        <w:rPr>
          <w:color w:val="000000"/>
          <w:sz w:val="26"/>
          <w:szCs w:val="26"/>
        </w:rPr>
        <w:t xml:space="preserve"> Нижнесергинского </w:t>
      </w:r>
    </w:p>
    <w:p w14:paraId="6E3EE07A" w14:textId="29802E00" w:rsidR="00531606" w:rsidRDefault="00531606" w:rsidP="00531606">
      <w:pPr>
        <w:jc w:val="both"/>
        <w:rPr>
          <w:color w:val="000000"/>
          <w:sz w:val="26"/>
          <w:szCs w:val="26"/>
        </w:rPr>
      </w:pPr>
      <w:r>
        <w:rPr>
          <w:color w:val="000000"/>
          <w:sz w:val="26"/>
          <w:szCs w:val="26"/>
        </w:rPr>
        <w:t xml:space="preserve">городского поселения                                                                          </w:t>
      </w:r>
      <w:r w:rsidR="006340E5">
        <w:rPr>
          <w:color w:val="000000"/>
          <w:sz w:val="26"/>
          <w:szCs w:val="26"/>
        </w:rPr>
        <w:t xml:space="preserve">А.М. </w:t>
      </w:r>
      <w:proofErr w:type="spellStart"/>
      <w:r w:rsidR="006340E5">
        <w:rPr>
          <w:color w:val="000000"/>
          <w:sz w:val="26"/>
          <w:szCs w:val="26"/>
        </w:rPr>
        <w:t>Чекасин</w:t>
      </w:r>
      <w:proofErr w:type="spellEnd"/>
    </w:p>
    <w:p w14:paraId="35718174" w14:textId="5E80159B" w:rsidR="00F96933" w:rsidRDefault="00F96933" w:rsidP="00531606">
      <w:pPr>
        <w:jc w:val="both"/>
        <w:rPr>
          <w:color w:val="000000"/>
          <w:sz w:val="26"/>
          <w:szCs w:val="26"/>
        </w:rPr>
      </w:pPr>
    </w:p>
    <w:p w14:paraId="72C9CCAC" w14:textId="42BDDBDE" w:rsidR="00F96933" w:rsidRDefault="00F96933" w:rsidP="00531606">
      <w:pPr>
        <w:jc w:val="both"/>
        <w:rPr>
          <w:color w:val="000000"/>
          <w:sz w:val="26"/>
          <w:szCs w:val="26"/>
        </w:rPr>
      </w:pPr>
    </w:p>
    <w:p w14:paraId="08A8B762" w14:textId="77777777" w:rsidR="00F96933" w:rsidRDefault="00F96933" w:rsidP="00531606">
      <w:pPr>
        <w:jc w:val="both"/>
        <w:rPr>
          <w:sz w:val="26"/>
          <w:szCs w:val="26"/>
        </w:rPr>
      </w:pPr>
    </w:p>
    <w:p w14:paraId="03DBF410" w14:textId="77777777" w:rsidR="00806E88" w:rsidRDefault="00806E88" w:rsidP="00806E88">
      <w:pPr>
        <w:jc w:val="right"/>
        <w:rPr>
          <w:sz w:val="20"/>
          <w:szCs w:val="20"/>
        </w:rPr>
      </w:pPr>
      <w:r>
        <w:rPr>
          <w:sz w:val="20"/>
          <w:szCs w:val="20"/>
        </w:rPr>
        <w:t xml:space="preserve">Утвержден </w:t>
      </w:r>
    </w:p>
    <w:p w14:paraId="25BFEEDE" w14:textId="77777777" w:rsidR="00806E88" w:rsidRDefault="00806E88" w:rsidP="00806E88">
      <w:pPr>
        <w:jc w:val="right"/>
        <w:rPr>
          <w:sz w:val="20"/>
          <w:szCs w:val="20"/>
        </w:rPr>
      </w:pPr>
      <w:r>
        <w:rPr>
          <w:sz w:val="20"/>
          <w:szCs w:val="20"/>
        </w:rPr>
        <w:t xml:space="preserve">постановлением главы </w:t>
      </w:r>
    </w:p>
    <w:p w14:paraId="2BA06170" w14:textId="77777777" w:rsidR="00806E88" w:rsidRDefault="00806E88" w:rsidP="00806E88">
      <w:pPr>
        <w:jc w:val="right"/>
        <w:rPr>
          <w:sz w:val="20"/>
          <w:szCs w:val="20"/>
        </w:rPr>
      </w:pPr>
      <w:r>
        <w:rPr>
          <w:sz w:val="20"/>
          <w:szCs w:val="20"/>
        </w:rPr>
        <w:t>Нижнесергинского</w:t>
      </w:r>
    </w:p>
    <w:p w14:paraId="3D440061" w14:textId="77777777" w:rsidR="00806E88" w:rsidRDefault="00806E88" w:rsidP="00806E88">
      <w:pPr>
        <w:jc w:val="right"/>
        <w:rPr>
          <w:sz w:val="20"/>
          <w:szCs w:val="20"/>
        </w:rPr>
      </w:pPr>
      <w:r>
        <w:rPr>
          <w:sz w:val="20"/>
          <w:szCs w:val="20"/>
        </w:rPr>
        <w:t xml:space="preserve"> городского поселения </w:t>
      </w:r>
    </w:p>
    <w:p w14:paraId="7D369CAE" w14:textId="6BFD7847" w:rsidR="00531606" w:rsidRPr="00806E88" w:rsidRDefault="00806E88" w:rsidP="00806E88">
      <w:pPr>
        <w:jc w:val="right"/>
        <w:rPr>
          <w:sz w:val="20"/>
          <w:szCs w:val="20"/>
        </w:rPr>
      </w:pPr>
      <w:r>
        <w:rPr>
          <w:sz w:val="20"/>
          <w:szCs w:val="20"/>
        </w:rPr>
        <w:t xml:space="preserve">от </w:t>
      </w:r>
      <w:r w:rsidR="001C5134">
        <w:rPr>
          <w:sz w:val="20"/>
          <w:szCs w:val="20"/>
        </w:rPr>
        <w:t>12</w:t>
      </w:r>
      <w:r>
        <w:rPr>
          <w:sz w:val="20"/>
          <w:szCs w:val="20"/>
        </w:rPr>
        <w:t xml:space="preserve">.05.2022 № </w:t>
      </w:r>
      <w:r w:rsidR="001C5134">
        <w:rPr>
          <w:sz w:val="20"/>
          <w:szCs w:val="20"/>
        </w:rPr>
        <w:t>131</w:t>
      </w:r>
    </w:p>
    <w:p w14:paraId="3325C2DC" w14:textId="77777777" w:rsidR="00531606" w:rsidRDefault="00531606" w:rsidP="00531606"/>
    <w:p w14:paraId="4AB1514E" w14:textId="77777777" w:rsidR="00531606" w:rsidRDefault="00531606" w:rsidP="00531606"/>
    <w:p w14:paraId="0F88FFF2" w14:textId="77777777" w:rsidR="00531606" w:rsidRDefault="00531606" w:rsidP="00531606"/>
    <w:p w14:paraId="15CF9BE4" w14:textId="77777777" w:rsidR="00531606" w:rsidRDefault="00531606" w:rsidP="00806E88">
      <w:pPr>
        <w:jc w:val="center"/>
      </w:pPr>
    </w:p>
    <w:p w14:paraId="7C5B5D7C" w14:textId="77777777" w:rsidR="00806E88" w:rsidRPr="00806E88" w:rsidRDefault="00806E88" w:rsidP="00806E88">
      <w:pPr>
        <w:jc w:val="center"/>
        <w:rPr>
          <w:b/>
          <w:bCs/>
        </w:rPr>
      </w:pPr>
      <w:r w:rsidRPr="00806E88">
        <w:rPr>
          <w:b/>
          <w:bCs/>
        </w:rPr>
        <w:t xml:space="preserve">Порядок </w:t>
      </w:r>
    </w:p>
    <w:p w14:paraId="589C3D6A" w14:textId="581E5C86" w:rsidR="00531606" w:rsidRDefault="00806E88" w:rsidP="00806E88">
      <w:pPr>
        <w:jc w:val="center"/>
        <w:rPr>
          <w:b/>
          <w:bCs/>
        </w:rPr>
      </w:pPr>
      <w:r w:rsidRPr="00806E88">
        <w:rPr>
          <w:b/>
          <w:bCs/>
        </w:rPr>
        <w:t>организации круглосуточных охранных мероприятий, обеспечения ежедневного обхода (осмотра) уязвимых мест (участков), а также периодичности проверок (обхода и осмотра) зданий (строений, сооружений), систем подземных коммуникаций и стоянок автомобильного транспорта на территориях муниципальных объектов в сфере культуры и спорта на территории Нижнесергинского городского поселения</w:t>
      </w:r>
    </w:p>
    <w:p w14:paraId="1FD071E6" w14:textId="1AAE49A4" w:rsidR="00806E88" w:rsidRDefault="00806E88" w:rsidP="00806E88">
      <w:pPr>
        <w:jc w:val="center"/>
        <w:rPr>
          <w:b/>
          <w:bCs/>
        </w:rPr>
      </w:pPr>
    </w:p>
    <w:p w14:paraId="2B4BDE30" w14:textId="18B7DDB9" w:rsidR="00806E88" w:rsidRPr="003802B5" w:rsidRDefault="00C0151A" w:rsidP="00C0151A">
      <w:pPr>
        <w:jc w:val="center"/>
        <w:rPr>
          <w:b/>
          <w:bCs/>
        </w:rPr>
      </w:pPr>
      <w:r w:rsidRPr="003802B5">
        <w:rPr>
          <w:b/>
          <w:bCs/>
        </w:rPr>
        <w:t>1. Общие положения</w:t>
      </w:r>
    </w:p>
    <w:p w14:paraId="3BF1D282" w14:textId="4725A476" w:rsidR="00C0151A" w:rsidRDefault="00C0151A" w:rsidP="00C0151A">
      <w:pPr>
        <w:jc w:val="both"/>
      </w:pPr>
    </w:p>
    <w:p w14:paraId="0A232E8B" w14:textId="4B8FD503" w:rsidR="00C0151A" w:rsidRDefault="00C0151A" w:rsidP="00622624">
      <w:pPr>
        <w:ind w:firstLine="708"/>
        <w:jc w:val="both"/>
      </w:pPr>
      <w:r>
        <w:t>1.1. Настоящий Порядок организации круглосуточных охранных мероприятий, обеспечения ежедневного обхода (осмотра) уязвимых мест (участков), а также периодичности проверок (обхода и осмотра) зданий (строений, сооружений), систем подземных коммуникаций и стоянок автомобильного транспорта на территориях муниципальных объектов в сфере культуры и спорта на территории Нижнесергинского городского поселения</w:t>
      </w:r>
      <w:r w:rsidR="00622624">
        <w:t xml:space="preserve"> разработан в целях единого подхода к обеспечению исполнения требований </w:t>
      </w:r>
      <w:r w:rsidR="00622624" w:rsidRPr="00622624">
        <w:t>Федеральн</w:t>
      </w:r>
      <w:r w:rsidR="00622624">
        <w:t>ого</w:t>
      </w:r>
      <w:r w:rsidR="00622624" w:rsidRPr="00622624">
        <w:t xml:space="preserve"> закон</w:t>
      </w:r>
      <w:r w:rsidR="00622624">
        <w:t>а</w:t>
      </w:r>
      <w:r w:rsidR="00622624" w:rsidRPr="00622624">
        <w:t xml:space="preserve"> от 06.03.2006 № 35-ФЗ "О противодействии терроризму"</w:t>
      </w:r>
      <w:r w:rsidR="00622624">
        <w:t xml:space="preserve"> и требовани</w:t>
      </w:r>
      <w:r w:rsidR="00F96933">
        <w:t>й</w:t>
      </w:r>
      <w:r w:rsidR="00622624">
        <w:t xml:space="preserve"> российского законодательства, установленных к антитеррористической защищенности</w:t>
      </w:r>
      <w:r w:rsidR="00F96933">
        <w:t xml:space="preserve"> объектов (территорий), относящихся к сферам культуры и спорта.</w:t>
      </w:r>
    </w:p>
    <w:p w14:paraId="67EBA695" w14:textId="6011CD9E" w:rsidR="00F96933" w:rsidRDefault="00F96933" w:rsidP="00622624">
      <w:pPr>
        <w:ind w:firstLine="708"/>
        <w:jc w:val="both"/>
      </w:pPr>
      <w:r>
        <w:t>1.2. Основными задачами охраны объект</w:t>
      </w:r>
      <w:r w:rsidR="00A6568E">
        <w:t>ов</w:t>
      </w:r>
      <w:r>
        <w:t xml:space="preserve"> (территори</w:t>
      </w:r>
      <w:r w:rsidR="00A6568E">
        <w:t>й</w:t>
      </w:r>
      <w:r>
        <w:t xml:space="preserve">) </w:t>
      </w:r>
      <w:r w:rsidR="00A6568E">
        <w:t xml:space="preserve">культуры и спорта </w:t>
      </w:r>
      <w:r>
        <w:t>являются:</w:t>
      </w:r>
    </w:p>
    <w:p w14:paraId="476ED091" w14:textId="2A110D8C" w:rsidR="00F96933" w:rsidRDefault="00F96933" w:rsidP="00F96933">
      <w:pPr>
        <w:ind w:firstLine="708"/>
        <w:jc w:val="both"/>
      </w:pPr>
      <w:r>
        <w:t>1) воспрепятствование неправомерному проникновению на объекты (территории);</w:t>
      </w:r>
    </w:p>
    <w:p w14:paraId="01442F9C" w14:textId="77777777" w:rsidR="00F96933" w:rsidRDefault="00F96933" w:rsidP="00F96933">
      <w:pPr>
        <w:ind w:firstLine="708"/>
        <w:jc w:val="both"/>
      </w:pPr>
      <w:r>
        <w:t>2)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14:paraId="2FE328DF" w14:textId="77777777" w:rsidR="00F96933" w:rsidRDefault="00F96933" w:rsidP="00F96933">
      <w:pPr>
        <w:ind w:firstLine="708"/>
        <w:jc w:val="both"/>
      </w:pPr>
      <w:r>
        <w:t>3) пресечение попыток совершения террористических актов на объектах (территориях);</w:t>
      </w:r>
    </w:p>
    <w:p w14:paraId="38A3CB81" w14:textId="77777777" w:rsidR="00F96933" w:rsidRDefault="00F96933" w:rsidP="00F96933">
      <w:pPr>
        <w:ind w:firstLine="708"/>
        <w:jc w:val="both"/>
      </w:pPr>
      <w:r>
        <w:t>4)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14:paraId="7EC2E6B1" w14:textId="732AE758" w:rsidR="00F96933" w:rsidRDefault="00F96933" w:rsidP="00F96933">
      <w:pPr>
        <w:ind w:firstLine="708"/>
        <w:jc w:val="both"/>
      </w:pPr>
      <w:r>
        <w:t xml:space="preserve">1.3. Выявление потенциальных нарушителей, установленных на объектах (территориях) </w:t>
      </w:r>
      <w:r w:rsidR="00A6568E">
        <w:t>культуры и спорта</w:t>
      </w:r>
      <w:r>
        <w:t xml:space="preserve"> пропускного и внутриобъектового режимов и (или) признаков подготовки или совершения террористического акта обеспечивается путем:</w:t>
      </w:r>
    </w:p>
    <w:p w14:paraId="1619201F" w14:textId="77777777" w:rsidR="00F96933" w:rsidRDefault="00F96933" w:rsidP="00F96933">
      <w:pPr>
        <w:ind w:firstLine="708"/>
        <w:jc w:val="both"/>
      </w:pPr>
      <w:r>
        <w:t>1) неукоснительного соблюдения на объектах (территориях) пропускного и внутриобъектового режимов;</w:t>
      </w:r>
    </w:p>
    <w:p w14:paraId="5CF1F6A3" w14:textId="77777777" w:rsidR="00F96933" w:rsidRDefault="00F96933" w:rsidP="00F96933">
      <w:pPr>
        <w:ind w:firstLine="708"/>
        <w:jc w:val="both"/>
      </w:pPr>
      <w:r>
        <w:t>2) периодической проверки зданий (строений, сооружений), а также уязвимых мест (участков) и критических элементов объектов (территорий), систем подземных коммуникаций, стоянок автомобильного транспорта;</w:t>
      </w:r>
    </w:p>
    <w:p w14:paraId="498FBFF4" w14:textId="77777777" w:rsidR="00F96933" w:rsidRDefault="00F96933" w:rsidP="00F96933">
      <w:pPr>
        <w:ind w:firstLine="708"/>
        <w:jc w:val="both"/>
      </w:pPr>
      <w:r>
        <w:t>3) принятия к нарушителям пропускного и внутриобъектового режимов мер ответственности, предусмотренных законодательством Российской Федерации;</w:t>
      </w:r>
    </w:p>
    <w:p w14:paraId="2AC3CD55" w14:textId="77777777" w:rsidR="00F96933" w:rsidRDefault="00F96933" w:rsidP="00F96933">
      <w:pPr>
        <w:ind w:firstLine="708"/>
        <w:jc w:val="both"/>
      </w:pPr>
      <w:r>
        <w:t>4) исключения бесконтрольного пребывания на объектах (территориях) посторонних лиц и нахождения транспортных средств;</w:t>
      </w:r>
    </w:p>
    <w:p w14:paraId="34A8F99D" w14:textId="77777777" w:rsidR="00F96933" w:rsidRDefault="00F96933" w:rsidP="00F96933">
      <w:pPr>
        <w:ind w:firstLine="708"/>
        <w:jc w:val="both"/>
      </w:pPr>
      <w:r>
        <w:t>5)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14:paraId="517CDDAA" w14:textId="77777777" w:rsidR="00F96933" w:rsidRDefault="00F96933" w:rsidP="00F96933">
      <w:pPr>
        <w:ind w:firstLine="708"/>
        <w:jc w:val="both"/>
      </w:pPr>
      <w:r>
        <w:lastRenderedPageBreak/>
        <w:t>6)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14:paraId="3E50B699" w14:textId="77777777" w:rsidR="00F96933" w:rsidRDefault="00F96933" w:rsidP="00F96933">
      <w:pPr>
        <w:ind w:firstLine="708"/>
        <w:jc w:val="both"/>
      </w:pPr>
      <w:r>
        <w:t>7) контроля за состоянием систем подземных коммуникаций, стоянок транспорта, складских помещений;</w:t>
      </w:r>
    </w:p>
    <w:p w14:paraId="39C2E072" w14:textId="22C9A3A7" w:rsidR="00F96933" w:rsidRDefault="00F96933" w:rsidP="00F96933">
      <w:pPr>
        <w:ind w:firstLine="708"/>
        <w:jc w:val="both"/>
      </w:pPr>
      <w:r>
        <w:t>8)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14:paraId="629FA146" w14:textId="77777777" w:rsidR="00F96933" w:rsidRPr="00806E88" w:rsidRDefault="00F96933" w:rsidP="003802B5">
      <w:pPr>
        <w:jc w:val="both"/>
      </w:pPr>
    </w:p>
    <w:p w14:paraId="2622E26D" w14:textId="0FB23FF8" w:rsidR="004C1750" w:rsidRDefault="00F96933" w:rsidP="00F96933">
      <w:pPr>
        <w:jc w:val="center"/>
        <w:rPr>
          <w:b/>
          <w:bCs/>
        </w:rPr>
      </w:pPr>
      <w:r w:rsidRPr="00F96933">
        <w:rPr>
          <w:b/>
          <w:bCs/>
        </w:rPr>
        <w:t xml:space="preserve">2. Обеспечение охраны объектов (территорий) </w:t>
      </w:r>
      <w:r w:rsidR="003802B5">
        <w:rPr>
          <w:b/>
          <w:bCs/>
        </w:rPr>
        <w:t>культуры и спорта</w:t>
      </w:r>
    </w:p>
    <w:p w14:paraId="444CBD1F" w14:textId="4F0038A9" w:rsidR="003802B5" w:rsidRDefault="003802B5" w:rsidP="00F96933">
      <w:pPr>
        <w:jc w:val="center"/>
        <w:rPr>
          <w:b/>
          <w:bCs/>
        </w:rPr>
      </w:pPr>
    </w:p>
    <w:p w14:paraId="10473A49" w14:textId="05598820" w:rsidR="003802B5" w:rsidRDefault="003802B5" w:rsidP="003802B5">
      <w:pPr>
        <w:ind w:firstLine="708"/>
        <w:jc w:val="both"/>
      </w:pPr>
      <w:r>
        <w:t xml:space="preserve">2.1. Система охраны объектов (территорий) </w:t>
      </w:r>
      <w:r w:rsidRPr="003802B5">
        <w:t>культуры и спорта</w:t>
      </w:r>
      <w:r>
        <w:t xml:space="preserve"> включает в себя совокупность сил и средств для выполнения задач по охране объекта (территории). </w:t>
      </w:r>
    </w:p>
    <w:p w14:paraId="1793B925" w14:textId="377F630E" w:rsidR="003802B5" w:rsidRDefault="003802B5" w:rsidP="003802B5">
      <w:pPr>
        <w:ind w:firstLine="708"/>
        <w:jc w:val="both"/>
      </w:pPr>
      <w:r>
        <w:t xml:space="preserve">2.2. На объектах (территориях) </w:t>
      </w:r>
      <w:r w:rsidRPr="003802B5">
        <w:t>культуры и спорта</w:t>
      </w:r>
      <w:r>
        <w:t xml:space="preserve"> охранные мероприятия организуются в зависимости от степени угрозы совершения на них террористических актов и возможных последствий их совершения.</w:t>
      </w:r>
    </w:p>
    <w:p w14:paraId="193283E1" w14:textId="6914BA4C" w:rsidR="003802B5" w:rsidRDefault="003802B5" w:rsidP="003802B5">
      <w:pPr>
        <w:ind w:firstLine="708"/>
        <w:jc w:val="both"/>
      </w:pPr>
      <w:r>
        <w:t xml:space="preserve">2.3. В целях обеспечения антитеррористической защищенности объектов (территорий) </w:t>
      </w:r>
      <w:r w:rsidRPr="003802B5">
        <w:t>культуры и спорта</w:t>
      </w:r>
      <w:r>
        <w:t xml:space="preserve"> вне зависимости категории опасности, осуществляются:</w:t>
      </w:r>
    </w:p>
    <w:p w14:paraId="41FA147F" w14:textId="24E4EEA9" w:rsidR="003802B5" w:rsidRDefault="003802B5" w:rsidP="003802B5">
      <w:pPr>
        <w:ind w:firstLine="708"/>
        <w:jc w:val="both"/>
      </w:pPr>
      <w:r>
        <w:t>- пропускной и внутриобъектовый режимы, а также контроль за их функционированием;</w:t>
      </w:r>
    </w:p>
    <w:p w14:paraId="31F12A19" w14:textId="2DF7BEEA" w:rsidR="003802B5" w:rsidRDefault="003802B5" w:rsidP="003802B5">
      <w:pPr>
        <w:ind w:firstLine="708"/>
        <w:jc w:val="both"/>
      </w:pPr>
      <w:r>
        <w:t>-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14:paraId="0BE8D262" w14:textId="6EAA697D" w:rsidR="003802B5" w:rsidRDefault="003802B5" w:rsidP="003802B5">
      <w:pPr>
        <w:ind w:firstLine="708"/>
        <w:jc w:val="both"/>
      </w:pPr>
      <w:r>
        <w:t>- исключение бесконтрольного пребывания на объекте (территории) образования посторонних лиц и нахождения транспортных средств, в том числе в непосредственной близости от объекта (территории).</w:t>
      </w:r>
    </w:p>
    <w:p w14:paraId="1A9DCC4F" w14:textId="28B2DD72" w:rsidR="00010EA4" w:rsidRDefault="00010EA4" w:rsidP="003802B5">
      <w:pPr>
        <w:ind w:firstLine="708"/>
        <w:jc w:val="both"/>
      </w:pPr>
      <w:r>
        <w:t>2.4. Пресечение попыток совершения террористических актов на объектах (территориях) культуры и спорта достигается посредством:</w:t>
      </w:r>
    </w:p>
    <w:p w14:paraId="75109118" w14:textId="56F14793" w:rsidR="00010EA4" w:rsidRDefault="00010EA4" w:rsidP="003802B5">
      <w:pPr>
        <w:ind w:firstLine="708"/>
        <w:jc w:val="both"/>
      </w:pPr>
      <w:r>
        <w:t>- организации и обеспечения пропускного и внутриобъектового режимов;</w:t>
      </w:r>
    </w:p>
    <w:p w14:paraId="0153A6ED" w14:textId="4C6CC060" w:rsidR="00010EA4" w:rsidRDefault="00010EA4" w:rsidP="003802B5">
      <w:pPr>
        <w:ind w:firstLine="708"/>
        <w:jc w:val="both"/>
      </w:pPr>
      <w:r>
        <w:t>- своевременного выявления фактов нарушения пропускного режима, попыток вноса (ввоза) и проноса (провоза) запрещенных предметов</w:t>
      </w:r>
      <w:r w:rsidR="00FA424F">
        <w:t xml:space="preserve"> (взрывчатых веществ, оружия, боеприпасов, наркотических и других опасных предметов, веществ на объекты (территории);</w:t>
      </w:r>
    </w:p>
    <w:p w14:paraId="031CF79F" w14:textId="045BC7DA" w:rsidR="00FA424F" w:rsidRDefault="00FA424F" w:rsidP="003802B5">
      <w:pPr>
        <w:ind w:firstLine="708"/>
        <w:jc w:val="both"/>
      </w:pPr>
      <w:r>
        <w:t>- организации санкционированного допуска на объекты (территории) посетителей и автотранспортных средств;</w:t>
      </w:r>
    </w:p>
    <w:p w14:paraId="23C51E54" w14:textId="5F5E4E27" w:rsidR="00FA424F" w:rsidRDefault="00FA424F" w:rsidP="003802B5">
      <w:pPr>
        <w:ind w:firstLine="708"/>
        <w:jc w:val="both"/>
      </w:pPr>
      <w:r>
        <w:t>-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14:paraId="3FE91E69" w14:textId="266614A3" w:rsidR="00FA424F" w:rsidRDefault="00FA424F" w:rsidP="003802B5">
      <w:pPr>
        <w:ind w:firstLine="708"/>
        <w:jc w:val="both"/>
      </w:pPr>
      <w: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14:paraId="35327121" w14:textId="4630F87E" w:rsidR="00FA424F" w:rsidRDefault="00FA424F" w:rsidP="003802B5">
      <w:pPr>
        <w:ind w:firstLine="708"/>
        <w:jc w:val="both"/>
      </w:pPr>
      <w:r>
        <w:t>- организации круглосуточных охранных мероприятий, обеспечения ежедневного обхода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14:paraId="662973D8" w14:textId="59FFFE50" w:rsidR="00FA424F" w:rsidRDefault="00FA424F" w:rsidP="003802B5">
      <w:pPr>
        <w:ind w:firstLine="708"/>
        <w:jc w:val="both"/>
      </w:pPr>
      <w:r>
        <w:t xml:space="preserve">- осуществления контроля за состоянием помещений, </w:t>
      </w:r>
      <w:r w:rsidR="009D7B26">
        <w:t>используемых</w:t>
      </w:r>
      <w:r>
        <w:t xml:space="preserve"> для проведения мероприятий с массовым пребыванием людей.</w:t>
      </w:r>
    </w:p>
    <w:p w14:paraId="568A8289" w14:textId="4ECECDA2" w:rsidR="003802B5" w:rsidRDefault="003802B5" w:rsidP="003802B5">
      <w:pPr>
        <w:ind w:firstLine="708"/>
        <w:jc w:val="both"/>
      </w:pPr>
      <w:r>
        <w:t>2.</w:t>
      </w:r>
      <w:r w:rsidR="00684CB0">
        <w:t>5</w:t>
      </w:r>
      <w:r>
        <w:t xml:space="preserve">. Все объекты (территории) </w:t>
      </w:r>
      <w:r w:rsidR="00684CB0">
        <w:t>культуры и спорта</w:t>
      </w:r>
      <w:r>
        <w:t xml:space="preserve"> вне зависимости категории опасности оснащаются системами передачи тревожных сообщений в подразделения вневедомственной охраны войск национальной гвардии Российской Федерации (далее – </w:t>
      </w:r>
      <w:proofErr w:type="spellStart"/>
      <w:r>
        <w:lastRenderedPageBreak/>
        <w:t>Росгвардия</w:t>
      </w:r>
      <w:proofErr w:type="spellEnd"/>
      <w:r>
        <w:t>) или в систему обеспечения вызова экстренных оперативных служб по единому номеру «112» (далее – Служба 112).</w:t>
      </w:r>
    </w:p>
    <w:p w14:paraId="7A8227C7" w14:textId="185200F2" w:rsidR="00010EA4" w:rsidRDefault="00010EA4" w:rsidP="00010EA4">
      <w:pPr>
        <w:ind w:firstLine="708"/>
        <w:jc w:val="both"/>
      </w:pPr>
      <w:r>
        <w:t>2.</w:t>
      </w:r>
      <w:r w:rsidR="00684CB0">
        <w:t>6.</w:t>
      </w:r>
      <w:r>
        <w:t xml:space="preserve"> Охран</w:t>
      </w:r>
      <w:r w:rsidR="00684CB0">
        <w:t>у</w:t>
      </w:r>
      <w:r>
        <w:t xml:space="preserve"> объектов (территорий) </w:t>
      </w:r>
      <w:r w:rsidR="00684CB0">
        <w:t>культуры и спорта</w:t>
      </w:r>
      <w:r>
        <w:t xml:space="preserve"> первой, второй, третьей категории опасности необходимо осуществлять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 на основании договоров на оказание охранных услуг с образовательными организациями и технических заданий на оказание охранных услуг.</w:t>
      </w:r>
    </w:p>
    <w:p w14:paraId="3951B0DD" w14:textId="4EAFC4F2" w:rsidR="00010EA4" w:rsidRDefault="00684CB0" w:rsidP="00010EA4">
      <w:pPr>
        <w:ind w:firstLine="708"/>
        <w:jc w:val="both"/>
      </w:pPr>
      <w:r>
        <w:t>2.7</w:t>
      </w:r>
      <w:r w:rsidR="00010EA4">
        <w:t xml:space="preserve">. Охрану объектов </w:t>
      </w:r>
      <w:r>
        <w:t>культуры и спорта</w:t>
      </w:r>
      <w:r w:rsidR="00010EA4">
        <w:t xml:space="preserve"> четвертой категории опасности в дневное время осуществля</w:t>
      </w:r>
      <w:r>
        <w:t>ется</w:t>
      </w:r>
      <w:r w:rsidR="00010EA4">
        <w:t xml:space="preserve"> персоналом организации, назначенным приказом руководителя организации, в ночное время - сторожами.</w:t>
      </w:r>
    </w:p>
    <w:p w14:paraId="482351F5" w14:textId="22C44C05" w:rsidR="00684CB0" w:rsidRDefault="00684CB0" w:rsidP="00010EA4">
      <w:pPr>
        <w:ind w:firstLine="708"/>
        <w:jc w:val="both"/>
      </w:pPr>
      <w:r>
        <w:t xml:space="preserve">2.8. </w:t>
      </w:r>
      <w:r w:rsidRPr="00684CB0">
        <w:t>Решение о привлечении подразделений охраны для обеспечения антитеррористической защищенности объект</w:t>
      </w:r>
      <w:r w:rsidR="009D7B26">
        <w:t>ов</w:t>
      </w:r>
      <w:r w:rsidRPr="00684CB0">
        <w:t xml:space="preserve"> (территори</w:t>
      </w:r>
      <w:r w:rsidR="009D7B26">
        <w:t>й</w:t>
      </w:r>
      <w:r w:rsidRPr="00684CB0">
        <w:t xml:space="preserve">) </w:t>
      </w:r>
      <w:r>
        <w:t>культуры и спорта</w:t>
      </w:r>
      <w:r w:rsidRPr="00684CB0">
        <w:t xml:space="preserve"> принимается должностным лицом, осуществляющим непосредственное руководство деятельностью работников на объекте (территории), с учетом ограничений, установленных законодательством Российской Федерации, регулирующим частную охранную деятельность и ведомственную охрану.</w:t>
      </w:r>
    </w:p>
    <w:p w14:paraId="2BA38E41" w14:textId="05119457" w:rsidR="00684CB0" w:rsidRDefault="00684CB0" w:rsidP="00684CB0">
      <w:pPr>
        <w:ind w:firstLine="708"/>
        <w:jc w:val="both"/>
      </w:pPr>
      <w:r>
        <w:t>2.9. Ответственность за обеспечение безопасности и антитеррористической защищенности объектов (территорий) культуры и спорта возлагается на руководителей организаций культуры и спорта.</w:t>
      </w:r>
    </w:p>
    <w:p w14:paraId="0E7480EF" w14:textId="4E3CE945" w:rsidR="00684CB0" w:rsidRDefault="00684CB0" w:rsidP="00684CB0">
      <w:pPr>
        <w:ind w:firstLine="708"/>
        <w:jc w:val="both"/>
      </w:pPr>
    </w:p>
    <w:p w14:paraId="7A4D19C4" w14:textId="3A66B853" w:rsidR="00684CB0" w:rsidRPr="00684CB0" w:rsidRDefault="00684CB0" w:rsidP="00684CB0">
      <w:pPr>
        <w:ind w:firstLine="708"/>
        <w:jc w:val="center"/>
        <w:rPr>
          <w:b/>
          <w:bCs/>
        </w:rPr>
      </w:pPr>
      <w:r w:rsidRPr="00684CB0">
        <w:rPr>
          <w:b/>
          <w:bCs/>
        </w:rPr>
        <w:t>3. Оснащение поста охраны</w:t>
      </w:r>
    </w:p>
    <w:p w14:paraId="7AE269FD" w14:textId="77777777" w:rsidR="00684CB0" w:rsidRDefault="00684CB0" w:rsidP="00684CB0">
      <w:pPr>
        <w:ind w:firstLine="708"/>
        <w:jc w:val="both"/>
      </w:pPr>
    </w:p>
    <w:p w14:paraId="5B08FD6E" w14:textId="43E06950" w:rsidR="00684CB0" w:rsidRDefault="00684CB0" w:rsidP="00684CB0">
      <w:pPr>
        <w:ind w:firstLine="708"/>
        <w:jc w:val="both"/>
      </w:pPr>
      <w:r>
        <w:t>3.1. На посту охраны необходимо разместить:</w:t>
      </w:r>
    </w:p>
    <w:p w14:paraId="02EF3BCF" w14:textId="77777777" w:rsidR="00684CB0" w:rsidRDefault="00684CB0" w:rsidP="00684CB0">
      <w:pPr>
        <w:ind w:firstLine="708"/>
        <w:jc w:val="both"/>
      </w:pPr>
      <w:r>
        <w:t>- телефонный аппарат, средство тревожной сигнализации, средства мобильной связи;</w:t>
      </w:r>
    </w:p>
    <w:p w14:paraId="2ED61552" w14:textId="77777777" w:rsidR="00684CB0" w:rsidRDefault="00684CB0" w:rsidP="00684CB0">
      <w:pPr>
        <w:ind w:firstLine="708"/>
        <w:jc w:val="both"/>
      </w:pPr>
      <w:r>
        <w:t>- инструкцию о правилах пользования средством тревожной сигнализации;</w:t>
      </w:r>
    </w:p>
    <w:p w14:paraId="65FCA934" w14:textId="6E607CC6" w:rsidR="00684CB0" w:rsidRDefault="00684CB0" w:rsidP="00684CB0">
      <w:pPr>
        <w:ind w:firstLine="708"/>
        <w:jc w:val="both"/>
      </w:pPr>
      <w:r>
        <w:t>- номера телефонов единой дежурно-диспетчерской службы, дежурных служб правоохранительных органов, ГО и ЧС, аварийно-спасательных служб, администрации организаций культуры и спорта;</w:t>
      </w:r>
    </w:p>
    <w:p w14:paraId="28F42C80" w14:textId="71AF97DA" w:rsidR="00684CB0" w:rsidRDefault="00684CB0" w:rsidP="00684CB0">
      <w:pPr>
        <w:ind w:firstLine="708"/>
        <w:jc w:val="both"/>
      </w:pPr>
      <w:r>
        <w:t>- должностную инструкцию сотрудника, осуществляющего охрану организаци</w:t>
      </w:r>
      <w:r w:rsidR="00BD4FCB">
        <w:t>й</w:t>
      </w:r>
      <w:r>
        <w:t xml:space="preserve"> культуры и спорта;</w:t>
      </w:r>
    </w:p>
    <w:p w14:paraId="3A5BE099" w14:textId="77777777" w:rsidR="00684CB0" w:rsidRDefault="00684CB0" w:rsidP="00684CB0">
      <w:pPr>
        <w:ind w:firstLine="708"/>
        <w:jc w:val="both"/>
      </w:pPr>
      <w:r>
        <w:t>- инструкцию (памятку) по действиям должностных лиц и персонала в чрезвычайных ситуациях;</w:t>
      </w:r>
    </w:p>
    <w:p w14:paraId="71C42CF7" w14:textId="77777777" w:rsidR="00684CB0" w:rsidRDefault="00684CB0" w:rsidP="00684CB0">
      <w:pPr>
        <w:ind w:firstLine="708"/>
        <w:jc w:val="both"/>
      </w:pPr>
      <w:r>
        <w:t>- журнал обхода территории;</w:t>
      </w:r>
    </w:p>
    <w:p w14:paraId="0DFDE257" w14:textId="77777777" w:rsidR="00684CB0" w:rsidRDefault="00684CB0" w:rsidP="00684CB0">
      <w:pPr>
        <w:ind w:firstLine="708"/>
        <w:jc w:val="both"/>
      </w:pPr>
      <w:r>
        <w:t>- журнал регистрации посетителей;</w:t>
      </w:r>
    </w:p>
    <w:p w14:paraId="5FE0D894" w14:textId="77777777" w:rsidR="00684CB0" w:rsidRDefault="00684CB0" w:rsidP="00684CB0">
      <w:pPr>
        <w:ind w:firstLine="708"/>
        <w:jc w:val="both"/>
      </w:pPr>
      <w:r>
        <w:t>- журнал регистрации автотранспорта;</w:t>
      </w:r>
    </w:p>
    <w:p w14:paraId="4FE18FB7" w14:textId="77777777" w:rsidR="00684CB0" w:rsidRDefault="00684CB0" w:rsidP="00684CB0">
      <w:pPr>
        <w:ind w:firstLine="708"/>
        <w:jc w:val="both"/>
      </w:pPr>
      <w:r>
        <w:t>- журнал выдачи ключей и приема помещений под охрану;</w:t>
      </w:r>
    </w:p>
    <w:p w14:paraId="1B53332E" w14:textId="77777777" w:rsidR="00684CB0" w:rsidRDefault="00684CB0" w:rsidP="00684CB0">
      <w:pPr>
        <w:ind w:firstLine="708"/>
        <w:jc w:val="both"/>
      </w:pPr>
      <w:r>
        <w:t>- журнал приема и сдачи дежурства и контроля за несением службы;</w:t>
      </w:r>
    </w:p>
    <w:p w14:paraId="61DF1B10" w14:textId="77777777" w:rsidR="00684CB0" w:rsidRDefault="00684CB0" w:rsidP="00684CB0">
      <w:pPr>
        <w:ind w:firstLine="708"/>
        <w:jc w:val="both"/>
      </w:pPr>
      <w:r>
        <w:t>- планы проводимых практических занятий, тренировок и учений;</w:t>
      </w:r>
    </w:p>
    <w:p w14:paraId="11CDE412" w14:textId="3FD7C1AF" w:rsidR="00684CB0" w:rsidRDefault="00684CB0" w:rsidP="00684CB0">
      <w:pPr>
        <w:ind w:firstLine="708"/>
        <w:jc w:val="both"/>
      </w:pPr>
      <w:r>
        <w:t>- графики дежурств ответственных лиц в праздничные выходные дни.</w:t>
      </w:r>
    </w:p>
    <w:p w14:paraId="532E2F23" w14:textId="2DD34661" w:rsidR="00684CB0" w:rsidRDefault="00684CB0" w:rsidP="00684CB0">
      <w:pPr>
        <w:ind w:firstLine="708"/>
        <w:jc w:val="both"/>
      </w:pPr>
    </w:p>
    <w:p w14:paraId="1D3FC9F6" w14:textId="0F4BFE12" w:rsidR="00684CB0" w:rsidRDefault="00ED455C" w:rsidP="00ED455C">
      <w:pPr>
        <w:ind w:firstLine="708"/>
        <w:jc w:val="center"/>
        <w:rPr>
          <w:b/>
          <w:bCs/>
        </w:rPr>
      </w:pPr>
      <w:r>
        <w:rPr>
          <w:b/>
          <w:bCs/>
        </w:rPr>
        <w:t xml:space="preserve">4. Проведение </w:t>
      </w:r>
      <w:r w:rsidRPr="00ED455C">
        <w:rPr>
          <w:b/>
          <w:bCs/>
        </w:rPr>
        <w:t>круглосуточных охранных мероприятий, обеспечения ежедневного обхода (осмотра) уязвимых мест (участков), а также периодичности проверок (обхода и осмотра) зданий (строений, сооружений), систем подземных коммуникаций и стоянок автомобильного транспорта на территориях муниципальных объектов в сфере культуры и спорта на территории Нижнесергинского городского поселения</w:t>
      </w:r>
    </w:p>
    <w:p w14:paraId="55464AA3" w14:textId="04AA2D2E" w:rsidR="00ED455C" w:rsidRDefault="00ED455C" w:rsidP="00ED455C">
      <w:pPr>
        <w:ind w:firstLine="708"/>
        <w:jc w:val="center"/>
        <w:rPr>
          <w:b/>
          <w:bCs/>
        </w:rPr>
      </w:pPr>
    </w:p>
    <w:p w14:paraId="7ADB71F5" w14:textId="783A326D" w:rsidR="00ED455C" w:rsidRDefault="00ED455C" w:rsidP="00ED455C">
      <w:pPr>
        <w:ind w:firstLine="708"/>
        <w:jc w:val="both"/>
      </w:pPr>
      <w:r>
        <w:lastRenderedPageBreak/>
        <w:t>4.1. Круглосуточные охранные мероприятия осуществляются с использованием системы видеонаблюдения и системы охранной сигнализации путем технического мониторинга уровня угроз.</w:t>
      </w:r>
    </w:p>
    <w:p w14:paraId="0F93E8A6" w14:textId="5D6201C8" w:rsidR="00ED455C" w:rsidRDefault="00ED455C" w:rsidP="00ED455C">
      <w:pPr>
        <w:ind w:firstLine="708"/>
        <w:jc w:val="both"/>
      </w:pPr>
      <w:r>
        <w:t>8. Осуществляя круглосуточные охранные мероприятия объектов</w:t>
      </w:r>
      <w:r w:rsidR="00BD4FCB">
        <w:t xml:space="preserve"> (территорий)</w:t>
      </w:r>
      <w:r>
        <w:t xml:space="preserve">, охранник </w:t>
      </w:r>
      <w:r w:rsidR="00BD4FCB">
        <w:t xml:space="preserve">(сотрудник, осуществляющий охрану) </w:t>
      </w:r>
      <w:r>
        <w:t>должен знать:</w:t>
      </w:r>
    </w:p>
    <w:p w14:paraId="5E769B4C" w14:textId="77777777" w:rsidR="00ED455C" w:rsidRDefault="00ED455C" w:rsidP="00ED455C">
      <w:pPr>
        <w:ind w:firstLine="708"/>
        <w:jc w:val="both"/>
      </w:pPr>
      <w:r>
        <w:t>- должностную инструкцию;</w:t>
      </w:r>
    </w:p>
    <w:p w14:paraId="07308961" w14:textId="078D5B76" w:rsidR="00ED455C" w:rsidRDefault="00ED455C" w:rsidP="00ED455C">
      <w:pPr>
        <w:ind w:firstLine="708"/>
        <w:jc w:val="both"/>
      </w:pPr>
      <w:r>
        <w:t>- особенности охраняемых организаций культуры и спорта и прилегающих к ним территорий, расположение и порядок работы охранно-пожарной и тревожной сигнализации, средств связи, пожаротушения, правила их использования и обслуживания;</w:t>
      </w:r>
    </w:p>
    <w:p w14:paraId="6C130EC0" w14:textId="77777777" w:rsidR="00ED455C" w:rsidRDefault="00ED455C" w:rsidP="00ED455C">
      <w:pPr>
        <w:ind w:firstLine="708"/>
        <w:jc w:val="both"/>
      </w:pPr>
      <w:r>
        <w:t>- общие условия и меры по обеспечению безопасности объекта, его уязвимые места (участки);</w:t>
      </w:r>
    </w:p>
    <w:p w14:paraId="3229C4A7" w14:textId="4FFB95F0" w:rsidR="00ED455C" w:rsidRDefault="00ED455C" w:rsidP="00ED455C">
      <w:pPr>
        <w:ind w:firstLine="708"/>
        <w:jc w:val="both"/>
      </w:pPr>
      <w:r>
        <w:t>- порядок взаимодействия с правоохранительными органами, правила внутреннего распорядка организаций культуры и спорта, правила осмотра ручной клади и автотранспорта.</w:t>
      </w:r>
    </w:p>
    <w:p w14:paraId="0769F989" w14:textId="1F435A6A" w:rsidR="00ED455C" w:rsidRDefault="00ED455C" w:rsidP="00ED455C">
      <w:pPr>
        <w:ind w:firstLine="708"/>
        <w:jc w:val="both"/>
      </w:pPr>
      <w:r>
        <w:t xml:space="preserve">9. В целях выполнения круглосуточных охранных мероприятий охраннику </w:t>
      </w:r>
      <w:r w:rsidR="00BD4FCB" w:rsidRPr="00BD4FCB">
        <w:t>(сотрудник</w:t>
      </w:r>
      <w:r w:rsidR="00BD4FCB">
        <w:t>у</w:t>
      </w:r>
      <w:r w:rsidR="00BD4FCB" w:rsidRPr="00BD4FCB">
        <w:t>, осуществляющ</w:t>
      </w:r>
      <w:r w:rsidR="00BD4FCB">
        <w:t>ему</w:t>
      </w:r>
      <w:r w:rsidR="00BD4FCB" w:rsidRPr="00BD4FCB">
        <w:t xml:space="preserve"> охрану)</w:t>
      </w:r>
      <w:r w:rsidR="00BD4FCB">
        <w:t xml:space="preserve"> </w:t>
      </w:r>
      <w:r>
        <w:t>необходимо:</w:t>
      </w:r>
    </w:p>
    <w:p w14:paraId="0796BF76" w14:textId="30C6D090" w:rsidR="00ED455C" w:rsidRDefault="00ED455C" w:rsidP="00ED455C">
      <w:pPr>
        <w:ind w:firstLine="708"/>
        <w:jc w:val="both"/>
      </w:pPr>
      <w:r>
        <w:t>- перед заступлением на пост осуществлять обход территории объекта, уязвимых мест (участков), зданий (строений сооружений) организаций культуры и спорта, стоянок автомобильного транспорта (при наличии), систем подземных коммуникаций (при наличии) организаций культуры и спорта, расположенных на территории Нижнесергинского городского поселения, о чем делать запись в журнале обхода территории;</w:t>
      </w:r>
    </w:p>
    <w:p w14:paraId="3D3BB84E" w14:textId="66E4C06A" w:rsidR="00ED455C" w:rsidRDefault="00ED455C" w:rsidP="00ED455C">
      <w:pPr>
        <w:ind w:firstLine="708"/>
        <w:jc w:val="both"/>
      </w:pPr>
      <w:r>
        <w:t>- проверять наличие и исправность оборудования (согласно описи), и отсутствие повреждений на окнах, дверях;</w:t>
      </w:r>
    </w:p>
    <w:p w14:paraId="371A6925" w14:textId="77777777" w:rsidR="00ED455C" w:rsidRDefault="00ED455C" w:rsidP="00ED455C">
      <w:pPr>
        <w:ind w:firstLine="708"/>
        <w:jc w:val="both"/>
      </w:pPr>
      <w:r>
        <w:t xml:space="preserve">- проверять исправность работы тревожной сигнализации, средств связи, наличие средств пожаротушения, документации поста. О выявленных недостатках и нарушениях производить запись в журнале </w:t>
      </w:r>
      <w:proofErr w:type="gramStart"/>
      <w:r>
        <w:t>приема - сдачи</w:t>
      </w:r>
      <w:proofErr w:type="gramEnd"/>
      <w:r>
        <w:t xml:space="preserve"> дежурства;</w:t>
      </w:r>
    </w:p>
    <w:p w14:paraId="0B407DFF" w14:textId="5A711818" w:rsidR="00ED455C" w:rsidRDefault="00ED455C" w:rsidP="00ED455C">
      <w:pPr>
        <w:ind w:firstLine="708"/>
        <w:jc w:val="both"/>
      </w:pPr>
      <w:r>
        <w:t>- докладывать о произведенной смене и выявленных недостатках дежурн</w:t>
      </w:r>
      <w:r w:rsidR="00BD4FCB">
        <w:t>ым</w:t>
      </w:r>
      <w:r>
        <w:t xml:space="preserve"> администраторам, руководителям организаций культуры и спорта;</w:t>
      </w:r>
    </w:p>
    <w:p w14:paraId="442E530A" w14:textId="02CF1F34" w:rsidR="00ED455C" w:rsidRDefault="00ED455C" w:rsidP="00ED455C">
      <w:pPr>
        <w:ind w:firstLine="708"/>
        <w:jc w:val="both"/>
      </w:pPr>
      <w:r>
        <w:t>- осуществлять пропускной режим в организациях культуры и спорта в соответствии с утвержденным положением;</w:t>
      </w:r>
    </w:p>
    <w:p w14:paraId="40347156" w14:textId="6C3A96E4" w:rsidR="00ED455C" w:rsidRDefault="00ED455C" w:rsidP="00ED455C">
      <w:pPr>
        <w:ind w:firstLine="708"/>
        <w:jc w:val="both"/>
      </w:pPr>
      <w:r>
        <w:t>- обеспечивать контроль за складывающейся обстановкой на территории организаций культуры и спорта и прилегающих к ним местностей;</w:t>
      </w:r>
    </w:p>
    <w:p w14:paraId="36ECCDC1" w14:textId="41FA956B" w:rsidR="00ED455C" w:rsidRDefault="00ED455C" w:rsidP="00ED455C">
      <w:pPr>
        <w:ind w:firstLine="708"/>
        <w:jc w:val="both"/>
      </w:pPr>
      <w:r>
        <w:t>- выявлять лиц, пытающихся в нарушение установленных правил проникнуть на территорию организаций культуры и спорта с целью совершения противоправных действий в отношении посетителей кружков</w:t>
      </w:r>
      <w:r w:rsidR="00BD4FCB">
        <w:t>, клубных формирований,</w:t>
      </w:r>
      <w:r>
        <w:t xml:space="preserve"> спортивных секций, специалистов</w:t>
      </w:r>
      <w:r w:rsidR="00FE5A40">
        <w:t xml:space="preserve"> организаций культуры и спорта</w:t>
      </w:r>
      <w:r>
        <w:t xml:space="preserve"> и технического персонала, имущества и оборудования организаци</w:t>
      </w:r>
      <w:r w:rsidR="00FE5A40">
        <w:t>й культуры и спорта</w:t>
      </w:r>
      <w:r>
        <w:t xml:space="preserve"> и пресекать их действия в рамках своей компетенции, в необходимых случаях с помощью средств тревожной сигнализации подавать сигнал на пульт централизованной охраны;</w:t>
      </w:r>
    </w:p>
    <w:p w14:paraId="3531BFF1" w14:textId="346B4484" w:rsidR="00ED455C" w:rsidRDefault="00ED455C" w:rsidP="00ED455C">
      <w:pPr>
        <w:ind w:firstLine="708"/>
        <w:jc w:val="both"/>
      </w:pPr>
      <w:r>
        <w:t>- производить обход территори</w:t>
      </w:r>
      <w:r w:rsidR="00FE5A40">
        <w:t>й</w:t>
      </w:r>
      <w:r>
        <w:t xml:space="preserve"> организаци</w:t>
      </w:r>
      <w:r w:rsidR="00FE5A40">
        <w:t>й культуры и спорта</w:t>
      </w:r>
      <w:r>
        <w:t xml:space="preserve"> согласно установленному графику обходов, но не реже </w:t>
      </w:r>
      <w:r w:rsidR="00FE5A40">
        <w:t>3</w:t>
      </w:r>
      <w:r>
        <w:t xml:space="preserve"> раз в день: перед началом и после окончания занятий, о чем делать соответствующие записи в журнале обхода территории. При необходимости осуществлять дополнительный осмотр территории и помещений;</w:t>
      </w:r>
    </w:p>
    <w:p w14:paraId="3D5868A3" w14:textId="7BA7C603" w:rsidR="00ED455C" w:rsidRDefault="00ED455C" w:rsidP="00ED455C">
      <w:pPr>
        <w:ind w:firstLine="708"/>
        <w:jc w:val="both"/>
      </w:pPr>
      <w:r w:rsidRPr="00ED455C">
        <w:t xml:space="preserve">- при обнаружении подозрительных лиц, взрывоопасных или подозрительных предметов и </w:t>
      </w:r>
      <w:r>
        <w:t>других возможных предпосылок к чрезвычайным ситуациям сообщать в муниципальное казенное учреждение "Единая дежурно-диспетчерская служба</w:t>
      </w:r>
      <w:r w:rsidR="00FE5A40" w:rsidRPr="00FE5A40">
        <w:t xml:space="preserve"> администрации Нижнесергинского муниципального района</w:t>
      </w:r>
      <w:r>
        <w:t>", руководите</w:t>
      </w:r>
      <w:r w:rsidR="00FE5A40">
        <w:t>лям</w:t>
      </w:r>
      <w:r>
        <w:t xml:space="preserve"> организаци</w:t>
      </w:r>
      <w:r w:rsidR="00FE5A40">
        <w:t>й культуры и спорта</w:t>
      </w:r>
      <w:r>
        <w:t xml:space="preserve"> и действовать согласно служебной инструкции;</w:t>
      </w:r>
    </w:p>
    <w:p w14:paraId="03B31919" w14:textId="09C9FE31" w:rsidR="00ED455C" w:rsidRDefault="00ED455C" w:rsidP="00ED455C">
      <w:pPr>
        <w:ind w:firstLine="708"/>
        <w:jc w:val="both"/>
      </w:pPr>
      <w:r>
        <w:t xml:space="preserve">- в случае прибытия лиц для проверки несения службы, охранник </w:t>
      </w:r>
      <w:r w:rsidR="00BD4FCB" w:rsidRPr="00BD4FCB">
        <w:t>(сотрудник, осуществляющий охрану)</w:t>
      </w:r>
      <w:r w:rsidR="00BD4FCB">
        <w:t xml:space="preserve"> </w:t>
      </w:r>
      <w:r>
        <w:t>убеждается, что они имеют на это право, допускает их на объект и отвечает на поставленные вопросы.</w:t>
      </w:r>
    </w:p>
    <w:p w14:paraId="08D68C6F" w14:textId="1C1F5AFA" w:rsidR="00ED455C" w:rsidRDefault="00ED455C" w:rsidP="00ED455C">
      <w:pPr>
        <w:ind w:firstLine="708"/>
        <w:jc w:val="both"/>
      </w:pPr>
      <w:r>
        <w:lastRenderedPageBreak/>
        <w:t>10. В дневное время, в целях выявления посторонних лиц, опасных (подозрительных предметов), обход (осмотр) уязвимых мест (территории) (вне зависимости от категории опасности объекта образования) проводится персоналом организаци</w:t>
      </w:r>
      <w:r w:rsidR="00FE5A40">
        <w:t>й культуры и спорта</w:t>
      </w:r>
      <w:r>
        <w:t xml:space="preserve"> (по отдельному графику), назначенным приказом руководителя организаци</w:t>
      </w:r>
      <w:r w:rsidR="00FE5A40">
        <w:t>й культуры и спорта</w:t>
      </w:r>
      <w:r>
        <w:t xml:space="preserve"> через каждые два часа, начиная с 9.00 местного времени до окончания занятий кружк</w:t>
      </w:r>
      <w:r w:rsidR="00FE5A40">
        <w:t>ов</w:t>
      </w:r>
      <w:r>
        <w:t>,</w:t>
      </w:r>
      <w:r w:rsidR="00BD4FCB">
        <w:t xml:space="preserve"> клубных формирований,</w:t>
      </w:r>
      <w:r>
        <w:t xml:space="preserve"> секци</w:t>
      </w:r>
      <w:r w:rsidR="00FE5A40">
        <w:t>й</w:t>
      </w:r>
      <w:r>
        <w:t xml:space="preserve"> и т.д., о чем делается запись в журнале обхода территории.</w:t>
      </w:r>
    </w:p>
    <w:p w14:paraId="29D62237" w14:textId="13F9367D" w:rsidR="00ED455C" w:rsidRDefault="00ED455C" w:rsidP="00ED455C">
      <w:pPr>
        <w:ind w:firstLine="708"/>
        <w:jc w:val="both"/>
      </w:pPr>
      <w:r>
        <w:t xml:space="preserve">11. В ночное время, при наличии двух сторожей и более, обход (осмотр) уязвимых мест (территории) (вне зависимости от категории опасности объекта </w:t>
      </w:r>
      <w:r w:rsidR="00FE5A40">
        <w:t>культуры и спорта</w:t>
      </w:r>
      <w:r>
        <w:t>) проводится через каждые два часа, начиная с 21.00 местного времени, о чем делается запись в журнале обхода территории.</w:t>
      </w:r>
    </w:p>
    <w:p w14:paraId="46DCF5EC" w14:textId="56E53F90" w:rsidR="00ED455C" w:rsidRPr="00ED455C" w:rsidRDefault="00ED455C" w:rsidP="00ED455C">
      <w:pPr>
        <w:ind w:firstLine="708"/>
        <w:jc w:val="both"/>
      </w:pPr>
      <w:r>
        <w:t>В ночное время в случае исполнения охранных мероприятий одним сторожем запрещается выходить из здания организаци</w:t>
      </w:r>
      <w:r w:rsidR="00FE5A40">
        <w:t>й культуры и спорта</w:t>
      </w:r>
      <w:r>
        <w:t>.</w:t>
      </w:r>
    </w:p>
    <w:p w14:paraId="488EF00E" w14:textId="2E9C1537" w:rsidR="003802B5" w:rsidRDefault="003802B5" w:rsidP="00F96933">
      <w:pPr>
        <w:jc w:val="center"/>
        <w:rPr>
          <w:b/>
          <w:bCs/>
        </w:rPr>
      </w:pPr>
    </w:p>
    <w:p w14:paraId="34E6A770" w14:textId="77777777" w:rsidR="003802B5" w:rsidRPr="00806E88" w:rsidRDefault="003802B5" w:rsidP="003802B5">
      <w:pPr>
        <w:jc w:val="both"/>
        <w:rPr>
          <w:b/>
          <w:bCs/>
        </w:rPr>
      </w:pPr>
    </w:p>
    <w:sectPr w:rsidR="003802B5" w:rsidRPr="00806E88" w:rsidSect="006514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06"/>
    <w:rsid w:val="00010EA4"/>
    <w:rsid w:val="001C5134"/>
    <w:rsid w:val="003802B5"/>
    <w:rsid w:val="004C1750"/>
    <w:rsid w:val="00531606"/>
    <w:rsid w:val="00622624"/>
    <w:rsid w:val="006340E5"/>
    <w:rsid w:val="006514E3"/>
    <w:rsid w:val="00684CB0"/>
    <w:rsid w:val="00806E88"/>
    <w:rsid w:val="00813766"/>
    <w:rsid w:val="009D7B26"/>
    <w:rsid w:val="00A6568E"/>
    <w:rsid w:val="00BD4FCB"/>
    <w:rsid w:val="00C0151A"/>
    <w:rsid w:val="00D355F6"/>
    <w:rsid w:val="00ED455C"/>
    <w:rsid w:val="00F96933"/>
    <w:rsid w:val="00FA424F"/>
    <w:rsid w:val="00FE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3C46"/>
  <w15:chartTrackingRefBased/>
  <w15:docId w15:val="{89BE3ACC-DEE8-4779-BBF9-353911F3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6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E60B-31BB-41BE-90C6-6FCF8945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pa603</dc:creator>
  <cp:keywords/>
  <dc:description/>
  <cp:lastModifiedBy>pa603</cp:lastModifiedBy>
  <cp:revision>4</cp:revision>
  <cp:lastPrinted>2022-05-13T06:36:00Z</cp:lastPrinted>
  <dcterms:created xsi:type="dcterms:W3CDTF">2022-05-11T09:24:00Z</dcterms:created>
  <dcterms:modified xsi:type="dcterms:W3CDTF">2022-05-13T06:48:00Z</dcterms:modified>
</cp:coreProperties>
</file>