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BCE" w:rsidRPr="00EE3FFD" w:rsidRDefault="00F76BCE" w:rsidP="00F76BCE">
      <w:pPr>
        <w:shd w:val="clear" w:color="auto" w:fill="FFFFFF"/>
        <w:spacing w:before="72"/>
        <w:jc w:val="center"/>
        <w:rPr>
          <w:sz w:val="28"/>
          <w:szCs w:val="28"/>
        </w:rPr>
      </w:pPr>
      <w:r w:rsidRPr="00EE3FFD"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EF6" w:rsidRPr="00970EF6" w:rsidRDefault="00970EF6" w:rsidP="00970EF6">
      <w:pPr>
        <w:pBdr>
          <w:bottom w:val="thinThickSmallGap" w:sz="24" w:space="1" w:color="auto"/>
        </w:pBdr>
        <w:ind w:firstLine="709"/>
        <w:jc w:val="center"/>
        <w:rPr>
          <w:b/>
          <w:sz w:val="28"/>
          <w:szCs w:val="28"/>
        </w:rPr>
      </w:pPr>
      <w:r w:rsidRPr="00970EF6">
        <w:rPr>
          <w:b/>
          <w:sz w:val="28"/>
          <w:szCs w:val="28"/>
        </w:rPr>
        <w:t>ГЛАВА НИЖНЕСЕРГИНСКОГО ГОРОДСКОГО ПОСЕЛЕНИЯ</w:t>
      </w:r>
    </w:p>
    <w:p w:rsidR="00F76BCE" w:rsidRPr="00970EF6" w:rsidRDefault="00970EF6" w:rsidP="00970EF6">
      <w:pPr>
        <w:pBdr>
          <w:bottom w:val="thinThickSmallGap" w:sz="24" w:space="1" w:color="auto"/>
        </w:pBdr>
        <w:ind w:firstLine="709"/>
        <w:jc w:val="center"/>
        <w:rPr>
          <w:b/>
          <w:sz w:val="28"/>
          <w:szCs w:val="28"/>
        </w:rPr>
      </w:pPr>
      <w:r w:rsidRPr="00970EF6">
        <w:rPr>
          <w:b/>
          <w:sz w:val="28"/>
          <w:szCs w:val="28"/>
        </w:rPr>
        <w:t>ПОСТАНОВЛЕНИЕ</w:t>
      </w:r>
    </w:p>
    <w:p w:rsidR="00F76BCE" w:rsidRPr="00EE3FFD" w:rsidRDefault="006C4A48" w:rsidP="00F76BCE">
      <w:pPr>
        <w:tabs>
          <w:tab w:val="left" w:pos="6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20.12</w:t>
      </w:r>
      <w:r w:rsidR="00F76BCE">
        <w:rPr>
          <w:sz w:val="28"/>
          <w:szCs w:val="28"/>
        </w:rPr>
        <w:t>.</w:t>
      </w:r>
      <w:r w:rsidR="00F76BCE" w:rsidRPr="00EE3FFD">
        <w:rPr>
          <w:sz w:val="28"/>
          <w:szCs w:val="28"/>
        </w:rPr>
        <w:t>202</w:t>
      </w:r>
      <w:r w:rsidR="00F76BCE">
        <w:rPr>
          <w:sz w:val="28"/>
          <w:szCs w:val="28"/>
        </w:rPr>
        <w:t>2</w:t>
      </w:r>
      <w:r w:rsidR="00842527">
        <w:rPr>
          <w:sz w:val="28"/>
          <w:szCs w:val="28"/>
        </w:rPr>
        <w:t xml:space="preserve"> </w:t>
      </w:r>
      <w:r w:rsidR="00F76BCE">
        <w:rPr>
          <w:sz w:val="28"/>
          <w:szCs w:val="28"/>
        </w:rPr>
        <w:t xml:space="preserve">  </w:t>
      </w:r>
      <w:r w:rsidR="00842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842527">
        <w:rPr>
          <w:sz w:val="28"/>
          <w:szCs w:val="28"/>
        </w:rPr>
        <w:t xml:space="preserve"> </w:t>
      </w:r>
      <w:r>
        <w:rPr>
          <w:sz w:val="28"/>
          <w:szCs w:val="28"/>
        </w:rPr>
        <w:t>№ 568</w:t>
      </w:r>
      <w:r w:rsidR="00F76BCE">
        <w:rPr>
          <w:sz w:val="28"/>
          <w:szCs w:val="28"/>
        </w:rPr>
        <w:t xml:space="preserve">                                                  </w:t>
      </w:r>
    </w:p>
    <w:p w:rsidR="00F76BCE" w:rsidRPr="00EE3FFD" w:rsidRDefault="00F76BCE" w:rsidP="00F76BCE">
      <w:pPr>
        <w:jc w:val="both"/>
        <w:rPr>
          <w:sz w:val="28"/>
          <w:szCs w:val="28"/>
        </w:rPr>
      </w:pPr>
      <w:r w:rsidRPr="00EE3FFD">
        <w:rPr>
          <w:sz w:val="28"/>
          <w:szCs w:val="28"/>
        </w:rPr>
        <w:t xml:space="preserve">г. Нижние Серги </w:t>
      </w:r>
    </w:p>
    <w:p w:rsidR="00F76BCE" w:rsidRPr="00EE3FFD" w:rsidRDefault="00F76BCE" w:rsidP="00F76BCE">
      <w:pPr>
        <w:ind w:firstLine="709"/>
        <w:jc w:val="both"/>
        <w:rPr>
          <w:b/>
          <w:i/>
          <w:sz w:val="28"/>
          <w:szCs w:val="28"/>
        </w:rPr>
      </w:pPr>
      <w:r w:rsidRPr="00EE3FFD">
        <w:rPr>
          <w:b/>
          <w:i/>
          <w:sz w:val="28"/>
          <w:szCs w:val="28"/>
        </w:rPr>
        <w:t xml:space="preserve">                                      </w:t>
      </w:r>
    </w:p>
    <w:p w:rsidR="00F76BCE" w:rsidRPr="00F76BCE" w:rsidRDefault="00F76BCE" w:rsidP="00F76BCE">
      <w:pPr>
        <w:jc w:val="center"/>
        <w:rPr>
          <w:b/>
          <w:i/>
          <w:sz w:val="28"/>
          <w:szCs w:val="28"/>
        </w:rPr>
      </w:pPr>
      <w:r w:rsidRPr="000C63FE"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76BCE">
        <w:rPr>
          <w:b/>
          <w:i/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F76BCE" w:rsidRPr="000C63FE" w:rsidRDefault="00F76BCE" w:rsidP="00842527">
      <w:pPr>
        <w:autoSpaceDE w:val="0"/>
        <w:autoSpaceDN w:val="0"/>
        <w:adjustRightInd w:val="0"/>
        <w:ind w:right="-2"/>
        <w:rPr>
          <w:b/>
          <w:i/>
          <w:sz w:val="28"/>
          <w:szCs w:val="28"/>
        </w:rPr>
      </w:pPr>
    </w:p>
    <w:p w:rsidR="00F76BCE" w:rsidRPr="00EE3FFD" w:rsidRDefault="00970EF6" w:rsidP="00F76B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0EF6">
        <w:rPr>
          <w:sz w:val="28"/>
          <w:szCs w:val="28"/>
        </w:rPr>
        <w:t xml:space="preserve">В соответствии с </w:t>
      </w:r>
      <w:r w:rsidR="00842527">
        <w:rPr>
          <w:sz w:val="28"/>
          <w:szCs w:val="28"/>
        </w:rPr>
        <w:t>Федеральным законом от 6.10.2003 № 131-ФЗ «</w:t>
      </w:r>
      <w:r w:rsidRPr="00970EF6">
        <w:rPr>
          <w:sz w:val="28"/>
          <w:szCs w:val="28"/>
        </w:rPr>
        <w:t>Об общих принципах организации местного самоуп</w:t>
      </w:r>
      <w:r w:rsidR="00842527">
        <w:rPr>
          <w:sz w:val="28"/>
          <w:szCs w:val="28"/>
        </w:rPr>
        <w:t>равления в Российской Федерации», Федеральным законом от 27.07.2010 № 210-ФЗ «</w:t>
      </w:r>
      <w:r w:rsidRPr="00970EF6">
        <w:rPr>
          <w:sz w:val="28"/>
          <w:szCs w:val="28"/>
        </w:rPr>
        <w:t>Об организации предоставления госуда</w:t>
      </w:r>
      <w:r w:rsidR="00842527">
        <w:rPr>
          <w:sz w:val="28"/>
          <w:szCs w:val="28"/>
        </w:rPr>
        <w:t>рственных и муниципальных услуг»</w:t>
      </w:r>
      <w:r w:rsidRPr="00970EF6">
        <w:rPr>
          <w:sz w:val="28"/>
          <w:szCs w:val="28"/>
        </w:rPr>
        <w:t>, ст. 55 Градостроительного кодекса Российской Федерации, Постановлением Правительства Росс</w:t>
      </w:r>
      <w:r w:rsidR="00842527">
        <w:rPr>
          <w:sz w:val="28"/>
          <w:szCs w:val="28"/>
        </w:rPr>
        <w:t>ийской Федерации от 20.07.2021 № 1228 «</w:t>
      </w:r>
      <w:r w:rsidRPr="00970EF6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842527">
        <w:rPr>
          <w:sz w:val="28"/>
          <w:szCs w:val="28"/>
        </w:rPr>
        <w:t>вительства Российской Федерации»</w:t>
      </w:r>
      <w:r>
        <w:rPr>
          <w:sz w:val="28"/>
          <w:szCs w:val="28"/>
        </w:rPr>
        <w:t xml:space="preserve">, </w:t>
      </w:r>
      <w:r w:rsidR="00F76BCE" w:rsidRPr="00EE3FFD">
        <w:rPr>
          <w:sz w:val="28"/>
          <w:szCs w:val="28"/>
        </w:rPr>
        <w:t>руководствуясь Уставом Нижнесергинского городского поселения</w:t>
      </w:r>
      <w:r>
        <w:rPr>
          <w:sz w:val="28"/>
          <w:szCs w:val="28"/>
        </w:rPr>
        <w:t xml:space="preserve"> Нижнесергинского муниципального района, </w:t>
      </w:r>
      <w:r w:rsidR="00F76BCE" w:rsidRPr="00970EF6">
        <w:rPr>
          <w:sz w:val="28"/>
          <w:szCs w:val="28"/>
        </w:rPr>
        <w:t>постановлением главы Нижнесергинского городского поселения от 21.10.2020 № 322 «О разработке и утверждении административных регламентов предоставления муниципальных услуг на территории Нижнесергинского городского поселения»,</w:t>
      </w:r>
    </w:p>
    <w:p w:rsidR="00F76BCE" w:rsidRPr="00EE3FFD" w:rsidRDefault="00F76BCE" w:rsidP="00F76B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6BCE" w:rsidRDefault="00F76BCE" w:rsidP="00F76BCE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  <w:r w:rsidRPr="00EE3FFD">
        <w:rPr>
          <w:rFonts w:cs="Arial"/>
          <w:b/>
          <w:sz w:val="28"/>
          <w:szCs w:val="28"/>
        </w:rPr>
        <w:t>ПОСТАНОВЛЯЮ:</w:t>
      </w:r>
    </w:p>
    <w:p w:rsidR="00842527" w:rsidRPr="00EE3FFD" w:rsidRDefault="00842527" w:rsidP="00F76BCE">
      <w:pPr>
        <w:autoSpaceDE w:val="0"/>
        <w:autoSpaceDN w:val="0"/>
        <w:adjustRightInd w:val="0"/>
        <w:ind w:firstLine="709"/>
        <w:jc w:val="both"/>
        <w:rPr>
          <w:rFonts w:cs="Arial"/>
          <w:b/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1. Утвердить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в новой редакции (прилагается).</w:t>
      </w:r>
    </w:p>
    <w:p w:rsidR="00F76BCE" w:rsidRPr="00EE3FFD" w:rsidRDefault="00F76BCE" w:rsidP="00F76BCE">
      <w:pPr>
        <w:ind w:firstLine="709"/>
        <w:jc w:val="both"/>
        <w:rPr>
          <w:sz w:val="28"/>
          <w:szCs w:val="28"/>
        </w:rPr>
      </w:pPr>
      <w:r w:rsidRPr="00970EF6">
        <w:rPr>
          <w:sz w:val="28"/>
          <w:szCs w:val="28"/>
        </w:rPr>
        <w:t>2. Признать утратившим силу постановление главы Нижнесергинского городского поселения от</w:t>
      </w:r>
      <w:r>
        <w:rPr>
          <w:sz w:val="28"/>
          <w:szCs w:val="28"/>
        </w:rPr>
        <w:t xml:space="preserve"> </w:t>
      </w:r>
      <w:r w:rsidR="00842527">
        <w:rPr>
          <w:sz w:val="28"/>
          <w:szCs w:val="28"/>
        </w:rPr>
        <w:t>22.10.2020 № 323 «О</w:t>
      </w:r>
      <w:r w:rsidR="00970EF6" w:rsidRPr="00970EF6">
        <w:rPr>
          <w:sz w:val="28"/>
          <w:szCs w:val="28"/>
        </w:rPr>
        <w:t xml:space="preserve">б утверждении административного регламента по предоставлению муниципальной услуги «Выдача уведомления о соответствии (несоответствии) построенного или </w:t>
      </w:r>
      <w:r w:rsidR="00970EF6" w:rsidRPr="00970EF6">
        <w:rPr>
          <w:sz w:val="28"/>
          <w:szCs w:val="28"/>
        </w:rPr>
        <w:lastRenderedPageBreak/>
        <w:t>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F76BCE" w:rsidRPr="00EE3FFD" w:rsidRDefault="00F76BCE" w:rsidP="00F76BC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EE3FFD">
        <w:rPr>
          <w:sz w:val="28"/>
          <w:szCs w:val="28"/>
        </w:rPr>
        <w:t xml:space="preserve">. </w:t>
      </w:r>
      <w:r w:rsidR="00842527">
        <w:rPr>
          <w:sz w:val="28"/>
          <w:szCs w:val="28"/>
        </w:rPr>
        <w:t>О</w:t>
      </w:r>
      <w:r w:rsidR="00842527" w:rsidRPr="00842527">
        <w:rPr>
          <w:sz w:val="28"/>
          <w:szCs w:val="28"/>
        </w:rPr>
        <w:t xml:space="preserve">публиковать </w:t>
      </w:r>
      <w:r w:rsidR="00842527">
        <w:rPr>
          <w:sz w:val="28"/>
          <w:szCs w:val="28"/>
        </w:rPr>
        <w:t>д</w:t>
      </w:r>
      <w:r w:rsidRPr="00EE3FFD">
        <w:rPr>
          <w:sz w:val="28"/>
          <w:szCs w:val="28"/>
        </w:rPr>
        <w:t xml:space="preserve">анное постановление путем размещения полного текста на официальном сайте Нижнесергинского городского поселения. </w:t>
      </w:r>
    </w:p>
    <w:p w:rsidR="00F76BCE" w:rsidRPr="00EE3FFD" w:rsidRDefault="00F76BCE" w:rsidP="00F76BCE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E3FFD">
        <w:rPr>
          <w:sz w:val="28"/>
          <w:szCs w:val="28"/>
        </w:rPr>
        <w:t>. Контроль исполнения настоящего Постановления оставляю за собой.</w:t>
      </w:r>
    </w:p>
    <w:p w:rsidR="00F76BCE" w:rsidRPr="00EE3FFD" w:rsidRDefault="00F76BCE" w:rsidP="00F76BC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6BCE" w:rsidRPr="00EE3FFD" w:rsidRDefault="00F76BCE" w:rsidP="00F76BC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6BCE" w:rsidRPr="00EE3FFD" w:rsidRDefault="00F76BCE" w:rsidP="00F76BC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6BCE" w:rsidRPr="00EE3FFD" w:rsidRDefault="00F76BCE" w:rsidP="00F76BCE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EE3FFD">
        <w:rPr>
          <w:sz w:val="28"/>
          <w:szCs w:val="28"/>
        </w:rPr>
        <w:t>Глава Нижнесергинского</w:t>
      </w:r>
    </w:p>
    <w:p w:rsidR="00F76BCE" w:rsidRPr="00EE3FFD" w:rsidRDefault="00F76BCE" w:rsidP="00F76BCE">
      <w:pPr>
        <w:shd w:val="clear" w:color="auto" w:fill="FFFFFF"/>
        <w:tabs>
          <w:tab w:val="left" w:pos="7474"/>
        </w:tabs>
        <w:spacing w:line="240" w:lineRule="exact"/>
        <w:jc w:val="both"/>
        <w:rPr>
          <w:spacing w:val="-2"/>
          <w:sz w:val="28"/>
          <w:szCs w:val="28"/>
        </w:rPr>
      </w:pPr>
      <w:r w:rsidRPr="00EE3FFD">
        <w:rPr>
          <w:spacing w:val="-2"/>
          <w:sz w:val="28"/>
          <w:szCs w:val="28"/>
        </w:rPr>
        <w:t>городского поселения</w:t>
      </w:r>
      <w:r w:rsidRPr="00EE3FFD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EE3FFD">
        <w:rPr>
          <w:sz w:val="28"/>
          <w:szCs w:val="28"/>
        </w:rPr>
        <w:t xml:space="preserve">   А.М. Чекасин</w:t>
      </w: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970EF6" w:rsidRDefault="00970EF6" w:rsidP="00F76BCE">
      <w:pPr>
        <w:tabs>
          <w:tab w:val="left" w:pos="5670"/>
        </w:tabs>
        <w:spacing w:before="100" w:beforeAutospacing="1"/>
        <w:jc w:val="right"/>
      </w:pPr>
    </w:p>
    <w:p w:rsidR="00F76BCE" w:rsidRPr="00AE4C48" w:rsidRDefault="00F76BCE" w:rsidP="00F76BCE">
      <w:pPr>
        <w:tabs>
          <w:tab w:val="left" w:pos="5670"/>
        </w:tabs>
        <w:spacing w:before="100" w:beforeAutospacing="1"/>
        <w:jc w:val="right"/>
      </w:pPr>
      <w:r w:rsidRPr="00AE4C48">
        <w:lastRenderedPageBreak/>
        <w:t>УТВЕРЖДЕН</w:t>
      </w:r>
    </w:p>
    <w:p w:rsidR="00F76BCE" w:rsidRPr="00AE4C48" w:rsidRDefault="00F76BCE" w:rsidP="00F76BCE">
      <w:pPr>
        <w:autoSpaceDE w:val="0"/>
        <w:autoSpaceDN w:val="0"/>
        <w:adjustRightInd w:val="0"/>
        <w:jc w:val="right"/>
        <w:rPr>
          <w:bCs/>
          <w:color w:val="000000"/>
        </w:rPr>
      </w:pPr>
      <w:r w:rsidRPr="00AE4C48">
        <w:rPr>
          <w:bCs/>
          <w:color w:val="000000"/>
        </w:rPr>
        <w:t xml:space="preserve">постановлением главы </w:t>
      </w:r>
    </w:p>
    <w:p w:rsidR="00F76BCE" w:rsidRDefault="00F76BCE" w:rsidP="00F76BCE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 w:rsidRPr="00AE4C48">
        <w:rPr>
          <w:bCs/>
          <w:color w:val="000000"/>
        </w:rPr>
        <w:t>Нижнесергинс</w:t>
      </w:r>
      <w:r>
        <w:rPr>
          <w:bCs/>
          <w:color w:val="000000"/>
        </w:rPr>
        <w:t xml:space="preserve">кого городского поселения </w:t>
      </w:r>
    </w:p>
    <w:p w:rsidR="00F76BCE" w:rsidRPr="00AE4C48" w:rsidRDefault="006C4A48" w:rsidP="00F76BCE">
      <w:pPr>
        <w:widowControl w:val="0"/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  <w:r>
        <w:rPr>
          <w:bCs/>
          <w:color w:val="000000"/>
        </w:rPr>
        <w:t>от  20.12</w:t>
      </w:r>
      <w:r w:rsidR="00F76BCE">
        <w:rPr>
          <w:bCs/>
          <w:color w:val="000000"/>
        </w:rPr>
        <w:t>.</w:t>
      </w:r>
      <w:r w:rsidR="00F76BCE" w:rsidRPr="00AE4C48">
        <w:rPr>
          <w:bCs/>
          <w:color w:val="000000"/>
        </w:rPr>
        <w:t>202</w:t>
      </w:r>
      <w:r w:rsidR="00F76BCE">
        <w:rPr>
          <w:bCs/>
          <w:color w:val="000000"/>
        </w:rPr>
        <w:t>2</w:t>
      </w:r>
      <w:r w:rsidR="00F76BCE" w:rsidRPr="00AE4C48">
        <w:rPr>
          <w:bCs/>
          <w:color w:val="000000"/>
        </w:rPr>
        <w:t xml:space="preserve"> № </w:t>
      </w:r>
      <w:r>
        <w:rPr>
          <w:bCs/>
          <w:color w:val="000000"/>
        </w:rPr>
        <w:t>568</w:t>
      </w:r>
    </w:p>
    <w:p w:rsidR="00F76BCE" w:rsidRDefault="00F76BCE" w:rsidP="00F76BCE">
      <w:pPr>
        <w:widowControl w:val="0"/>
        <w:autoSpaceDE w:val="0"/>
        <w:autoSpaceDN w:val="0"/>
        <w:adjustRightInd w:val="0"/>
        <w:ind w:right="-852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F76BCE" w:rsidRPr="00F76BCE" w:rsidRDefault="00F76BCE" w:rsidP="00F76BCE">
      <w:pPr>
        <w:jc w:val="center"/>
        <w:rPr>
          <w:b/>
          <w:sz w:val="28"/>
          <w:szCs w:val="28"/>
        </w:rPr>
      </w:pPr>
      <w:r w:rsidRPr="00FE615F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Pr="00F76BCE">
        <w:rPr>
          <w:b/>
          <w:sz w:val="28"/>
          <w:szCs w:val="28"/>
        </w:rPr>
        <w:t>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F76BCE" w:rsidRPr="00FE615F" w:rsidRDefault="00F76BCE" w:rsidP="00F76B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F76BCE" w:rsidRDefault="00F76BCE" w:rsidP="00F76BCE">
      <w:pPr>
        <w:jc w:val="center"/>
        <w:rPr>
          <w:rFonts w:ascii="Liberation Serif" w:hAnsi="Liberation Serif" w:cs="Liberation Serif"/>
          <w:sz w:val="26"/>
          <w:szCs w:val="26"/>
        </w:rPr>
      </w:pPr>
    </w:p>
    <w:p w:rsidR="00F76BCE" w:rsidRPr="00F76BCE" w:rsidRDefault="00F76BCE" w:rsidP="00F76BCE">
      <w:pPr>
        <w:jc w:val="center"/>
        <w:rPr>
          <w:b/>
          <w:bCs/>
          <w:sz w:val="28"/>
          <w:szCs w:val="28"/>
        </w:rPr>
      </w:pPr>
      <w:r w:rsidRPr="00F76BCE">
        <w:rPr>
          <w:b/>
          <w:bCs/>
          <w:sz w:val="28"/>
          <w:szCs w:val="28"/>
        </w:rPr>
        <w:t>I. Общие положения</w:t>
      </w:r>
    </w:p>
    <w:p w:rsidR="00F76BCE" w:rsidRPr="00F76BCE" w:rsidRDefault="00F76BCE" w:rsidP="00F76BCE">
      <w:pPr>
        <w:jc w:val="center"/>
        <w:rPr>
          <w:sz w:val="28"/>
          <w:szCs w:val="28"/>
        </w:rPr>
      </w:pPr>
    </w:p>
    <w:p w:rsidR="00F76BCE" w:rsidRPr="002E5184" w:rsidRDefault="00261329" w:rsidP="00261329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 xml:space="preserve">1.1. </w:t>
      </w:r>
      <w:r w:rsidR="00F76BCE" w:rsidRPr="002E5184">
        <w:rPr>
          <w:b/>
          <w:sz w:val="28"/>
          <w:szCs w:val="28"/>
        </w:rPr>
        <w:t>Предмет регулирования регламента</w:t>
      </w:r>
    </w:p>
    <w:p w:rsidR="00F76BCE" w:rsidRPr="00F76BCE" w:rsidRDefault="00F76BCE" w:rsidP="00F76BCE">
      <w:pPr>
        <w:pStyle w:val="a9"/>
        <w:ind w:left="1429"/>
        <w:jc w:val="both"/>
        <w:rPr>
          <w:rFonts w:eastAsia="Times New Roman"/>
          <w:sz w:val="28"/>
          <w:szCs w:val="28"/>
          <w:lang w:eastAsia="ru-RU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1.1.</w:t>
      </w:r>
      <w:r w:rsidR="00261329">
        <w:rPr>
          <w:sz w:val="28"/>
          <w:szCs w:val="28"/>
        </w:rPr>
        <w:t>1.</w:t>
      </w:r>
      <w:r w:rsidRPr="00F76BCE">
        <w:rPr>
          <w:sz w:val="28"/>
          <w:szCs w:val="28"/>
        </w:rPr>
        <w:t xml:space="preserve">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</w:t>
      </w:r>
      <w:r w:rsidR="00261329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егламент) устанавливает порядок и стандарт предоставления муниципальной услуги по 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F76BCE" w:rsidRPr="00F76BCE" w:rsidRDefault="00261329" w:rsidP="00F76BCE">
      <w:pPr>
        <w:autoSpaceDE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6BCE" w:rsidRPr="00F76BCE">
        <w:rPr>
          <w:sz w:val="28"/>
          <w:szCs w:val="28"/>
        </w:rPr>
        <w:t xml:space="preserve">1.2. Регламент устанавливает сроки и последовательность административных процедур </w:t>
      </w:r>
      <w:r>
        <w:rPr>
          <w:sz w:val="28"/>
          <w:szCs w:val="28"/>
        </w:rPr>
        <w:t>администрации Нижнесергинского городского поселения</w:t>
      </w:r>
      <w:r w:rsidR="00F76BCE" w:rsidRPr="00F76BCE">
        <w:rPr>
          <w:sz w:val="28"/>
          <w:szCs w:val="28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2E5184" w:rsidRDefault="00261329" w:rsidP="00261329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 xml:space="preserve">1.2. </w:t>
      </w:r>
      <w:r w:rsidR="00F76BCE" w:rsidRPr="002E5184">
        <w:rPr>
          <w:b/>
          <w:sz w:val="28"/>
          <w:szCs w:val="28"/>
        </w:rPr>
        <w:t>Круг заявителей</w:t>
      </w:r>
    </w:p>
    <w:p w:rsidR="00F76BCE" w:rsidRPr="00F76BCE" w:rsidRDefault="00F76BCE" w:rsidP="00F76BCE">
      <w:pPr>
        <w:pStyle w:val="a9"/>
        <w:ind w:left="1429"/>
        <w:rPr>
          <w:rFonts w:eastAsia="Times New Roman"/>
          <w:sz w:val="28"/>
          <w:szCs w:val="28"/>
          <w:lang w:eastAsia="ru-RU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 w:rsidR="00261329" w:rsidRPr="002E5184" w:rsidRDefault="00261329" w:rsidP="00F76BCE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lastRenderedPageBreak/>
        <w:t xml:space="preserve">1.3. </w:t>
      </w:r>
      <w:r w:rsidR="00F76BCE" w:rsidRPr="002E5184">
        <w:rPr>
          <w:b/>
          <w:sz w:val="28"/>
          <w:szCs w:val="28"/>
        </w:rPr>
        <w:t xml:space="preserve">Требования к порядку информирования </w:t>
      </w:r>
    </w:p>
    <w:p w:rsidR="00F76BCE" w:rsidRPr="002E5184" w:rsidRDefault="00F76BCE" w:rsidP="00F76BCE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о предоставлении муниципальной услуги</w:t>
      </w:r>
    </w:p>
    <w:p w:rsidR="00F76BCE" w:rsidRPr="00F76BCE" w:rsidRDefault="00F76BCE" w:rsidP="00F76BCE">
      <w:pPr>
        <w:pStyle w:val="a9"/>
        <w:ind w:left="1429"/>
        <w:rPr>
          <w:rFonts w:eastAsia="Times New Roman"/>
          <w:sz w:val="28"/>
          <w:szCs w:val="28"/>
          <w:lang w:eastAsia="ru-RU"/>
        </w:rPr>
      </w:pPr>
    </w:p>
    <w:p w:rsidR="00F76BCE" w:rsidRPr="00F76BCE" w:rsidRDefault="00F76BCE" w:rsidP="00F76BCE">
      <w:pPr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1.3.1. Информирование заявителей о порядке предоставления муниципальной услуги осуществляется непосредственно специалистами </w:t>
      </w:r>
      <w:r w:rsidR="00261329">
        <w:rPr>
          <w:sz w:val="28"/>
          <w:szCs w:val="28"/>
        </w:rPr>
        <w:t>администрации Нижнесергинского городского поселения</w:t>
      </w:r>
      <w:r w:rsidRPr="00F76BCE">
        <w:rPr>
          <w:sz w:val="28"/>
          <w:szCs w:val="28"/>
        </w:rPr>
        <w:t xml:space="preserve">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</w:t>
      </w:r>
      <w:r w:rsidR="00261329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муниципальных услуг» (далее – МФЦ) и его филиалы.</w:t>
      </w:r>
    </w:p>
    <w:p w:rsidR="00F76BCE" w:rsidRPr="00F76BCE" w:rsidRDefault="00F76BCE" w:rsidP="00F76BCE">
      <w:pPr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1.3.2. 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261329">
        <w:rPr>
          <w:sz w:val="28"/>
          <w:szCs w:val="28"/>
        </w:rPr>
        <w:t>администрации Нижнесергинского городского поселения</w:t>
      </w:r>
      <w:r w:rsidRPr="00F76BCE">
        <w:rPr>
          <w:sz w:val="28"/>
          <w:szCs w:val="28"/>
        </w:rPr>
        <w:t xml:space="preserve"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</w:t>
      </w:r>
      <w:r w:rsidRPr="00CE58EF">
        <w:rPr>
          <w:sz w:val="28"/>
          <w:szCs w:val="28"/>
        </w:rPr>
        <w:t xml:space="preserve">по адресу </w:t>
      </w:r>
      <w:r w:rsidR="00CE58EF" w:rsidRPr="00CE58EF">
        <w:rPr>
          <w:sz w:val="28"/>
          <w:szCs w:val="28"/>
        </w:rPr>
        <w:t>(https://www.gosuslugi.ru/structure/6600000010000173745)</w:t>
      </w:r>
      <w:r w:rsidRPr="00CE58EF">
        <w:rPr>
          <w:sz w:val="28"/>
          <w:szCs w:val="28"/>
        </w:rPr>
        <w:t>,</w:t>
      </w:r>
      <w:r w:rsidRPr="00F76BCE">
        <w:rPr>
          <w:sz w:val="28"/>
          <w:szCs w:val="28"/>
        </w:rPr>
        <w:t xml:space="preserve"> на официальном сайте </w:t>
      </w:r>
      <w:r w:rsidR="00261329">
        <w:rPr>
          <w:sz w:val="28"/>
          <w:szCs w:val="28"/>
        </w:rPr>
        <w:t>администрации Нижнесергинского городского поселения</w:t>
      </w:r>
      <w:r w:rsidRPr="00F76BCE">
        <w:rPr>
          <w:sz w:val="28"/>
          <w:szCs w:val="28"/>
        </w:rPr>
        <w:t xml:space="preserve"> </w:t>
      </w:r>
      <w:r w:rsidR="00CE58EF" w:rsidRPr="00CE58EF">
        <w:rPr>
          <w:sz w:val="28"/>
          <w:szCs w:val="28"/>
        </w:rPr>
        <w:t>(http://adminsergi.ru/services/administrativnyie-reglamentyi-predostavleniya-munitsipalnyih-uslug/)</w:t>
      </w:r>
      <w:r w:rsidRPr="00CE58EF">
        <w:rPr>
          <w:sz w:val="28"/>
          <w:szCs w:val="28"/>
        </w:rPr>
        <w:t>, на</w:t>
      </w:r>
      <w:r w:rsidRPr="00F76BCE">
        <w:rPr>
          <w:sz w:val="28"/>
          <w:szCs w:val="28"/>
        </w:rPr>
        <w:t xml:space="preserve"> официальных сайтах в сети Интернет и информационных стендах </w:t>
      </w:r>
      <w:r w:rsidR="00261329">
        <w:rPr>
          <w:sz w:val="28"/>
          <w:szCs w:val="28"/>
        </w:rPr>
        <w:t>администрации Нижнесергинского городского поселения</w:t>
      </w:r>
      <w:r w:rsidR="00CE58EF">
        <w:rPr>
          <w:sz w:val="28"/>
          <w:szCs w:val="28"/>
        </w:rPr>
        <w:t xml:space="preserve">, на официальном сайте МФЦ </w:t>
      </w:r>
      <w:r w:rsidRPr="00CE58EF">
        <w:rPr>
          <w:sz w:val="28"/>
          <w:szCs w:val="28"/>
        </w:rPr>
        <w:t>(</w:t>
      </w:r>
      <w:r w:rsidRPr="00CE58EF">
        <w:rPr>
          <w:sz w:val="28"/>
          <w:szCs w:val="28"/>
          <w:lang w:val="en-US"/>
        </w:rPr>
        <w:t>www</w:t>
      </w:r>
      <w:r w:rsidRPr="00CE58EF">
        <w:rPr>
          <w:sz w:val="28"/>
          <w:szCs w:val="28"/>
        </w:rPr>
        <w:t>.</w:t>
      </w:r>
      <w:r w:rsidRPr="00CE58EF">
        <w:rPr>
          <w:sz w:val="28"/>
          <w:szCs w:val="28"/>
          <w:lang w:val="en-US"/>
        </w:rPr>
        <w:t>mfc</w:t>
      </w:r>
      <w:r w:rsidRPr="00CE58EF">
        <w:rPr>
          <w:sz w:val="28"/>
          <w:szCs w:val="28"/>
        </w:rPr>
        <w:t>66.</w:t>
      </w:r>
      <w:r w:rsidRPr="00CE58EF">
        <w:rPr>
          <w:sz w:val="28"/>
          <w:szCs w:val="28"/>
          <w:lang w:val="en-US"/>
        </w:rPr>
        <w:t>ru</w:t>
      </w:r>
      <w:r w:rsidRPr="00CE58EF">
        <w:rPr>
          <w:sz w:val="28"/>
          <w:szCs w:val="28"/>
        </w:rPr>
        <w:t>),</w:t>
      </w:r>
      <w:r w:rsidRPr="00F76BCE">
        <w:rPr>
          <w:sz w:val="28"/>
          <w:szCs w:val="28"/>
        </w:rPr>
        <w:t xml:space="preserve"> </w:t>
      </w:r>
      <w:r w:rsidRPr="00F76BCE">
        <w:rPr>
          <w:bCs/>
          <w:iCs/>
          <w:sz w:val="28"/>
          <w:szCs w:val="28"/>
        </w:rPr>
        <w:t xml:space="preserve">а также предоставляется непосредственно специалистом </w:t>
      </w:r>
      <w:r w:rsidR="002F23B0">
        <w:rPr>
          <w:bCs/>
          <w:iCs/>
          <w:sz w:val="28"/>
          <w:szCs w:val="28"/>
        </w:rPr>
        <w:t>администрации Нижнесергинского городского поселения</w:t>
      </w:r>
      <w:r w:rsidRPr="00F76BCE">
        <w:rPr>
          <w:sz w:val="28"/>
          <w:szCs w:val="28"/>
        </w:rPr>
        <w:t xml:space="preserve"> </w:t>
      </w:r>
      <w:r w:rsidRPr="00F76BCE">
        <w:rPr>
          <w:bCs/>
          <w:iCs/>
          <w:sz w:val="28"/>
          <w:szCs w:val="28"/>
        </w:rPr>
        <w:t>при личном приеме, а также по телефону.</w:t>
      </w:r>
    </w:p>
    <w:p w:rsidR="00F76BCE" w:rsidRPr="00F76BCE" w:rsidRDefault="00F76BCE" w:rsidP="00F76BCE">
      <w:pPr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1.3.3.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F76BCE" w:rsidRPr="00F76BCE" w:rsidRDefault="00F76BCE" w:rsidP="00F76BCE">
      <w:pPr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1.3.4. При общении с заявителями (по телефону или лично) специалисты </w:t>
      </w:r>
      <w:r w:rsidR="002F23B0">
        <w:rPr>
          <w:sz w:val="28"/>
          <w:szCs w:val="28"/>
        </w:rPr>
        <w:t xml:space="preserve">администрации Нижнесергинского городского поселения </w:t>
      </w:r>
      <w:r w:rsidRPr="00F76BCE">
        <w:rPr>
          <w:sz w:val="28"/>
          <w:szCs w:val="28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1.3.5.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1.3.6. Получение информации заявителями о порядке и сроках предоставления муниципальной услуги с использованием Единого портала.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На Едином портале государственных и муниципальных услуг (функций) размещается следующая информация: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</w:t>
      </w:r>
      <w:r w:rsidRPr="00F76BCE">
        <w:rPr>
          <w:sz w:val="28"/>
          <w:szCs w:val="28"/>
        </w:rPr>
        <w:lastRenderedPageBreak/>
        <w:t>документов, а так же перечень документов, которые заявитель вправе представить по собственной инициативе;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2) круг заявителей;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3) срок предоставления муниципальной услуги;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 xml:space="preserve"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2F23B0">
        <w:rPr>
          <w:sz w:val="28"/>
          <w:szCs w:val="28"/>
        </w:rPr>
        <w:t>«</w:t>
      </w:r>
      <w:r w:rsidRPr="00F76BCE">
        <w:rPr>
          <w:sz w:val="28"/>
          <w:szCs w:val="28"/>
        </w:rPr>
        <w:t>Федеральный реестр государственных и муниципальных услуг (функций)</w:t>
      </w:r>
      <w:r w:rsidR="002F23B0">
        <w:rPr>
          <w:sz w:val="28"/>
          <w:szCs w:val="28"/>
        </w:rPr>
        <w:t>»</w:t>
      </w:r>
      <w:r w:rsidRPr="00F76BCE">
        <w:rPr>
          <w:sz w:val="28"/>
          <w:szCs w:val="28"/>
        </w:rPr>
        <w:t>, предоставляется заявителю бесплатно.</w:t>
      </w:r>
    </w:p>
    <w:p w:rsidR="00F76BCE" w:rsidRPr="00F76BCE" w:rsidRDefault="00F76BCE" w:rsidP="00F76BC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F76BCE" w:rsidRPr="00F76BCE" w:rsidRDefault="00F76BCE" w:rsidP="00F76BCE">
      <w:pPr>
        <w:ind w:firstLine="709"/>
        <w:jc w:val="center"/>
        <w:rPr>
          <w:b/>
          <w:sz w:val="28"/>
          <w:szCs w:val="28"/>
        </w:rPr>
      </w:pPr>
    </w:p>
    <w:p w:rsidR="00F76BCE" w:rsidRPr="00F76BCE" w:rsidRDefault="00F76BCE" w:rsidP="00F76BCE">
      <w:pPr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II. Стандарт предоставления муниципальной услуги</w:t>
      </w:r>
    </w:p>
    <w:p w:rsidR="00F76BCE" w:rsidRPr="00F76BCE" w:rsidRDefault="00F76BCE" w:rsidP="00F76BCE">
      <w:pPr>
        <w:ind w:firstLine="709"/>
        <w:jc w:val="center"/>
        <w:rPr>
          <w:b/>
          <w:sz w:val="28"/>
          <w:szCs w:val="28"/>
        </w:rPr>
      </w:pPr>
    </w:p>
    <w:p w:rsidR="00F76BCE" w:rsidRPr="002E5184" w:rsidRDefault="00F76BCE" w:rsidP="00F76BCE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2.1. Наименование муниципальной услуги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Наименование муниципальной услуги –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– муниципальная услуга).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jc w:val="center"/>
        <w:rPr>
          <w:sz w:val="28"/>
          <w:szCs w:val="28"/>
        </w:rPr>
      </w:pPr>
      <w:r w:rsidRPr="00F76BCE">
        <w:rPr>
          <w:sz w:val="28"/>
          <w:szCs w:val="28"/>
        </w:rPr>
        <w:t>2.2. Наименование органа, предоставляющего муниципальную услугу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2.2.1. Муниципальная услуга предоставляется </w:t>
      </w:r>
      <w:r w:rsidR="005471CE">
        <w:rPr>
          <w:sz w:val="28"/>
          <w:szCs w:val="28"/>
        </w:rPr>
        <w:t xml:space="preserve">администрацией Нижнесергинского городского поселения </w:t>
      </w:r>
      <w:r w:rsidRPr="00F76BCE">
        <w:rPr>
          <w:sz w:val="28"/>
          <w:szCs w:val="28"/>
        </w:rPr>
        <w:t>(далее – Уполномоченный орган).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Документы, необходимые для предоставления муниципальной услуги, могут быть поданы заявителями непосредственно в Уполномоченный орган, посредством почтового отправления с уведомлением о вручении, через МФЦ, через Единый портал,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2.2.2.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(муниципальные)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</w:t>
      </w:r>
      <w:r w:rsidR="00BF3358" w:rsidRPr="00BF3358">
        <w:rPr>
          <w:sz w:val="28"/>
          <w:szCs w:val="28"/>
        </w:rPr>
        <w:t>утвержденный Правительством Российской Федерации</w:t>
      </w:r>
      <w:r w:rsidRPr="00BF3358">
        <w:rPr>
          <w:sz w:val="28"/>
          <w:szCs w:val="28"/>
        </w:rPr>
        <w:t>.</w:t>
      </w:r>
    </w:p>
    <w:p w:rsidR="00F76BCE" w:rsidRPr="00F76BCE" w:rsidRDefault="00F76BCE" w:rsidP="00F76BCE">
      <w:pPr>
        <w:jc w:val="center"/>
        <w:rPr>
          <w:bCs/>
          <w:sz w:val="28"/>
          <w:szCs w:val="28"/>
        </w:rPr>
      </w:pPr>
    </w:p>
    <w:p w:rsidR="00F76BCE" w:rsidRPr="002E5184" w:rsidRDefault="00F76BCE" w:rsidP="00F76BCE">
      <w:pPr>
        <w:jc w:val="center"/>
        <w:rPr>
          <w:b/>
          <w:bCs/>
          <w:sz w:val="28"/>
          <w:szCs w:val="28"/>
        </w:rPr>
      </w:pPr>
      <w:r w:rsidRPr="002E5184">
        <w:rPr>
          <w:b/>
          <w:bCs/>
          <w:sz w:val="28"/>
          <w:szCs w:val="28"/>
        </w:rPr>
        <w:t>2.3. Описание результата предоставления муниципальной услуги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2.3.1. Результатами предоставления муниципальной услуги являются: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а)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5471CE">
        <w:rPr>
          <w:rStyle w:val="a6"/>
          <w:b w:val="0"/>
          <w:sz w:val="28"/>
          <w:szCs w:val="28"/>
          <w:shd w:val="clear" w:color="auto" w:fill="FFFFFF"/>
        </w:rPr>
        <w:t>(далее –</w:t>
      </w:r>
      <w:r w:rsidRPr="00F76BCE">
        <w:rPr>
          <w:rStyle w:val="a6"/>
          <w:sz w:val="28"/>
          <w:szCs w:val="28"/>
          <w:shd w:val="clear" w:color="auto" w:fill="FFFFFF"/>
        </w:rPr>
        <w:t xml:space="preserve"> </w:t>
      </w:r>
      <w:r w:rsidRPr="00F76BCE">
        <w:rPr>
          <w:sz w:val="28"/>
          <w:szCs w:val="28"/>
        </w:rPr>
        <w:t xml:space="preserve">уведомление </w:t>
      </w:r>
      <w:r w:rsidRPr="00F76BCE">
        <w:rPr>
          <w:sz w:val="28"/>
          <w:szCs w:val="28"/>
          <w:shd w:val="clear" w:color="auto" w:fill="FFFFFF"/>
        </w:rPr>
        <w:t>о соответствии</w:t>
      </w:r>
      <w:r w:rsidRPr="00F76BCE">
        <w:rPr>
          <w:sz w:val="28"/>
          <w:szCs w:val="28"/>
        </w:rPr>
        <w:t>.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б)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Pr="005471CE">
        <w:rPr>
          <w:rStyle w:val="a6"/>
          <w:b w:val="0"/>
          <w:sz w:val="28"/>
          <w:szCs w:val="28"/>
          <w:shd w:val="clear" w:color="auto" w:fill="FFFFFF"/>
        </w:rPr>
        <w:t>(далее –</w:t>
      </w:r>
      <w:r w:rsidRPr="00F76BCE">
        <w:rPr>
          <w:rStyle w:val="a6"/>
          <w:sz w:val="28"/>
          <w:szCs w:val="28"/>
          <w:shd w:val="clear" w:color="auto" w:fill="FFFFFF"/>
        </w:rPr>
        <w:t xml:space="preserve"> </w:t>
      </w:r>
      <w:r w:rsidRPr="00F76BCE">
        <w:rPr>
          <w:sz w:val="28"/>
          <w:szCs w:val="28"/>
        </w:rPr>
        <w:t xml:space="preserve">уведомление </w:t>
      </w:r>
      <w:r w:rsidRPr="00F76BCE">
        <w:rPr>
          <w:sz w:val="28"/>
          <w:szCs w:val="28"/>
          <w:shd w:val="clear" w:color="auto" w:fill="FFFFFF"/>
        </w:rPr>
        <w:t>о несоответствии</w:t>
      </w:r>
      <w:r w:rsidRPr="00F76BCE">
        <w:rPr>
          <w:rStyle w:val="a6"/>
          <w:sz w:val="28"/>
          <w:szCs w:val="28"/>
          <w:shd w:val="clear" w:color="auto" w:fill="FFFFFF"/>
        </w:rPr>
        <w:t>).</w:t>
      </w:r>
    </w:p>
    <w:p w:rsidR="00F76BCE" w:rsidRPr="005471CE" w:rsidRDefault="00F76BCE" w:rsidP="00F76BCE">
      <w:pPr>
        <w:autoSpaceDE w:val="0"/>
        <w:ind w:firstLine="709"/>
        <w:jc w:val="both"/>
        <w:rPr>
          <w:b/>
          <w:sz w:val="28"/>
          <w:szCs w:val="28"/>
        </w:rPr>
      </w:pPr>
      <w:r w:rsidRPr="005471CE">
        <w:rPr>
          <w:rStyle w:val="a6"/>
          <w:b w:val="0"/>
          <w:sz w:val="28"/>
          <w:szCs w:val="28"/>
          <w:shd w:val="clear" w:color="auto" w:fill="FFFFFF"/>
        </w:rPr>
        <w:t xml:space="preserve">2.3.2. Формы </w:t>
      </w:r>
      <w:r w:rsidRPr="005471CE">
        <w:rPr>
          <w:sz w:val="28"/>
          <w:szCs w:val="28"/>
        </w:rPr>
        <w:t xml:space="preserve">уведомления </w:t>
      </w:r>
      <w:r w:rsidRPr="005471CE">
        <w:rPr>
          <w:sz w:val="28"/>
          <w:szCs w:val="28"/>
          <w:shd w:val="clear" w:color="auto" w:fill="FFFFFF"/>
        </w:rPr>
        <w:t>о соответствии</w:t>
      </w:r>
      <w:r w:rsidRPr="005471CE">
        <w:rPr>
          <w:rStyle w:val="a6"/>
          <w:sz w:val="28"/>
          <w:szCs w:val="28"/>
          <w:shd w:val="clear" w:color="auto" w:fill="FFFFFF"/>
        </w:rPr>
        <w:t xml:space="preserve">, </w:t>
      </w:r>
      <w:r w:rsidRPr="005471CE">
        <w:rPr>
          <w:sz w:val="28"/>
          <w:szCs w:val="28"/>
        </w:rPr>
        <w:t xml:space="preserve">уведомления </w:t>
      </w:r>
      <w:r w:rsidRPr="005471CE">
        <w:rPr>
          <w:sz w:val="28"/>
          <w:szCs w:val="28"/>
          <w:shd w:val="clear" w:color="auto" w:fill="FFFFFF"/>
        </w:rPr>
        <w:t>о несоответствии</w:t>
      </w:r>
      <w:r w:rsidRPr="005471CE">
        <w:rPr>
          <w:rStyle w:val="a6"/>
          <w:sz w:val="28"/>
          <w:szCs w:val="28"/>
          <w:shd w:val="clear" w:color="auto" w:fill="FFFFFF"/>
        </w:rPr>
        <w:t xml:space="preserve"> </w:t>
      </w:r>
      <w:r w:rsidRPr="005471CE">
        <w:rPr>
          <w:rStyle w:val="a6"/>
          <w:b w:val="0"/>
          <w:sz w:val="28"/>
          <w:szCs w:val="28"/>
          <w:shd w:val="clear" w:color="auto" w:fill="FFFFFF"/>
        </w:rPr>
        <w:t>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5471CE">
        <w:rPr>
          <w:rStyle w:val="a6"/>
          <w:b w:val="0"/>
          <w:sz w:val="28"/>
          <w:szCs w:val="28"/>
          <w:shd w:val="clear" w:color="auto" w:fill="FFFFFF"/>
        </w:rPr>
        <w:t>2.3.3. Исчерпывающий перечень оснований для направления</w:t>
      </w:r>
      <w:r w:rsidRPr="00F76BCE">
        <w:rPr>
          <w:rStyle w:val="a6"/>
          <w:sz w:val="28"/>
          <w:szCs w:val="28"/>
          <w:shd w:val="clear" w:color="auto" w:fill="FFFFFF"/>
        </w:rPr>
        <w:t xml:space="preserve"> </w:t>
      </w:r>
      <w:r w:rsidRPr="00F76BCE">
        <w:rPr>
          <w:sz w:val="28"/>
          <w:szCs w:val="28"/>
        </w:rPr>
        <w:t xml:space="preserve">уведомления </w:t>
      </w:r>
      <w:r w:rsidRPr="00F76BCE">
        <w:rPr>
          <w:sz w:val="28"/>
          <w:szCs w:val="28"/>
          <w:shd w:val="clear" w:color="auto" w:fill="FFFFFF"/>
        </w:rPr>
        <w:t>о несоответствии</w:t>
      </w:r>
      <w:r w:rsidRPr="00F76BCE">
        <w:rPr>
          <w:rStyle w:val="a6"/>
          <w:sz w:val="28"/>
          <w:szCs w:val="28"/>
          <w:shd w:val="clear" w:color="auto" w:fill="FFFFFF"/>
        </w:rPr>
        <w:t>: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2) внешний облик объекта индивидуального жилищного строительства или садового дома не соответствует описанию внешнего облика так</w:t>
      </w:r>
      <w:r w:rsidR="005471CE">
        <w:rPr>
          <w:sz w:val="28"/>
          <w:szCs w:val="28"/>
        </w:rPr>
        <w:t>ого</w:t>
      </w:r>
      <w:r w:rsidRPr="00F76BCE">
        <w:rPr>
          <w:sz w:val="28"/>
          <w:szCs w:val="28"/>
        </w:rPr>
        <w:t xml:space="preserve">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2.3.4. Результат предоставления услуги, указанный в пункте 2.3.1 настоящего </w:t>
      </w:r>
      <w:r w:rsidR="00C43906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выдается заявителю на бумажном носителе при личном обращении в Уполномоченный орган,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2E5184" w:rsidRDefault="00F76BCE" w:rsidP="00F76BCE">
      <w:pPr>
        <w:autoSpaceDE w:val="0"/>
        <w:jc w:val="center"/>
        <w:rPr>
          <w:b/>
          <w:sz w:val="28"/>
          <w:szCs w:val="28"/>
        </w:rPr>
      </w:pPr>
      <w:r w:rsidRPr="002E5184">
        <w:rPr>
          <w:b/>
          <w:bCs/>
          <w:sz w:val="28"/>
          <w:szCs w:val="28"/>
        </w:rPr>
        <w:t>2.4. С</w:t>
      </w:r>
      <w:r w:rsidRPr="002E5184">
        <w:rPr>
          <w:b/>
          <w:iCs/>
          <w:sz w:val="28"/>
          <w:szCs w:val="28"/>
        </w:rPr>
        <w:t xml:space="preserve">рок предоставления </w:t>
      </w:r>
      <w:r w:rsidRPr="002E5184">
        <w:rPr>
          <w:b/>
          <w:bCs/>
          <w:sz w:val="28"/>
          <w:szCs w:val="28"/>
        </w:rPr>
        <w:t>муниципальной</w:t>
      </w:r>
      <w:r w:rsidRPr="002E5184">
        <w:rPr>
          <w:b/>
          <w:iCs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Pr="002E5184">
        <w:rPr>
          <w:b/>
          <w:bCs/>
          <w:sz w:val="28"/>
          <w:szCs w:val="28"/>
        </w:rPr>
        <w:t>муниципальной</w:t>
      </w:r>
      <w:r w:rsidRPr="002E5184">
        <w:rPr>
          <w:b/>
          <w:iCs/>
          <w:sz w:val="28"/>
          <w:szCs w:val="28"/>
        </w:rPr>
        <w:t xml:space="preserve"> услуги, срок приостановления предоставления </w:t>
      </w:r>
      <w:r w:rsidRPr="002E5184">
        <w:rPr>
          <w:b/>
          <w:bCs/>
          <w:sz w:val="28"/>
          <w:szCs w:val="28"/>
        </w:rPr>
        <w:t>муниципальной</w:t>
      </w:r>
      <w:r w:rsidRPr="002E5184">
        <w:rPr>
          <w:b/>
          <w:iCs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 </w:t>
      </w:r>
      <w:r w:rsidRPr="002E5184">
        <w:rPr>
          <w:b/>
          <w:sz w:val="28"/>
          <w:szCs w:val="28"/>
        </w:rPr>
        <w:t>и</w:t>
      </w:r>
      <w:r w:rsidR="00C43906" w:rsidRPr="002E5184">
        <w:rPr>
          <w:b/>
          <w:sz w:val="28"/>
          <w:szCs w:val="28"/>
        </w:rPr>
        <w:t xml:space="preserve"> </w:t>
      </w:r>
      <w:r w:rsidRPr="002E5184">
        <w:rPr>
          <w:b/>
          <w:sz w:val="28"/>
          <w:szCs w:val="28"/>
        </w:rPr>
        <w:t>законодательством Свердловской области</w:t>
      </w:r>
      <w:r w:rsidRPr="002E5184">
        <w:rPr>
          <w:b/>
          <w:iCs/>
          <w:sz w:val="28"/>
          <w:szCs w:val="28"/>
        </w:rPr>
        <w:t xml:space="preserve">, срок выдачи (направления) документов, являющихся результатом предоставления </w:t>
      </w:r>
      <w:r w:rsidRPr="002E5184">
        <w:rPr>
          <w:b/>
          <w:bCs/>
          <w:sz w:val="28"/>
          <w:szCs w:val="28"/>
        </w:rPr>
        <w:t>муниципальной</w:t>
      </w:r>
      <w:r w:rsidRPr="002E5184">
        <w:rPr>
          <w:b/>
          <w:iCs/>
          <w:sz w:val="28"/>
          <w:szCs w:val="28"/>
        </w:rPr>
        <w:t xml:space="preserve"> услуги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2.4.1. Срок предоставления муниципальной услуги не превышает </w:t>
      </w:r>
      <w:r w:rsidRPr="00C43906">
        <w:rPr>
          <w:sz w:val="28"/>
          <w:szCs w:val="28"/>
        </w:rPr>
        <w:t xml:space="preserve">7 (семи) рабочих дней </w:t>
      </w:r>
      <w:r w:rsidRPr="00F76BCE">
        <w:rPr>
          <w:sz w:val="28"/>
          <w:szCs w:val="28"/>
        </w:rPr>
        <w:t>со дня подачи заявителем уведомления об окончании строительства или реконструкции объекта индивидуального жилищного строительства или садового дома и перечня документов.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заключенного между </w:t>
      </w:r>
      <w:r w:rsidR="00C43906">
        <w:rPr>
          <w:sz w:val="28"/>
          <w:szCs w:val="28"/>
        </w:rPr>
        <w:t>администрацией Нижнесергинского городского поселения</w:t>
      </w:r>
      <w:r w:rsidRPr="00F76BCE">
        <w:rPr>
          <w:sz w:val="28"/>
          <w:szCs w:val="28"/>
        </w:rPr>
        <w:t xml:space="preserve"> и многофункциональным центром предоставления государственных и муниципальных услуг).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2.4.2. Датой обращения за предоставлением муниципальной услуги считается дата регистрации уведомления об окончании строительства или реконструкции объекта индивидуального жилищного строительства или садового дома с пакетом документов, указанных в пункте 2.6.1 настоящего </w:t>
      </w:r>
      <w:r w:rsidR="00C43906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2E5184" w:rsidRDefault="00F76BCE" w:rsidP="00F76BCE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BF3358">
      <w:pPr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C43906">
        <w:rPr>
          <w:sz w:val="28"/>
          <w:szCs w:val="28"/>
        </w:rPr>
        <w:t>администрации Нижнесергинского городского поселения</w:t>
      </w:r>
      <w:r w:rsidRPr="00F76BCE">
        <w:rPr>
          <w:sz w:val="28"/>
          <w:szCs w:val="28"/>
        </w:rPr>
        <w:t xml:space="preserve"> в сети «Интернет» по адресу: </w:t>
      </w:r>
      <w:r w:rsidR="00BF3358" w:rsidRPr="00BF3358">
        <w:rPr>
          <w:sz w:val="28"/>
          <w:szCs w:val="28"/>
        </w:rPr>
        <w:t>(</w:t>
      </w:r>
      <w:hyperlink r:id="rId9" w:history="1">
        <w:r w:rsidR="00BF3358" w:rsidRPr="00BE78A2">
          <w:rPr>
            <w:rStyle w:val="a5"/>
            <w:sz w:val="28"/>
            <w:szCs w:val="28"/>
          </w:rPr>
          <w:t>http://adminsergi.ru/services/administrativnyie-reglamentyi-predostavleniya-</w:t>
        </w:r>
        <w:r w:rsidR="00BF3358" w:rsidRPr="00BE78A2">
          <w:rPr>
            <w:rStyle w:val="a5"/>
            <w:sz w:val="28"/>
            <w:szCs w:val="28"/>
          </w:rPr>
          <w:lastRenderedPageBreak/>
          <w:t>munitsipalnyih-uslug/</w:t>
        </w:r>
      </w:hyperlink>
      <w:r w:rsidR="00BF3358" w:rsidRPr="00BF3358">
        <w:rPr>
          <w:sz w:val="28"/>
          <w:szCs w:val="28"/>
        </w:rPr>
        <w:t>)</w:t>
      </w:r>
      <w:r w:rsidR="00BF3358">
        <w:rPr>
          <w:sz w:val="28"/>
          <w:szCs w:val="28"/>
        </w:rPr>
        <w:t xml:space="preserve"> </w:t>
      </w:r>
      <w:r w:rsidRPr="00BF3358">
        <w:rPr>
          <w:sz w:val="28"/>
          <w:szCs w:val="28"/>
        </w:rPr>
        <w:t xml:space="preserve">и на Едином портале </w:t>
      </w:r>
      <w:r w:rsidR="00BF3358" w:rsidRPr="00BF3358">
        <w:rPr>
          <w:sz w:val="28"/>
          <w:szCs w:val="28"/>
        </w:rPr>
        <w:t>(https://www.gosuslugi.ru/structure/6600000010000173745)</w:t>
      </w:r>
      <w:r w:rsidRPr="00BF3358">
        <w:rPr>
          <w:sz w:val="28"/>
          <w:szCs w:val="28"/>
        </w:rPr>
        <w:t>.</w:t>
      </w:r>
    </w:p>
    <w:p w:rsidR="00F76BCE" w:rsidRPr="00F76BCE" w:rsidRDefault="00F76BCE" w:rsidP="00F76BCE">
      <w:pPr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2E5184" w:rsidRDefault="00F76BCE" w:rsidP="00F76BCE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2.6.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2.6.1. Для предоставления муниципальной услуги заявитель представляет в </w:t>
      </w:r>
      <w:r w:rsidR="00C43906">
        <w:rPr>
          <w:sz w:val="28"/>
          <w:szCs w:val="28"/>
        </w:rPr>
        <w:t xml:space="preserve">администрацию Нижнесергинского городского поселения </w:t>
      </w:r>
      <w:r w:rsidRPr="00F76BCE">
        <w:rPr>
          <w:sz w:val="28"/>
          <w:szCs w:val="28"/>
        </w:rPr>
        <w:t>либо в МФЦ: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кадастровый номер земельного участка (при его наличии), адрес или описание местоположения земельного участка;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почтовый адрес и (или) адрес электронной почты для связи с застройщиком;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сведения об оплате государственной пошлины за осуществление государственной регистрации прав;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- сведения о способе направления застройщику результата предоставления муниципальной услуги.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Форма уведомления об окончании строительства размещена в Приложении № 1</w:t>
      </w:r>
      <w:r w:rsidRPr="00F76BCE">
        <w:rPr>
          <w:b/>
          <w:sz w:val="28"/>
          <w:szCs w:val="28"/>
        </w:rPr>
        <w:t xml:space="preserve"> </w:t>
      </w:r>
      <w:r w:rsidRPr="00F76BCE">
        <w:rPr>
          <w:sz w:val="28"/>
          <w:szCs w:val="28"/>
        </w:rPr>
        <w:t xml:space="preserve">к настоящему </w:t>
      </w:r>
      <w:r w:rsidR="000323D2">
        <w:rPr>
          <w:sz w:val="28"/>
          <w:szCs w:val="28"/>
        </w:rPr>
        <w:t>Ре</w:t>
      </w:r>
      <w:r w:rsidRPr="00F76BCE">
        <w:rPr>
          <w:sz w:val="28"/>
          <w:szCs w:val="28"/>
        </w:rPr>
        <w:t>гламенту.</w:t>
      </w:r>
    </w:p>
    <w:p w:rsidR="00F76BCE" w:rsidRPr="00F76BCE" w:rsidRDefault="00F76BCE" w:rsidP="00F76BCE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76BCE">
        <w:rPr>
          <w:rFonts w:ascii="Times New Roman" w:hAnsi="Times New Roman"/>
          <w:sz w:val="28"/>
          <w:szCs w:val="28"/>
        </w:rPr>
        <w:t>2) документ, удостоверяющий личность заявителя (подлинник);</w:t>
      </w:r>
    </w:p>
    <w:p w:rsidR="00F76BCE" w:rsidRPr="00F76BCE" w:rsidRDefault="00F76BCE" w:rsidP="00F76BCE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76BCE">
        <w:rPr>
          <w:rFonts w:ascii="Times New Roman" w:hAnsi="Times New Roman"/>
          <w:sz w:val="28"/>
          <w:szCs w:val="28"/>
        </w:rPr>
        <w:t>3)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 (подлинник);</w:t>
      </w:r>
    </w:p>
    <w:p w:rsidR="00F76BCE" w:rsidRPr="00F76BCE" w:rsidRDefault="00F76BCE" w:rsidP="00F76BCE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76BCE">
        <w:rPr>
          <w:rFonts w:ascii="Times New Roman" w:hAnsi="Times New Roman"/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(подлинник);</w:t>
      </w:r>
    </w:p>
    <w:p w:rsidR="00F76BCE" w:rsidRPr="00F76BCE" w:rsidRDefault="00F76BCE" w:rsidP="00F76BCE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76BCE">
        <w:rPr>
          <w:rFonts w:ascii="Times New Roman" w:hAnsi="Times New Roman"/>
          <w:sz w:val="28"/>
          <w:szCs w:val="28"/>
        </w:rPr>
        <w:t>5) технический план объекта индивидуального жилищного строительства или садового дома в бумажном виде и в электронном виде в формате .</w:t>
      </w:r>
      <w:r w:rsidRPr="00F76BCE">
        <w:rPr>
          <w:rFonts w:ascii="Times New Roman" w:hAnsi="Times New Roman"/>
          <w:sz w:val="28"/>
          <w:szCs w:val="28"/>
          <w:lang w:val="en-US"/>
        </w:rPr>
        <w:t>pdf</w:t>
      </w:r>
      <w:r w:rsidRPr="00F76BCE">
        <w:rPr>
          <w:rFonts w:ascii="Times New Roman" w:hAnsi="Times New Roman"/>
          <w:sz w:val="28"/>
          <w:szCs w:val="28"/>
        </w:rPr>
        <w:t xml:space="preserve"> и .</w:t>
      </w:r>
      <w:r w:rsidRPr="00F76BCE">
        <w:rPr>
          <w:rFonts w:ascii="Times New Roman" w:hAnsi="Times New Roman"/>
          <w:sz w:val="28"/>
          <w:szCs w:val="28"/>
          <w:lang w:val="en-US"/>
        </w:rPr>
        <w:t>xml</w:t>
      </w:r>
      <w:r w:rsidRPr="00F76BCE">
        <w:rPr>
          <w:rFonts w:ascii="Times New Roman" w:hAnsi="Times New Roman"/>
          <w:sz w:val="28"/>
          <w:szCs w:val="28"/>
        </w:rPr>
        <w:t>;</w:t>
      </w:r>
    </w:p>
    <w:p w:rsidR="00F76BCE" w:rsidRPr="00F76BCE" w:rsidRDefault="00F76BCE" w:rsidP="00F76BCE">
      <w:pPr>
        <w:pStyle w:val="ae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76BCE">
        <w:rPr>
          <w:rFonts w:ascii="Times New Roman" w:hAnsi="Times New Roman"/>
          <w:sz w:val="28"/>
          <w:szCs w:val="28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 (подлинник).</w:t>
      </w:r>
    </w:p>
    <w:p w:rsidR="00F76BCE" w:rsidRPr="00F76BCE" w:rsidRDefault="00F76BCE" w:rsidP="00F76BCE">
      <w:pPr>
        <w:tabs>
          <w:tab w:val="left" w:pos="1418"/>
        </w:tabs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2.6.2. Для получения документов, необходимых для предоставления муниципальной услуги, указанных в пункте 2.6.1 настоящего </w:t>
      </w:r>
      <w:r w:rsidR="000323D2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егламента, заявитель лично обращается в органы государственной власти, учреждения и организации.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76BCE" w:rsidRPr="00F76BCE" w:rsidRDefault="00F76BCE" w:rsidP="00F76BCE">
      <w:pPr>
        <w:shd w:val="clear" w:color="auto" w:fill="FFFFFF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2.6.4.</w:t>
      </w:r>
      <w:r w:rsidR="000323D2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 xml:space="preserve">Документы, необходимые для предоставления муниципальной услуги, указанные в пункте 2.6.1 настоящего </w:t>
      </w:r>
      <w:r w:rsidR="000323D2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егламента, представляются в Уполномоченный орган одним из следующих способов:</w:t>
      </w:r>
    </w:p>
    <w:p w:rsidR="00F76BCE" w:rsidRPr="00F76BCE" w:rsidRDefault="00F76BCE" w:rsidP="00F76BCE">
      <w:pPr>
        <w:autoSpaceDE w:val="0"/>
        <w:ind w:firstLine="708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F76BCE" w:rsidRPr="00F76BCE" w:rsidRDefault="00F76BCE" w:rsidP="00F76BCE">
      <w:pPr>
        <w:autoSpaceDE w:val="0"/>
        <w:ind w:firstLine="708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б) на бумажном носителе посредством личного обращения в Уполномоченный орган, в том числе через МФЦ, либо посредством почтового отправления в указанные органы с уведомлением о вручении.</w:t>
      </w:r>
    </w:p>
    <w:p w:rsidR="00F76BCE" w:rsidRPr="00F76BCE" w:rsidRDefault="00F76BCE" w:rsidP="00F76BCE">
      <w:pPr>
        <w:autoSpaceDE w:val="0"/>
        <w:ind w:right="-2" w:firstLine="708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2.6.5. Документы, представляемые в электронной форме, направляются в следующих форматах:</w:t>
      </w:r>
    </w:p>
    <w:p w:rsidR="00F76BCE" w:rsidRPr="00F76BCE" w:rsidRDefault="00F76BCE" w:rsidP="00F76BCE">
      <w:pPr>
        <w:autoSpaceDE w:val="0"/>
        <w:ind w:right="-2" w:firstLine="708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76BCE" w:rsidRPr="00F76BCE" w:rsidRDefault="00F76BCE" w:rsidP="00F76BCE">
      <w:pPr>
        <w:autoSpaceDE w:val="0"/>
        <w:ind w:right="-2" w:firstLine="708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б) doc, docx, odt - для документов с текстовым содержанием, не включающим формулы;</w:t>
      </w:r>
    </w:p>
    <w:p w:rsidR="00F76BCE" w:rsidRPr="00F76BCE" w:rsidRDefault="00F76BCE" w:rsidP="00F76BCE">
      <w:pPr>
        <w:autoSpaceDE w:val="0"/>
        <w:ind w:right="-2" w:firstLine="708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F76BCE" w:rsidRPr="00F76BCE" w:rsidRDefault="00F76BCE" w:rsidP="00F76BCE">
      <w:pPr>
        <w:autoSpaceDE w:val="0"/>
        <w:ind w:right="-2" w:firstLine="708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г) zip, rar - для сжатых документов в один файл;</w:t>
      </w:r>
    </w:p>
    <w:p w:rsidR="00F76BCE" w:rsidRPr="00F76BCE" w:rsidRDefault="00F76BCE" w:rsidP="00F76BCE">
      <w:pPr>
        <w:autoSpaceDE w:val="0"/>
        <w:ind w:right="-2" w:firstLine="708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д) sig - для открепленной усиленной квалифицированной электронной подписи.</w:t>
      </w:r>
    </w:p>
    <w:p w:rsidR="00F76BCE" w:rsidRPr="00F76BCE" w:rsidRDefault="00F76BCE" w:rsidP="00F76BCE">
      <w:pPr>
        <w:shd w:val="clear" w:color="auto" w:fill="FFFFFF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2.6.6. В случае</w:t>
      </w:r>
      <w:r w:rsidR="000323D2">
        <w:rPr>
          <w:sz w:val="28"/>
          <w:szCs w:val="28"/>
        </w:rPr>
        <w:t>,</w:t>
      </w:r>
      <w:r w:rsidRPr="00F76BCE">
        <w:rPr>
          <w:sz w:val="28"/>
          <w:szCs w:val="28"/>
        </w:rPr>
        <w:t xml:space="preserve"> если оригиналы документов, прилагаемых к уведомлению о планируемом строительстве, уведомлению об изменении параметров,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76BCE" w:rsidRPr="00F76BCE" w:rsidRDefault="00F76BCE" w:rsidP="000323D2">
      <w:pPr>
        <w:shd w:val="clear" w:color="auto" w:fill="FFFFFF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F76BCE" w:rsidRPr="00F76BCE" w:rsidRDefault="00F76BCE" w:rsidP="000323D2">
      <w:pPr>
        <w:shd w:val="clear" w:color="auto" w:fill="FFFFFF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76BCE" w:rsidRPr="00F76BCE" w:rsidRDefault="00F76BCE" w:rsidP="000323D2">
      <w:pPr>
        <w:shd w:val="clear" w:color="auto" w:fill="FFFFFF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F76BCE" w:rsidRPr="00F76BCE" w:rsidRDefault="00F76BCE" w:rsidP="00F76BCE">
      <w:pPr>
        <w:shd w:val="clear" w:color="auto" w:fill="FFFFFF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76BCE" w:rsidRPr="00F76BCE" w:rsidRDefault="00F76BCE" w:rsidP="00F76BCE">
      <w:pPr>
        <w:shd w:val="clear" w:color="auto" w:fill="FFFFFF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2.6.7.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 </w:t>
      </w:r>
    </w:p>
    <w:p w:rsidR="00F76BCE" w:rsidRPr="00F76BCE" w:rsidRDefault="00F76BCE" w:rsidP="00F76BCE">
      <w:pPr>
        <w:autoSpaceDE w:val="0"/>
        <w:ind w:right="-2" w:firstLine="708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При этом уведомление и электронный образ каждого документа должны быть подписаны </w:t>
      </w:r>
      <w:r w:rsidR="00BF3358" w:rsidRPr="00BF3358">
        <w:rPr>
          <w:sz w:val="28"/>
          <w:szCs w:val="28"/>
        </w:rPr>
        <w:t xml:space="preserve">усиленной квалифицированной электронной подписью </w:t>
      </w:r>
      <w:r w:rsidRPr="00F76BCE">
        <w:rPr>
          <w:sz w:val="28"/>
          <w:szCs w:val="28"/>
        </w:rPr>
        <w:t xml:space="preserve">при обращении за получением муниципальной услуги в электронном виде, в том числе с учетом права заявителя – физического лица использовать простую электронную подпись, в соответствии с </w:t>
      </w:r>
      <w:hyperlink r:id="rId10" w:history="1">
        <w:r w:rsidRPr="00F76BCE">
          <w:rPr>
            <w:sz w:val="28"/>
            <w:szCs w:val="28"/>
          </w:rPr>
          <w:t>Правилами</w:t>
        </w:r>
      </w:hyperlink>
      <w:r w:rsidRPr="00F76BCE">
        <w:rPr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</w:p>
    <w:p w:rsidR="00F76BCE" w:rsidRPr="00F76BCE" w:rsidRDefault="00F76BCE" w:rsidP="00F76BCE">
      <w:pPr>
        <w:ind w:firstLine="709"/>
        <w:rPr>
          <w:sz w:val="28"/>
          <w:szCs w:val="28"/>
        </w:rPr>
      </w:pPr>
    </w:p>
    <w:p w:rsidR="00F76BCE" w:rsidRPr="002E5184" w:rsidRDefault="00F76BCE" w:rsidP="00F76BCE">
      <w:pPr>
        <w:autoSpaceDE w:val="0"/>
        <w:ind w:right="-2"/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2.7.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  <w:shd w:val="clear" w:color="auto" w:fill="FFFF00"/>
        </w:rPr>
      </w:pPr>
    </w:p>
    <w:p w:rsidR="00F76BCE" w:rsidRPr="00F76BCE" w:rsidRDefault="00F76BCE" w:rsidP="00F76BCE">
      <w:pPr>
        <w:tabs>
          <w:tab w:val="left" w:pos="1276"/>
          <w:tab w:val="left" w:pos="1701"/>
          <w:tab w:val="left" w:pos="2410"/>
        </w:tabs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2.7.1.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F76BCE" w:rsidRPr="00F76BCE" w:rsidRDefault="00F76BCE" w:rsidP="00F76BCE">
      <w:pPr>
        <w:tabs>
          <w:tab w:val="left" w:pos="1418"/>
        </w:tabs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F76BCE" w:rsidRPr="00F76BCE" w:rsidRDefault="00F76BCE" w:rsidP="00F76BCE">
      <w:pPr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</w:p>
    <w:p w:rsidR="00F76BCE" w:rsidRPr="00F76BCE" w:rsidRDefault="00F76BCE" w:rsidP="00F76BCE">
      <w:pPr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2.7.2. Документы (их копии или сведения, содержащиеся в них), указанные в пункте 2.7.1 настоящего </w:t>
      </w:r>
      <w:r w:rsidR="000323D2">
        <w:rPr>
          <w:sz w:val="28"/>
          <w:szCs w:val="28"/>
        </w:rPr>
        <w:t>Р</w:t>
      </w:r>
      <w:r w:rsidRPr="00F76BCE">
        <w:rPr>
          <w:sz w:val="28"/>
          <w:szCs w:val="28"/>
        </w:rPr>
        <w:t xml:space="preserve">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 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2.7.3.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  <w:shd w:val="clear" w:color="auto" w:fill="FFFF00"/>
        </w:rPr>
      </w:pPr>
    </w:p>
    <w:p w:rsidR="00F76BCE" w:rsidRPr="002E5184" w:rsidRDefault="00F76BCE" w:rsidP="00F76BCE">
      <w:pPr>
        <w:autoSpaceDE w:val="0"/>
        <w:ind w:firstLine="540"/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2.8. Указание на запрет требовать от заявителя представления документов, информации или осуществления действий</w:t>
      </w:r>
    </w:p>
    <w:p w:rsidR="00F76BCE" w:rsidRPr="00F76BCE" w:rsidRDefault="00F76BCE" w:rsidP="00F76BCE">
      <w:pPr>
        <w:autoSpaceDE w:val="0"/>
        <w:ind w:firstLine="540"/>
        <w:jc w:val="center"/>
        <w:rPr>
          <w:sz w:val="28"/>
          <w:szCs w:val="28"/>
        </w:rPr>
      </w:pPr>
    </w:p>
    <w:p w:rsidR="00F76BCE" w:rsidRPr="00F76BCE" w:rsidRDefault="00F76BCE" w:rsidP="00F76BCE">
      <w:pPr>
        <w:autoSpaceDE w:val="0"/>
        <w:ind w:firstLine="68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 w:rsidR="00F76BCE" w:rsidRPr="00F76BCE" w:rsidRDefault="00F76BCE" w:rsidP="00F76BCE">
      <w:pPr>
        <w:autoSpaceDE w:val="0"/>
        <w:ind w:right="-2" w:firstLine="680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76BCE" w:rsidRPr="00F76BCE" w:rsidRDefault="00F76BCE" w:rsidP="00F76BCE">
      <w:pPr>
        <w:autoSpaceDE w:val="0"/>
        <w:ind w:right="-2" w:firstLine="68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части 6 статьи 7 Федерального закона от 27 июля 2010 № 210-ФЗ «Об организации предоставления государственных и муниципальных услуг» (далее – Федеральный закон № 210-ФЗ);</w:t>
      </w:r>
    </w:p>
    <w:p w:rsidR="00F76BCE" w:rsidRPr="00F76BCE" w:rsidRDefault="00F76BCE" w:rsidP="00F76BCE">
      <w:pPr>
        <w:autoSpaceDE w:val="0"/>
        <w:ind w:right="-2" w:firstLine="68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F76BCE">
          <w:rPr>
            <w:sz w:val="28"/>
            <w:szCs w:val="28"/>
          </w:rPr>
          <w:t>части 1 статьи 9</w:t>
        </w:r>
      </w:hyperlink>
      <w:r w:rsidRPr="00F76BCE">
        <w:rPr>
          <w:sz w:val="28"/>
          <w:szCs w:val="28"/>
        </w:rPr>
        <w:t xml:space="preserve"> Федерального закона</w:t>
      </w:r>
      <w:r w:rsidR="000323D2">
        <w:rPr>
          <w:sz w:val="28"/>
          <w:szCs w:val="28"/>
        </w:rPr>
        <w:t xml:space="preserve"> № 210-ФЗ</w:t>
      </w:r>
      <w:r w:rsidRPr="00F76BCE">
        <w:rPr>
          <w:sz w:val="28"/>
          <w:szCs w:val="28"/>
        </w:rPr>
        <w:t>;</w:t>
      </w:r>
    </w:p>
    <w:p w:rsidR="00F76BCE" w:rsidRPr="00F76BCE" w:rsidRDefault="00F76BCE" w:rsidP="00F76BCE">
      <w:pPr>
        <w:autoSpaceDE w:val="0"/>
        <w:ind w:right="-2" w:firstLine="68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4) предоставления на бумажном носителе документов и</w:t>
      </w:r>
      <w:r w:rsidR="000323D2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информации, электронные образы которых ранее были заверены в соответствии с пунктом</w:t>
      </w:r>
      <w:r w:rsidR="000323D2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7.2 части 1 статьи</w:t>
      </w:r>
      <w:r w:rsidR="000323D2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16 Федерального закона № 210-ФЗ, за исключением случаев, если нанесение отметок на такие документы либо их</w:t>
      </w:r>
      <w:r w:rsidR="000323D2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 xml:space="preserve">изъятие является необходимым условием предоставления </w:t>
      </w:r>
      <w:r w:rsidR="000323D2">
        <w:rPr>
          <w:sz w:val="28"/>
          <w:szCs w:val="28"/>
        </w:rPr>
        <w:t>муниципальной</w:t>
      </w:r>
      <w:r w:rsidRPr="00F76BCE">
        <w:rPr>
          <w:sz w:val="28"/>
          <w:szCs w:val="28"/>
        </w:rPr>
        <w:t xml:space="preserve"> услуги, и иных случаев, установленных федеральными законами</w:t>
      </w:r>
      <w:r w:rsidR="000323D2">
        <w:rPr>
          <w:sz w:val="28"/>
          <w:szCs w:val="28"/>
        </w:rPr>
        <w:t>;</w:t>
      </w:r>
    </w:p>
    <w:p w:rsidR="00F76BCE" w:rsidRPr="00F76BCE" w:rsidRDefault="00F76BCE" w:rsidP="00F76BCE">
      <w:pPr>
        <w:autoSpaceDE w:val="0"/>
        <w:ind w:right="-2" w:firstLine="68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76BCE" w:rsidRPr="00F76BCE" w:rsidRDefault="00F76BCE" w:rsidP="00F76BCE">
      <w:pPr>
        <w:autoSpaceDE w:val="0"/>
        <w:ind w:right="-2" w:firstLine="68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</w:t>
      </w:r>
      <w:r w:rsidR="000323D2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F76BCE" w:rsidRPr="00F76BCE" w:rsidRDefault="00F76BCE" w:rsidP="00F76BCE">
      <w:pPr>
        <w:autoSpaceDE w:val="0"/>
        <w:ind w:firstLine="680"/>
        <w:jc w:val="both"/>
        <w:rPr>
          <w:sz w:val="28"/>
          <w:szCs w:val="28"/>
        </w:rPr>
      </w:pPr>
      <w:r w:rsidRPr="00F76BCE">
        <w:rPr>
          <w:sz w:val="28"/>
          <w:szCs w:val="28"/>
        </w:rPr>
        <w:noBreakHyphen/>
      </w:r>
      <w:r w:rsidR="000323D2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76BCE" w:rsidRPr="00F76BCE" w:rsidRDefault="00F76BCE" w:rsidP="00F76BCE">
      <w:pPr>
        <w:autoSpaceDE w:val="0"/>
        <w:ind w:firstLine="680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-</w:t>
      </w:r>
      <w:r w:rsidR="000323D2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76BCE" w:rsidRPr="00F76BCE" w:rsidRDefault="00F76BCE" w:rsidP="00F76BCE">
      <w:pPr>
        <w:autoSpaceDE w:val="0"/>
        <w:ind w:firstLine="68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</w:t>
      </w:r>
      <w:r w:rsidR="000323D2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:rsidR="00F76BCE" w:rsidRPr="00F76BCE" w:rsidRDefault="00F76BCE" w:rsidP="00F76BCE">
      <w:pPr>
        <w:autoSpaceDE w:val="0"/>
        <w:ind w:firstLine="68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 w:rsidR="00F76BCE" w:rsidRPr="00F76BCE" w:rsidRDefault="00F76BCE" w:rsidP="00F76BCE">
      <w:pPr>
        <w:autoSpaceDE w:val="0"/>
        <w:ind w:firstLine="68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2.8.2. Уполномоченному органу при предоставлении муниципальной услуги запрещается:</w:t>
      </w:r>
    </w:p>
    <w:p w:rsidR="00F76BCE" w:rsidRPr="00F76BCE" w:rsidRDefault="00F76BCE" w:rsidP="000323D2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2E5184" w:rsidRDefault="00F76BCE" w:rsidP="00F76BCE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2.9.1. Основаниями для отказа в приеме документов, необходимых для предоставления муниципальной услуги, являются: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услуги);</w:t>
      </w:r>
    </w:p>
    <w:p w:rsidR="00F76BCE" w:rsidRPr="00F76BCE" w:rsidRDefault="00F76BCE" w:rsidP="00F76BCE">
      <w:pPr>
        <w:shd w:val="clear" w:color="auto" w:fill="FFFFFF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3) представленные документы содержат подчистки и исправления текста;</w:t>
      </w:r>
    </w:p>
    <w:p w:rsidR="00F76BCE" w:rsidRPr="00F76BCE" w:rsidRDefault="00F76BCE" w:rsidP="00F76BCE">
      <w:pPr>
        <w:shd w:val="clear" w:color="auto" w:fill="FFFFFF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76BCE" w:rsidRPr="00F76BCE" w:rsidRDefault="00F76BCE" w:rsidP="00F76BCE">
      <w:pPr>
        <w:shd w:val="clear" w:color="auto" w:fill="FFFFFF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5) уведомление о планируемом строительстве, уведомление об изменении параметров и документы, указанные в подпунктах 2-6 пункта</w:t>
      </w:r>
      <w:r w:rsidR="00E6150D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 xml:space="preserve">2.6.1 настоящего </w:t>
      </w:r>
      <w:r w:rsidR="00E6150D">
        <w:rPr>
          <w:sz w:val="28"/>
          <w:szCs w:val="28"/>
        </w:rPr>
        <w:t>Р</w:t>
      </w:r>
      <w:r w:rsidRPr="00F76BCE">
        <w:rPr>
          <w:sz w:val="28"/>
          <w:szCs w:val="28"/>
        </w:rPr>
        <w:t xml:space="preserve">егламента, представлены в электронной форме с нарушением требований, установленных пунктами 2.6.5-2.6.7 настоящего </w:t>
      </w:r>
      <w:r w:rsidR="00E6150D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егламента;</w:t>
      </w:r>
    </w:p>
    <w:p w:rsidR="00F76BCE" w:rsidRPr="00F76BCE" w:rsidRDefault="00E6150D" w:rsidP="00E6150D">
      <w:pPr>
        <w:pStyle w:val="ConsPlusNormal"/>
        <w:tabs>
          <w:tab w:val="left" w:pos="993"/>
        </w:tabs>
        <w:suppressAutoHyphens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76BCE" w:rsidRPr="00F76BCE">
        <w:rPr>
          <w:rFonts w:ascii="Times New Roman" w:hAnsi="Times New Roman" w:cs="Times New Roman"/>
          <w:sz w:val="28"/>
          <w:szCs w:val="28"/>
        </w:rPr>
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76BCE" w:rsidRPr="00F76BCE" w:rsidRDefault="00F76BCE" w:rsidP="00F76BC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CE">
        <w:rPr>
          <w:rFonts w:ascii="Times New Roman" w:hAnsi="Times New Roman" w:cs="Times New Roman"/>
          <w:sz w:val="28"/>
          <w:szCs w:val="28"/>
        </w:rPr>
        <w:t xml:space="preserve">2.9.2. Уполномоченный орган </w:t>
      </w:r>
      <w:r w:rsidRPr="00E6150D">
        <w:rPr>
          <w:rFonts w:ascii="Times New Roman" w:hAnsi="Times New Roman" w:cs="Times New Roman"/>
          <w:sz w:val="28"/>
          <w:szCs w:val="28"/>
        </w:rPr>
        <w:t>в течение 3 (трех) рабочих дней</w:t>
      </w:r>
      <w:r w:rsidRPr="00F76BCE">
        <w:rPr>
          <w:rFonts w:ascii="Times New Roman" w:hAnsi="Times New Roman" w:cs="Times New Roman"/>
          <w:sz w:val="28"/>
          <w:szCs w:val="28"/>
        </w:rPr>
        <w:t xml:space="preserve">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:rsidR="00F76BCE" w:rsidRPr="00F76BCE" w:rsidRDefault="00F76BCE" w:rsidP="00F7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CE">
        <w:rPr>
          <w:rFonts w:ascii="Times New Roman" w:hAnsi="Times New Roman" w:cs="Times New Roman"/>
          <w:sz w:val="28"/>
          <w:szCs w:val="28"/>
        </w:rPr>
        <w:t xml:space="preserve">1) отсутствие в уведомлении об окончании строительства сведений, предусмотренных подпунктом 1 пункта 2.6.1. настоящего </w:t>
      </w:r>
      <w:r w:rsidR="00E6150D">
        <w:rPr>
          <w:rFonts w:ascii="Times New Roman" w:hAnsi="Times New Roman" w:cs="Times New Roman"/>
          <w:sz w:val="28"/>
          <w:szCs w:val="28"/>
        </w:rPr>
        <w:t>Р</w:t>
      </w:r>
      <w:r w:rsidRPr="00F76BCE">
        <w:rPr>
          <w:rFonts w:ascii="Times New Roman" w:hAnsi="Times New Roman" w:cs="Times New Roman"/>
          <w:sz w:val="28"/>
          <w:szCs w:val="28"/>
        </w:rPr>
        <w:t xml:space="preserve">егламента, или документов, предусмотренных подпунктами 2-6 пункта 2.6.1. настоящего </w:t>
      </w:r>
      <w:r w:rsidR="00E6150D">
        <w:rPr>
          <w:rFonts w:ascii="Times New Roman" w:hAnsi="Times New Roman" w:cs="Times New Roman"/>
          <w:sz w:val="28"/>
          <w:szCs w:val="28"/>
        </w:rPr>
        <w:t>Р</w:t>
      </w:r>
      <w:r w:rsidRPr="00F76BCE">
        <w:rPr>
          <w:rFonts w:ascii="Times New Roman" w:hAnsi="Times New Roman" w:cs="Times New Roman"/>
          <w:sz w:val="28"/>
          <w:szCs w:val="28"/>
        </w:rPr>
        <w:t>егламента;</w:t>
      </w:r>
    </w:p>
    <w:p w:rsidR="00F76BCE" w:rsidRPr="00F76BCE" w:rsidRDefault="00F76BCE" w:rsidP="00F7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CE">
        <w:rPr>
          <w:rFonts w:ascii="Times New Roman" w:hAnsi="Times New Roman" w:cs="Times New Roman"/>
          <w:sz w:val="28"/>
          <w:szCs w:val="28"/>
        </w:rPr>
        <w:t>2)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F76BCE" w:rsidRPr="00F76BCE" w:rsidRDefault="00F76BCE" w:rsidP="00F7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CE">
        <w:rPr>
          <w:rFonts w:ascii="Times New Roman" w:hAnsi="Times New Roman" w:cs="Times New Roman"/>
          <w:sz w:val="28"/>
          <w:szCs w:val="28"/>
        </w:rPr>
        <w:t xml:space="preserve">3) уведомление о планируемом строительстве ранее не направлялось (в том числе было возвращено застройщику в соответствии с </w:t>
      </w:r>
      <w:hyperlink r:id="rId12" w:history="1">
        <w:r w:rsidRPr="00F76BCE">
          <w:rPr>
            <w:rFonts w:ascii="Times New Roman" w:hAnsi="Times New Roman" w:cs="Times New Roman"/>
            <w:sz w:val="28"/>
            <w:szCs w:val="28"/>
          </w:rPr>
          <w:t>частью 6 статьи 51.1</w:t>
        </w:r>
      </w:hyperlink>
      <w:r w:rsidRPr="00F76BC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Федерации).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Уведомление об окончании строительства в данном случае считается ненаправленным.</w:t>
      </w:r>
    </w:p>
    <w:p w:rsidR="00F76BCE" w:rsidRPr="00F76BCE" w:rsidRDefault="00F76BCE" w:rsidP="00F76BCE">
      <w:pPr>
        <w:shd w:val="clear" w:color="auto" w:fill="FFFFFF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2.9.3. Решение об отказе в приеме документов, указанных в пункте</w:t>
      </w:r>
      <w:r w:rsidR="00E6150D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 xml:space="preserve">2.6.1 настоящего </w:t>
      </w:r>
      <w:r w:rsidR="00E6150D">
        <w:rPr>
          <w:sz w:val="28"/>
          <w:szCs w:val="28"/>
        </w:rPr>
        <w:t>Р</w:t>
      </w:r>
      <w:r w:rsidRPr="00F76BCE">
        <w:rPr>
          <w:sz w:val="28"/>
          <w:szCs w:val="28"/>
        </w:rPr>
        <w:t xml:space="preserve">егламента, подготовленное по форме согласно Приложению № 2 к настоящему </w:t>
      </w:r>
      <w:r w:rsidR="00E6150D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егламенту,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для,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Уполномоченный орган.</w:t>
      </w:r>
    </w:p>
    <w:p w:rsidR="00F76BCE" w:rsidRPr="00F76BCE" w:rsidRDefault="00F76BCE" w:rsidP="00F7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BCE" w:rsidRPr="002E5184" w:rsidRDefault="00F76BCE" w:rsidP="00F76BCE">
      <w:pPr>
        <w:autoSpaceDE w:val="0"/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F76BCE" w:rsidRPr="00F76BCE" w:rsidRDefault="00F76BCE" w:rsidP="00F76BCE">
      <w:pPr>
        <w:jc w:val="center"/>
        <w:rPr>
          <w:sz w:val="28"/>
          <w:szCs w:val="28"/>
        </w:rPr>
      </w:pPr>
    </w:p>
    <w:p w:rsidR="00F76BCE" w:rsidRPr="00F76BCE" w:rsidRDefault="00F76BCE" w:rsidP="00F7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CE">
        <w:rPr>
          <w:rFonts w:ascii="Times New Roman" w:hAnsi="Times New Roman" w:cs="Times New Roman"/>
          <w:sz w:val="28"/>
          <w:szCs w:val="28"/>
        </w:rPr>
        <w:t xml:space="preserve">Основания для приостановления или отказа в предоставлении муниципальной услуги отсутствуют. </w:t>
      </w:r>
    </w:p>
    <w:p w:rsidR="002E5184" w:rsidRDefault="002E5184" w:rsidP="00F76BCE">
      <w:pPr>
        <w:jc w:val="center"/>
        <w:rPr>
          <w:sz w:val="28"/>
          <w:szCs w:val="28"/>
        </w:rPr>
      </w:pPr>
    </w:p>
    <w:p w:rsidR="00F76BCE" w:rsidRPr="002E5184" w:rsidRDefault="00F76BCE" w:rsidP="00F76BCE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CE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2E5184" w:rsidRDefault="00F76BCE" w:rsidP="00F76BCE">
      <w:pPr>
        <w:autoSpaceDE w:val="0"/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2.12. Порядок, размер и основания взимания государственной пошлины</w:t>
      </w:r>
    </w:p>
    <w:p w:rsidR="00F76BCE" w:rsidRPr="002E5184" w:rsidRDefault="00F76BCE" w:rsidP="00F76BCE">
      <w:pPr>
        <w:autoSpaceDE w:val="0"/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или иной платы, взимаемой за предоставление муниципальной услуги</w:t>
      </w:r>
    </w:p>
    <w:p w:rsidR="00F76BCE" w:rsidRPr="00F76BCE" w:rsidRDefault="00F76BCE" w:rsidP="00F76BCE">
      <w:pPr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F76BCE" w:rsidRPr="00F76BCE" w:rsidRDefault="00F76BCE" w:rsidP="00F76BCE">
      <w:pPr>
        <w:autoSpaceDE w:val="0"/>
        <w:jc w:val="center"/>
        <w:rPr>
          <w:sz w:val="28"/>
          <w:szCs w:val="28"/>
        </w:rPr>
      </w:pPr>
    </w:p>
    <w:p w:rsidR="00F76BCE" w:rsidRPr="002E5184" w:rsidRDefault="00F76BCE" w:rsidP="00F76BCE">
      <w:pPr>
        <w:autoSpaceDE w:val="0"/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E6150D" w:rsidRPr="002E5184">
        <w:rPr>
          <w:b/>
          <w:sz w:val="28"/>
          <w:szCs w:val="28"/>
        </w:rPr>
        <w:t>муниципальной</w:t>
      </w:r>
      <w:r w:rsidRPr="002E5184">
        <w:rPr>
          <w:b/>
          <w:sz w:val="28"/>
          <w:szCs w:val="28"/>
        </w:rPr>
        <w:t xml:space="preserve"> услуги, включая информацию о методике расчета размера такой платы</w:t>
      </w:r>
    </w:p>
    <w:p w:rsidR="00F76BCE" w:rsidRPr="00F76BCE" w:rsidRDefault="00F76BCE" w:rsidP="00F76BCE">
      <w:pPr>
        <w:jc w:val="center"/>
        <w:rPr>
          <w:sz w:val="28"/>
          <w:szCs w:val="28"/>
        </w:rPr>
      </w:pPr>
    </w:p>
    <w:p w:rsidR="00F76BCE" w:rsidRPr="00F76BCE" w:rsidRDefault="00F76BCE" w:rsidP="00F76BCE">
      <w:pPr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F76BCE" w:rsidRPr="00F76BCE" w:rsidRDefault="00F76BCE" w:rsidP="00F76BCE">
      <w:pPr>
        <w:autoSpaceDE w:val="0"/>
        <w:jc w:val="center"/>
        <w:rPr>
          <w:sz w:val="28"/>
          <w:szCs w:val="28"/>
        </w:rPr>
      </w:pPr>
    </w:p>
    <w:p w:rsidR="00F76BCE" w:rsidRPr="002E5184" w:rsidRDefault="00F76BCE" w:rsidP="00F76BCE">
      <w:pPr>
        <w:autoSpaceDE w:val="0"/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F76BCE" w:rsidRPr="00F76BCE" w:rsidRDefault="00F76BCE" w:rsidP="00F76BCE">
      <w:pPr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минут.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При обращении заявителя в МФЦ срок ожидания в очереди при подаче уведомления об окончании строительства и при получении результата муниципальной услуги также не должен превышать 15</w:t>
      </w:r>
      <w:r w:rsidR="00E6150D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минут.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2E5184" w:rsidRDefault="00F76BCE" w:rsidP="00F76BCE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2.15.1. Регистрация уведомления об окончании строительства и иных документов, необходимых для предоставления муниципальной услуги, указанных в пункте 2.6.1 настоящего </w:t>
      </w:r>
      <w:r w:rsidR="00E6150D">
        <w:rPr>
          <w:sz w:val="28"/>
          <w:szCs w:val="28"/>
        </w:rPr>
        <w:t>Р</w:t>
      </w:r>
      <w:r w:rsidRPr="00F76BCE">
        <w:rPr>
          <w:sz w:val="28"/>
          <w:szCs w:val="28"/>
        </w:rPr>
        <w:t xml:space="preserve">егламента, осуществляется в день их </w:t>
      </w:r>
      <w:r w:rsidRPr="00F76BCE">
        <w:rPr>
          <w:sz w:val="28"/>
          <w:szCs w:val="28"/>
        </w:rPr>
        <w:lastRenderedPageBreak/>
        <w:t xml:space="preserve">поступления в </w:t>
      </w:r>
      <w:r w:rsidR="00E6150D">
        <w:rPr>
          <w:sz w:val="28"/>
          <w:szCs w:val="28"/>
        </w:rPr>
        <w:t>администрацию Нижнесергинского городского поселения</w:t>
      </w:r>
      <w:r w:rsidRPr="00F76BCE">
        <w:rPr>
          <w:sz w:val="28"/>
          <w:szCs w:val="28"/>
        </w:rPr>
        <w:t xml:space="preserve"> при обращении лично, через МФЦ.</w:t>
      </w:r>
    </w:p>
    <w:p w:rsidR="00F76BCE" w:rsidRPr="00F76BCE" w:rsidRDefault="00F76BCE" w:rsidP="00F7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CE">
        <w:rPr>
          <w:rFonts w:ascii="Times New Roman" w:hAnsi="Times New Roman" w:cs="Times New Roman"/>
          <w:sz w:val="28"/>
          <w:szCs w:val="28"/>
        </w:rPr>
        <w:t>2.15.2. В случае</w:t>
      </w:r>
      <w:r w:rsidR="00E6150D">
        <w:rPr>
          <w:rFonts w:ascii="Times New Roman" w:hAnsi="Times New Roman" w:cs="Times New Roman"/>
          <w:sz w:val="28"/>
          <w:szCs w:val="28"/>
        </w:rPr>
        <w:t>,</w:t>
      </w:r>
      <w:r w:rsidRPr="00F76BCE">
        <w:rPr>
          <w:rFonts w:ascii="Times New Roman" w:hAnsi="Times New Roman" w:cs="Times New Roman"/>
          <w:sz w:val="28"/>
          <w:szCs w:val="28"/>
        </w:rPr>
        <w:t xml:space="preserve"> если уведомление об окончании строительства</w:t>
      </w:r>
      <w:r w:rsidRPr="00F76B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иные </w:t>
      </w:r>
      <w:r w:rsidRPr="00F76BCE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</w:t>
      </w:r>
      <w:r w:rsidRPr="00F76BCE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76BCE">
        <w:rPr>
          <w:rFonts w:ascii="Times New Roman" w:hAnsi="Times New Roman" w:cs="Times New Roman"/>
          <w:sz w:val="28"/>
          <w:szCs w:val="28"/>
        </w:rPr>
        <w:t xml:space="preserve"> услуги, поданы в электронной форме, </w:t>
      </w:r>
      <w:r w:rsidR="00E6150D">
        <w:rPr>
          <w:rFonts w:ascii="Times New Roman" w:hAnsi="Times New Roman" w:cs="Times New Roman"/>
          <w:sz w:val="28"/>
          <w:szCs w:val="28"/>
        </w:rPr>
        <w:t>администрация Нижнесергинского городского поселения</w:t>
      </w:r>
      <w:r w:rsidRPr="00F76BCE">
        <w:rPr>
          <w:rFonts w:ascii="Times New Roman" w:hAnsi="Times New Roman" w:cs="Times New Roman"/>
          <w:sz w:val="28"/>
          <w:szCs w:val="28"/>
        </w:rPr>
        <w:t xml:space="preserve">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</w:t>
      </w:r>
      <w:r w:rsidR="00E6150D">
        <w:rPr>
          <w:rFonts w:ascii="Times New Roman" w:hAnsi="Times New Roman" w:cs="Times New Roman"/>
          <w:sz w:val="28"/>
          <w:szCs w:val="28"/>
        </w:rPr>
        <w:t>администрации Нижнесергинского городского поселения</w:t>
      </w:r>
      <w:r w:rsidRPr="00F76BCE">
        <w:rPr>
          <w:rFonts w:ascii="Times New Roman" w:hAnsi="Times New Roman" w:cs="Times New Roman"/>
          <w:sz w:val="28"/>
          <w:szCs w:val="28"/>
        </w:rPr>
        <w:t>.</w:t>
      </w:r>
    </w:p>
    <w:p w:rsidR="00F76BCE" w:rsidRPr="00F76BCE" w:rsidRDefault="00F76BCE" w:rsidP="00F76B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BCE">
        <w:rPr>
          <w:rFonts w:ascii="Times New Roman" w:hAnsi="Times New Roman" w:cs="Times New Roman"/>
          <w:sz w:val="28"/>
          <w:szCs w:val="28"/>
        </w:rPr>
        <w:t xml:space="preserve"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</w:t>
      </w:r>
      <w:r w:rsidRPr="00F76BC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76BC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6150D">
        <w:rPr>
          <w:rFonts w:ascii="Times New Roman" w:hAnsi="Times New Roman" w:cs="Times New Roman"/>
          <w:sz w:val="28"/>
          <w:szCs w:val="28"/>
        </w:rPr>
        <w:t>Р</w:t>
      </w:r>
      <w:r w:rsidRPr="00F76BCE">
        <w:rPr>
          <w:rFonts w:ascii="Times New Roman" w:hAnsi="Times New Roman" w:cs="Times New Roman"/>
          <w:sz w:val="28"/>
          <w:szCs w:val="28"/>
        </w:rPr>
        <w:t>егламента.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2E5184" w:rsidRDefault="00F76BCE" w:rsidP="00F76BCE">
      <w:pPr>
        <w:autoSpaceDE w:val="0"/>
        <w:jc w:val="center"/>
        <w:rPr>
          <w:b/>
          <w:sz w:val="28"/>
          <w:szCs w:val="28"/>
        </w:rPr>
      </w:pPr>
      <w:r w:rsidRPr="002E5184">
        <w:rPr>
          <w:b/>
          <w:bCs/>
          <w:sz w:val="28"/>
          <w:szCs w:val="28"/>
        </w:rPr>
        <w:t>2.16. Т</w:t>
      </w:r>
      <w:r w:rsidRPr="002E5184">
        <w:rPr>
          <w:b/>
          <w:sz w:val="28"/>
          <w:szCs w:val="28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F76BCE" w:rsidRPr="00F76BCE" w:rsidRDefault="00F76BCE" w:rsidP="00F76BCE">
      <w:pPr>
        <w:autoSpaceDE w:val="0"/>
        <w:jc w:val="both"/>
        <w:rPr>
          <w:bCs/>
          <w:sz w:val="28"/>
          <w:szCs w:val="28"/>
        </w:rPr>
      </w:pP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 помещениях, в которых предоставляется муниципальная услуга, обеспечивается:</w:t>
      </w:r>
    </w:p>
    <w:p w:rsidR="00F76BCE" w:rsidRPr="00F76BCE" w:rsidRDefault="00F76BCE" w:rsidP="00F76B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2) создание инвалидам следующих условий доступности объектов в соответствии с требованиями, установленными законодательными и иными </w:t>
      </w:r>
      <w:r w:rsidRPr="00BD5D95">
        <w:rPr>
          <w:sz w:val="28"/>
          <w:szCs w:val="28"/>
        </w:rPr>
        <w:t>нормативными правовыми актами (указать при наличии):</w:t>
      </w:r>
    </w:p>
    <w:p w:rsidR="00F76BCE" w:rsidRPr="00F76BCE" w:rsidRDefault="00F76BCE" w:rsidP="00F76BCE">
      <w:pPr>
        <w:autoSpaceDE w:val="0"/>
        <w:ind w:firstLine="709"/>
        <w:jc w:val="both"/>
        <w:rPr>
          <w:bCs/>
          <w:sz w:val="28"/>
          <w:szCs w:val="28"/>
        </w:rPr>
      </w:pPr>
      <w:r w:rsidRPr="00F76BCE">
        <w:rPr>
          <w:bCs/>
          <w:sz w:val="28"/>
          <w:szCs w:val="28"/>
        </w:rPr>
        <w:t>возможность беспрепятственного входа в объекты и выхода из них;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bCs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F76BCE">
        <w:rPr>
          <w:sz w:val="28"/>
          <w:szCs w:val="28"/>
        </w:rPr>
        <w:t>муниципальной</w:t>
      </w:r>
      <w:r w:rsidRPr="00F76BCE">
        <w:rPr>
          <w:bCs/>
          <w:sz w:val="28"/>
          <w:szCs w:val="28"/>
        </w:rPr>
        <w:t xml:space="preserve"> услуги, в том числе с помощью работников объекта, предоставляющих </w:t>
      </w:r>
      <w:r w:rsidRPr="00F76BCE">
        <w:rPr>
          <w:sz w:val="28"/>
          <w:szCs w:val="28"/>
        </w:rPr>
        <w:t>муниципальные</w:t>
      </w:r>
      <w:r w:rsidRPr="00F76BCE">
        <w:rPr>
          <w:bCs/>
          <w:sz w:val="28"/>
          <w:szCs w:val="28"/>
        </w:rPr>
        <w:t xml:space="preserve"> услуги, ассистивных и вспомогательных технологий, а также сменного кресла-коляски;</w:t>
      </w:r>
    </w:p>
    <w:p w:rsidR="00F76BCE" w:rsidRPr="00F76BCE" w:rsidRDefault="00F76BCE" w:rsidP="00F76B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3) помещения должны иметь места для ожидания, информирования, </w:t>
      </w:r>
      <w:r w:rsidRPr="00F76BCE">
        <w:rPr>
          <w:sz w:val="28"/>
          <w:szCs w:val="28"/>
        </w:rPr>
        <w:lastRenderedPageBreak/>
        <w:t>приема заявителей.</w:t>
      </w:r>
    </w:p>
    <w:p w:rsidR="00F76BCE" w:rsidRPr="00F76BCE" w:rsidRDefault="00F76BCE" w:rsidP="00F76B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Места ожидания обеспечиваются стульями, кресельными секциями, скамьями (банкетками);</w:t>
      </w:r>
    </w:p>
    <w:p w:rsidR="00F76BCE" w:rsidRPr="00F76BCE" w:rsidRDefault="00F76BCE" w:rsidP="00F76B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4)</w:t>
      </w:r>
      <w:r w:rsidR="00E6150D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помещения должны иметь туалет со свободным доступом к нему в рабочее время;</w:t>
      </w:r>
    </w:p>
    <w:p w:rsidR="00F76BCE" w:rsidRPr="00F76BCE" w:rsidRDefault="00F76BCE" w:rsidP="00F76B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F76BCE" w:rsidRPr="00F76BCE" w:rsidRDefault="00F76BCE" w:rsidP="00F76B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информационными стендами или информационными электронными терминалами;</w:t>
      </w:r>
    </w:p>
    <w:p w:rsidR="00F76BCE" w:rsidRPr="00F76BCE" w:rsidRDefault="00F76BCE" w:rsidP="00F76B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F76BCE" w:rsidRPr="00F76BCE" w:rsidRDefault="00F76BCE" w:rsidP="00F76BC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На информационных стендах в помещениях, предназначенных для приема граждан, размещается информация, указанная в пункте 1.3.2 </w:t>
      </w:r>
      <w:r w:rsidR="00E6150D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егламента.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E6150D" w:rsidRPr="002E5184" w:rsidRDefault="00F76BCE" w:rsidP="00E6150D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 xml:space="preserve">2.17. Показатели доступности и качества предоставления </w:t>
      </w:r>
    </w:p>
    <w:p w:rsidR="00F76BCE" w:rsidRPr="002E5184" w:rsidRDefault="00F76BCE" w:rsidP="00E6150D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муниципальной услуги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2.17.1. Показателями доступности муниципальной услуги являются: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количество взаимодействий со специалистом при предоставлении муниципальной услуги – не более двух;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продолжительность взаимодействия со специалистом при предоставлении муниципальной услуги – не более 15 минут;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2.17.2. Показателями качества муниципальной услуги являются: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соблюдение сроков предоставления муниципальной услуги;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отсутствие обоснованных жалоб граждан на предоставление муниципальной услуги.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2E5184" w:rsidRDefault="00F76BCE" w:rsidP="00F76BCE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lastRenderedPageBreak/>
        <w:t xml:space="preserve">2.18. Иные требования, в том числе учитывающие особенности предоставления муниципальной услуги в МФЦ, </w:t>
      </w:r>
      <w:r w:rsidRPr="002E5184">
        <w:rPr>
          <w:b/>
          <w:bCs/>
          <w:iCs/>
          <w:sz w:val="28"/>
          <w:szCs w:val="28"/>
        </w:rPr>
        <w:t xml:space="preserve">особенности предоставления </w:t>
      </w:r>
      <w:r w:rsidR="002E5184" w:rsidRPr="002E5184">
        <w:rPr>
          <w:b/>
          <w:bCs/>
          <w:iCs/>
          <w:sz w:val="28"/>
          <w:szCs w:val="28"/>
        </w:rPr>
        <w:t xml:space="preserve">муниципальной </w:t>
      </w:r>
      <w:r w:rsidRPr="002E5184">
        <w:rPr>
          <w:b/>
          <w:bCs/>
          <w:iCs/>
          <w:sz w:val="28"/>
          <w:szCs w:val="28"/>
        </w:rPr>
        <w:t>услуги по экстерриториальному принципу</w:t>
      </w:r>
      <w:r w:rsidRPr="002E5184">
        <w:rPr>
          <w:b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</w:t>
      </w:r>
      <w:r w:rsidR="002E5184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для обращения за получением услуги любое отделение МФЦ по Свердловской области (при наличии технической возможности).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При этом заявителю необходимо иметь при себе документы, предусмотренные пунктом 2.6.1 настоящего </w:t>
      </w:r>
      <w:r w:rsidR="002E5184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2.18.3. Для получения муниципальной услуги в электронном виде заявителям предоставляется возможность направить уведомление об окончании строительства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закона № 210-ФЗ и обеспечивает идентификацию заявителя.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При подаче уведомления об окончании строительства в электронном виде может быть использована простая электронная подпись согласно пункту 2 статьи 6 Федерального закона от 6 апреля 2011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2.18.4. При предоставлении муниципальной услуги в электронной форме заявителю направляется: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уведомление о приеме и регистрации уведомления об окончании строительства и иных документов, необходимых для предоставления муниципальной услуги;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уведомление о начале процедуры предоставления муниципальной услуги;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jc w:val="center"/>
        <w:rPr>
          <w:sz w:val="28"/>
          <w:szCs w:val="28"/>
        </w:rPr>
      </w:pPr>
      <w:r w:rsidRPr="00F76BCE">
        <w:rPr>
          <w:b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</w:t>
      </w:r>
    </w:p>
    <w:p w:rsidR="00F76BCE" w:rsidRPr="00F76BCE" w:rsidRDefault="00F76BCE" w:rsidP="00F76BCE">
      <w:pPr>
        <w:ind w:firstLine="709"/>
        <w:jc w:val="both"/>
        <w:rPr>
          <w:b/>
          <w:sz w:val="28"/>
          <w:szCs w:val="28"/>
        </w:rPr>
      </w:pPr>
    </w:p>
    <w:p w:rsidR="00F76BCE" w:rsidRPr="002E5184" w:rsidRDefault="00F76BCE" w:rsidP="002E5184">
      <w:pPr>
        <w:ind w:firstLine="709"/>
        <w:jc w:val="both"/>
        <w:rPr>
          <w:sz w:val="28"/>
          <w:szCs w:val="28"/>
        </w:rPr>
      </w:pPr>
      <w:r w:rsidRPr="002E5184">
        <w:rPr>
          <w:sz w:val="28"/>
          <w:szCs w:val="28"/>
        </w:rPr>
        <w:t>3.1. Исчерпывающий перечень административных процедур: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1) прием уведомления об окончании строительства, регистрация уведомления об окончании строительства; 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2E5184">
        <w:rPr>
          <w:rStyle w:val="a6"/>
          <w:b w:val="0"/>
          <w:sz w:val="28"/>
          <w:szCs w:val="28"/>
          <w:shd w:val="clear" w:color="auto" w:fill="FFFFFF"/>
        </w:rPr>
        <w:t>2)</w:t>
      </w:r>
      <w:r w:rsidRPr="00F76BCE">
        <w:rPr>
          <w:rStyle w:val="a6"/>
          <w:sz w:val="28"/>
          <w:szCs w:val="28"/>
          <w:shd w:val="clear" w:color="auto" w:fill="FFFFFF"/>
        </w:rPr>
        <w:t xml:space="preserve"> </w:t>
      </w:r>
      <w:bookmarkStart w:id="1" w:name="OLE_LINK69"/>
      <w:bookmarkStart w:id="2" w:name="OLE_LINK70"/>
      <w:bookmarkStart w:id="3" w:name="OLE_LINK71"/>
      <w:bookmarkStart w:id="4" w:name="OLE_LINK72"/>
      <w:bookmarkStart w:id="5" w:name="OLE_LINK73"/>
      <w:bookmarkStart w:id="6" w:name="OLE_LINK74"/>
      <w:r w:rsidRPr="00F76BCE">
        <w:rPr>
          <w:sz w:val="28"/>
          <w:szCs w:val="28"/>
        </w:rPr>
        <w:t>рассмотрение уведомления об окончании строительства и проведение проверки наличия документов, необходимых для предоставления муниципальной услуги;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4) проверка документов, представленных для получения </w:t>
      </w:r>
      <w:r w:rsidRPr="00F76BCE">
        <w:rPr>
          <w:sz w:val="28"/>
          <w:szCs w:val="28"/>
          <w:shd w:val="clear" w:color="auto" w:fill="FFFFFF"/>
        </w:rPr>
        <w:t>уведомления о соответствии (несоответствии)</w:t>
      </w:r>
      <w:r w:rsidRPr="00F76BCE">
        <w:rPr>
          <w:rStyle w:val="a6"/>
          <w:sz w:val="28"/>
          <w:szCs w:val="28"/>
          <w:shd w:val="clear" w:color="auto" w:fill="FFFFFF"/>
        </w:rPr>
        <w:t xml:space="preserve"> </w:t>
      </w:r>
      <w:r w:rsidRPr="002E5184">
        <w:rPr>
          <w:rStyle w:val="a6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76BCE">
        <w:rPr>
          <w:sz w:val="28"/>
          <w:szCs w:val="28"/>
        </w:rPr>
        <w:t>, в соответствии с требованиями действующего законодательства;</w:t>
      </w:r>
    </w:p>
    <w:p w:rsidR="00F76BCE" w:rsidRPr="002E5184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2E5184">
        <w:rPr>
          <w:rStyle w:val="a6"/>
          <w:b w:val="0"/>
          <w:sz w:val="28"/>
          <w:szCs w:val="28"/>
          <w:shd w:val="clear" w:color="auto" w:fill="FFFFFF"/>
        </w:rPr>
        <w:t>5)</w:t>
      </w:r>
      <w:r w:rsidRPr="002E5184">
        <w:rPr>
          <w:rStyle w:val="a6"/>
          <w:sz w:val="28"/>
          <w:szCs w:val="28"/>
          <w:shd w:val="clear" w:color="auto" w:fill="FFFFFF"/>
        </w:rPr>
        <w:t xml:space="preserve"> </w:t>
      </w:r>
      <w:r w:rsidRPr="002E5184">
        <w:rPr>
          <w:sz w:val="28"/>
          <w:szCs w:val="28"/>
        </w:rPr>
        <w:t xml:space="preserve">подготовка и направление заявителю уведомления </w:t>
      </w:r>
      <w:r w:rsidRPr="002E5184">
        <w:rPr>
          <w:sz w:val="28"/>
          <w:szCs w:val="28"/>
          <w:shd w:val="clear" w:color="auto" w:fill="FFFFFF"/>
        </w:rPr>
        <w:t>о соответствии</w:t>
      </w:r>
      <w:r w:rsidRPr="002E5184">
        <w:rPr>
          <w:rStyle w:val="a6"/>
          <w:sz w:val="28"/>
          <w:szCs w:val="28"/>
          <w:shd w:val="clear" w:color="auto" w:fill="FFFFFF"/>
        </w:rPr>
        <w:t xml:space="preserve"> </w:t>
      </w:r>
      <w:r w:rsidRPr="002E5184">
        <w:rPr>
          <w:sz w:val="28"/>
          <w:szCs w:val="28"/>
          <w:shd w:val="clear" w:color="auto" w:fill="FFFFFF"/>
        </w:rPr>
        <w:t>(несоответствии)</w:t>
      </w:r>
      <w:r w:rsidRPr="002E5184">
        <w:rPr>
          <w:rStyle w:val="a6"/>
          <w:sz w:val="28"/>
          <w:szCs w:val="28"/>
          <w:shd w:val="clear" w:color="auto" w:fill="FFFFFF"/>
        </w:rPr>
        <w:t xml:space="preserve"> </w:t>
      </w:r>
      <w:r w:rsidRPr="002E5184">
        <w:rPr>
          <w:rStyle w:val="a6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2E5184">
        <w:rPr>
          <w:sz w:val="28"/>
          <w:szCs w:val="28"/>
        </w:rPr>
        <w:t xml:space="preserve"> требованиям законодательства о градостроительной деятельности.</w:t>
      </w:r>
    </w:p>
    <w:bookmarkEnd w:id="1"/>
    <w:bookmarkEnd w:id="2"/>
    <w:bookmarkEnd w:id="3"/>
    <w:bookmarkEnd w:id="4"/>
    <w:bookmarkEnd w:id="5"/>
    <w:bookmarkEnd w:id="6"/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2E5184" w:rsidRDefault="00F76BCE" w:rsidP="00F76BCE">
      <w:pPr>
        <w:ind w:firstLine="709"/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3.2. Прием уведомления об окончании строительства, регистрация уведомления об окончании строительства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3.2.2. При обращении заявителя в Уполномоченный орган специалист Уполномоченного органа при приеме уведомления об окончании строительства: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</w:t>
      </w:r>
      <w:r w:rsidR="002E5184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</w:t>
      </w:r>
      <w:r w:rsidR="002E5184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 xml:space="preserve">при отсутствии оформленного уведомления об окончании строительства у заявителя или при неправильном (некорректном) его заполнении предлагает </w:t>
      </w:r>
      <w:r w:rsidRPr="00F76BCE">
        <w:rPr>
          <w:sz w:val="28"/>
          <w:szCs w:val="28"/>
        </w:rPr>
        <w:lastRenderedPageBreak/>
        <w:t>заново заполнить установленную форму уведомления об окончании строительства, помогает в его заполнении;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</w:t>
      </w:r>
      <w:r w:rsidR="002E5184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при отсутствии оснований для отказа в приеме документов регистрирует уведомление об окончании строительства и выдает заявителю копию уведомления об окончании строительства с отметкой о принятии документов (дата принятия и подпись специалиста Уполномоченного органа).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3.2.3. Результатом исполнения административной процедуры является: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1) регистрация уведомления об окончании строительства;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2) выдача заявителю копии уведомления об окончании строительства с отметкой о получении документов;  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3) отказ в приеме документов, при установлении фактов, препятствующих принятию документов.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Время выполнения административной процедуры по приему уведомления об окончании строительства не должно превышать 15 минут.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2E5184" w:rsidRDefault="00F76BCE" w:rsidP="00F76BCE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3.3. Рассмотрение уведомления об окончании строительства и проведение проверки наличия документов, необходимых для предоставления муниципальной услуги</w:t>
      </w:r>
    </w:p>
    <w:p w:rsidR="00F76BCE" w:rsidRPr="00F76BCE" w:rsidRDefault="00F76BCE" w:rsidP="00F76BCE">
      <w:pPr>
        <w:ind w:firstLine="709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3.3.1. Основанием для начала административной процедуры по рассмотрению уведомления об окончании строительства специалистом Уполномоченного органа является направление уведомления об окончании строительства с соответствующими резолюциями и представленными документами специалисту Уполномоченного органа для работы.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3.3.2. Специалист проверяет правильность составления уведомления об окончании строительства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3.3.3. При предоставлении полного комплекта документов, указанных в пункте 2.6.1 настоящего </w:t>
      </w:r>
      <w:r w:rsidR="002E5184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егламента, специалист выполняет копирование подлинников документов, представленных заявителем или его представителем, в случае подачи уведомления об окончании строительства на бумажном носителе, за исключением документов, которые предназначены для однократного предъявления.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Время выполнения административной процедуры не должно превышать 1 (один) рабочий день.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3.3.4. В случае отсутствия в уведомлении об окончании строительства сведений, предусмотренных подпунктом 1 пункта 2.6.1 настоящего </w:t>
      </w:r>
      <w:r w:rsidR="002E5184">
        <w:rPr>
          <w:sz w:val="28"/>
          <w:szCs w:val="28"/>
        </w:rPr>
        <w:t>Р</w:t>
      </w:r>
      <w:r w:rsidRPr="00F76BCE">
        <w:rPr>
          <w:sz w:val="28"/>
          <w:szCs w:val="28"/>
        </w:rPr>
        <w:t xml:space="preserve">егламента, или документов, предусмотренных подпунктами 2-6 пункта 2.6.1 настоящего </w:t>
      </w:r>
      <w:r w:rsidR="002E5184">
        <w:rPr>
          <w:sz w:val="28"/>
          <w:szCs w:val="28"/>
        </w:rPr>
        <w:lastRenderedPageBreak/>
        <w:t>Р</w:t>
      </w:r>
      <w:r w:rsidRPr="00F76BCE">
        <w:rPr>
          <w:sz w:val="28"/>
          <w:szCs w:val="28"/>
        </w:rPr>
        <w:t>егламента, специалист Уполномоченного органа в течение 3 (трех) рабочих дней со дня поступления уведомления об окончании строительства возвращает данное уведомление об окончании строительства и прилагаемые к нему документы без рассмотрения заявителю с указанием причин возврата.</w:t>
      </w:r>
    </w:p>
    <w:p w:rsidR="00F76BCE" w:rsidRPr="00F76BCE" w:rsidRDefault="00F76BCE" w:rsidP="00F76BCE">
      <w:pPr>
        <w:jc w:val="both"/>
        <w:rPr>
          <w:sz w:val="28"/>
          <w:szCs w:val="28"/>
        </w:rPr>
      </w:pPr>
    </w:p>
    <w:p w:rsidR="00F76BCE" w:rsidRPr="002E5184" w:rsidRDefault="00F76BCE" w:rsidP="00F76BCE">
      <w:pPr>
        <w:jc w:val="center"/>
        <w:rPr>
          <w:b/>
          <w:sz w:val="28"/>
          <w:szCs w:val="28"/>
        </w:rPr>
      </w:pPr>
      <w:r w:rsidRPr="002E5184">
        <w:rPr>
          <w:b/>
          <w:sz w:val="28"/>
          <w:szCs w:val="28"/>
        </w:rPr>
        <w:t>3.4. 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пункте 2.7.1 настоящего </w:t>
      </w:r>
      <w:r w:rsidR="002E5184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3.4.2. Документы, указанные в пункте 2.7.1 настоящего </w:t>
      </w:r>
      <w:r w:rsidR="00BB7DDC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егламента, запрашиваются специалистом Уполномоченного органа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 течение 2 (двух) рабочих дней в Уполномоченный орган направляются ответы на полученные запросы.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3.4.3. Результат административной процедуры – формирование полного пакета документов для предоставления муниципальной услуги.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Время выполнения административной процедуры не должно превышать 3 (трех) рабочих дней.</w:t>
      </w:r>
    </w:p>
    <w:p w:rsidR="00F76BCE" w:rsidRPr="00F76BCE" w:rsidRDefault="00F76BCE" w:rsidP="00F76BCE">
      <w:pPr>
        <w:jc w:val="center"/>
        <w:rPr>
          <w:sz w:val="28"/>
          <w:szCs w:val="28"/>
        </w:rPr>
      </w:pPr>
    </w:p>
    <w:p w:rsidR="00F76BCE" w:rsidRPr="00BB7DDC" w:rsidRDefault="00F76BCE" w:rsidP="00F76BCE">
      <w:pPr>
        <w:jc w:val="center"/>
        <w:rPr>
          <w:b/>
          <w:sz w:val="28"/>
          <w:szCs w:val="28"/>
        </w:rPr>
      </w:pPr>
      <w:r w:rsidRPr="00BB7DDC">
        <w:rPr>
          <w:b/>
          <w:sz w:val="28"/>
          <w:szCs w:val="28"/>
        </w:rPr>
        <w:t xml:space="preserve">3.5. Проверка документов, представленных для получения </w:t>
      </w:r>
      <w:r w:rsidRPr="00BB7DDC">
        <w:rPr>
          <w:b/>
          <w:sz w:val="28"/>
          <w:szCs w:val="28"/>
          <w:shd w:val="clear" w:color="auto" w:fill="FFFFFF"/>
        </w:rPr>
        <w:t>уведомления о соответствии (несоответствии)</w:t>
      </w:r>
      <w:r w:rsidRPr="00BB7DDC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Pr="00BB7DDC">
        <w:rPr>
          <w:rStyle w:val="a6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BB7DDC">
        <w:rPr>
          <w:b/>
          <w:sz w:val="28"/>
          <w:szCs w:val="28"/>
        </w:rPr>
        <w:t>, в соответствии с требованиями действующего законодательства</w:t>
      </w:r>
    </w:p>
    <w:p w:rsidR="00F76BCE" w:rsidRPr="00F76BCE" w:rsidRDefault="00F76BCE" w:rsidP="00F76BCE">
      <w:pPr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3.5.1. Основанием для начала административной процедуры по рассмотрению уведомления об окончании строительства специалистом Уполномоченного органа является направление уведомления об окончании строительства с соответствующими резолюциями и представленными документами специалисту Уполномоченного органа для работы.</w:t>
      </w:r>
    </w:p>
    <w:p w:rsidR="00F76BCE" w:rsidRPr="00BB7DDC" w:rsidRDefault="00F76BCE" w:rsidP="00F76BCE">
      <w:pPr>
        <w:autoSpaceDE w:val="0"/>
        <w:ind w:firstLine="709"/>
        <w:jc w:val="both"/>
        <w:rPr>
          <w:b/>
          <w:sz w:val="28"/>
          <w:szCs w:val="28"/>
        </w:rPr>
      </w:pPr>
      <w:r w:rsidRPr="00F76BCE">
        <w:rPr>
          <w:sz w:val="28"/>
          <w:szCs w:val="28"/>
        </w:rPr>
        <w:t xml:space="preserve">3.5.2. </w:t>
      </w:r>
      <w:r w:rsidRPr="00F76BCE">
        <w:rPr>
          <w:sz w:val="28"/>
          <w:szCs w:val="28"/>
          <w:shd w:val="clear" w:color="auto" w:fill="FFFFFF"/>
        </w:rPr>
        <w:t xml:space="preserve">Должностное лицо, </w:t>
      </w:r>
      <w:r w:rsidRPr="00F76BCE">
        <w:rPr>
          <w:sz w:val="28"/>
          <w:szCs w:val="28"/>
        </w:rPr>
        <w:t xml:space="preserve">уполномоченное на выдачу уведомления о соответствии (несоответствии) </w:t>
      </w:r>
      <w:r w:rsidRPr="00BB7DDC">
        <w:rPr>
          <w:rStyle w:val="a6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1)</w:t>
      </w:r>
      <w:r w:rsidR="00BB7DDC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 xml:space="preserve"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</w:t>
      </w:r>
      <w:r w:rsidRPr="00F76BCE">
        <w:rPr>
          <w:sz w:val="28"/>
          <w:szCs w:val="28"/>
        </w:rPr>
        <w:lastRenderedPageBreak/>
        <w:t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2) проводит проверку путем осмотра объекта индивидуального жилищного строительства или садового дома </w:t>
      </w:r>
      <w:r w:rsidR="00BB7DDC">
        <w:rPr>
          <w:sz w:val="28"/>
          <w:szCs w:val="28"/>
        </w:rPr>
        <w:t xml:space="preserve">на </w:t>
      </w:r>
      <w:r w:rsidRPr="00F76BCE">
        <w:rPr>
          <w:sz w:val="28"/>
          <w:szCs w:val="28"/>
        </w:rPr>
        <w:t xml:space="preserve">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</w:t>
      </w:r>
      <w:r w:rsidRPr="00F76BCE">
        <w:rPr>
          <w:sz w:val="28"/>
          <w:szCs w:val="28"/>
        </w:rPr>
        <w:lastRenderedPageBreak/>
        <w:t>садового дома в границах исторического поселения федерального или регионального значения;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3)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F76BCE" w:rsidRPr="00F76BCE" w:rsidRDefault="00F76BCE" w:rsidP="00F76BCE">
      <w:pPr>
        <w:tabs>
          <w:tab w:val="left" w:pos="5529"/>
        </w:tabs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4)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3.5.3. </w:t>
      </w:r>
      <w:r w:rsidRPr="00F76BCE">
        <w:rPr>
          <w:rFonts w:eastAsia="Arial"/>
          <w:sz w:val="28"/>
          <w:szCs w:val="28"/>
        </w:rPr>
        <w:t xml:space="preserve">Основания для принятия решения о выдаче </w:t>
      </w:r>
      <w:r w:rsidRPr="00F76BCE">
        <w:rPr>
          <w:sz w:val="28"/>
          <w:szCs w:val="28"/>
        </w:rPr>
        <w:t xml:space="preserve"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пункте 2.3.3 настоящего </w:t>
      </w:r>
      <w:r w:rsidR="00BB7DDC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3.5.4. Результат административной процедуры – принятие предварительного решения о подготовке уведомления о </w:t>
      </w:r>
      <w:r w:rsidRPr="00F76BCE">
        <w:rPr>
          <w:sz w:val="28"/>
          <w:szCs w:val="28"/>
          <w:shd w:val="clear" w:color="auto" w:fill="FFFFFF"/>
        </w:rPr>
        <w:t>соответствии либо уведомления о несоответствии.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 Время выполнения административной процедуры не должно превышать 3 (три) рабочих дня.</w:t>
      </w:r>
    </w:p>
    <w:p w:rsidR="00F76BCE" w:rsidRPr="00F76BCE" w:rsidRDefault="00F76BCE" w:rsidP="00F76BCE">
      <w:pPr>
        <w:autoSpaceDE w:val="0"/>
        <w:jc w:val="center"/>
        <w:rPr>
          <w:sz w:val="28"/>
          <w:szCs w:val="28"/>
        </w:rPr>
      </w:pPr>
    </w:p>
    <w:p w:rsidR="00F76BCE" w:rsidRPr="00BB7DDC" w:rsidRDefault="00F76BCE" w:rsidP="00F76BCE">
      <w:pPr>
        <w:autoSpaceDE w:val="0"/>
        <w:jc w:val="center"/>
        <w:rPr>
          <w:b/>
          <w:sz w:val="28"/>
          <w:szCs w:val="28"/>
        </w:rPr>
      </w:pPr>
      <w:r w:rsidRPr="00BB7DDC">
        <w:rPr>
          <w:b/>
          <w:sz w:val="28"/>
          <w:szCs w:val="28"/>
        </w:rPr>
        <w:t xml:space="preserve">3.6. Подготовка и направление заявителю уведомления </w:t>
      </w:r>
      <w:r w:rsidRPr="00BB7DDC">
        <w:rPr>
          <w:b/>
          <w:sz w:val="28"/>
          <w:szCs w:val="28"/>
          <w:shd w:val="clear" w:color="auto" w:fill="FFFFFF"/>
        </w:rPr>
        <w:t>о соответствии</w:t>
      </w:r>
      <w:r w:rsidRPr="00BB7DDC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Pr="00BB7DDC">
        <w:rPr>
          <w:b/>
          <w:sz w:val="28"/>
          <w:szCs w:val="28"/>
          <w:shd w:val="clear" w:color="auto" w:fill="FFFFFF"/>
        </w:rPr>
        <w:t>(несоответствии)</w:t>
      </w:r>
      <w:r w:rsidRPr="00BB7DDC">
        <w:rPr>
          <w:rStyle w:val="a6"/>
          <w:b w:val="0"/>
          <w:sz w:val="28"/>
          <w:szCs w:val="28"/>
          <w:shd w:val="clear" w:color="auto" w:fill="FFFFFF"/>
        </w:rPr>
        <w:t xml:space="preserve"> </w:t>
      </w:r>
      <w:r w:rsidRPr="00BB7DDC">
        <w:rPr>
          <w:rStyle w:val="a6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BB7DDC">
        <w:rPr>
          <w:b/>
          <w:sz w:val="28"/>
          <w:szCs w:val="28"/>
        </w:rPr>
        <w:t xml:space="preserve"> требованиям законодательства о градостроительной деятельности</w:t>
      </w:r>
    </w:p>
    <w:p w:rsidR="00F76BCE" w:rsidRPr="00F76BCE" w:rsidRDefault="00F76BCE" w:rsidP="00F76BCE">
      <w:pPr>
        <w:autoSpaceDE w:val="0"/>
        <w:jc w:val="center"/>
        <w:rPr>
          <w:sz w:val="28"/>
          <w:szCs w:val="28"/>
        </w:rPr>
      </w:pP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3.6.1. Основанием для начала административной процедуры по подготовке уведомления </w:t>
      </w:r>
      <w:r w:rsidRPr="00F76BCE">
        <w:rPr>
          <w:sz w:val="28"/>
          <w:szCs w:val="28"/>
          <w:shd w:val="clear" w:color="auto" w:fill="FFFFFF"/>
        </w:rPr>
        <w:t>о соответствии (несоответствии)</w:t>
      </w:r>
      <w:r w:rsidRPr="00F76BCE">
        <w:rPr>
          <w:rStyle w:val="a6"/>
          <w:sz w:val="28"/>
          <w:szCs w:val="28"/>
          <w:shd w:val="clear" w:color="auto" w:fill="FFFFFF"/>
        </w:rPr>
        <w:t xml:space="preserve"> </w:t>
      </w:r>
      <w:r w:rsidRPr="00F76BCE">
        <w:rPr>
          <w:sz w:val="28"/>
          <w:szCs w:val="28"/>
        </w:rPr>
        <w:t>является принятие предварительного решения о предоставлении муниципальной услуги.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3.6.2. Результат административной процедуры – подписанное руководителем Уполномоченного органа уведомление о соответствии либо несоответствии </w:t>
      </w:r>
      <w:r w:rsidRPr="00BB7DDC">
        <w:rPr>
          <w:rStyle w:val="a6"/>
          <w:b w:val="0"/>
          <w:sz w:val="28"/>
          <w:szCs w:val="28"/>
          <w:shd w:val="clear" w:color="auto" w:fill="FFFFFF"/>
        </w:rPr>
        <w:t>построенного или реконструированного объекта индивидуального жилищного строительства или садового дома</w:t>
      </w:r>
      <w:r w:rsidRPr="00F76BCE">
        <w:rPr>
          <w:sz w:val="28"/>
          <w:szCs w:val="28"/>
        </w:rPr>
        <w:t xml:space="preserve"> требованиям законодательства о градостроительной деятельности.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3.6.3. Подписанное уведомление </w:t>
      </w:r>
      <w:r w:rsidRPr="00F76BCE">
        <w:rPr>
          <w:sz w:val="28"/>
          <w:szCs w:val="28"/>
          <w:shd w:val="clear" w:color="auto" w:fill="FFFFFF"/>
        </w:rPr>
        <w:t>о соответствии</w:t>
      </w:r>
      <w:r w:rsidRPr="00F76BCE">
        <w:rPr>
          <w:rStyle w:val="a6"/>
          <w:sz w:val="28"/>
          <w:szCs w:val="28"/>
          <w:shd w:val="clear" w:color="auto" w:fill="FFFFFF"/>
        </w:rPr>
        <w:t xml:space="preserve"> </w:t>
      </w:r>
      <w:r w:rsidRPr="00F76BCE">
        <w:rPr>
          <w:sz w:val="28"/>
          <w:szCs w:val="28"/>
          <w:shd w:val="clear" w:color="auto" w:fill="FFFFFF"/>
        </w:rPr>
        <w:t>(несоответствии)</w:t>
      </w:r>
      <w:r w:rsidRPr="00F76BCE">
        <w:rPr>
          <w:rStyle w:val="a6"/>
          <w:sz w:val="28"/>
          <w:szCs w:val="28"/>
          <w:shd w:val="clear" w:color="auto" w:fill="FFFFFF"/>
        </w:rPr>
        <w:t xml:space="preserve"> </w:t>
      </w:r>
      <w:r w:rsidRPr="00F76BCE">
        <w:rPr>
          <w:sz w:val="28"/>
          <w:szCs w:val="28"/>
        </w:rPr>
        <w:t>регистрируется в соответствующем журнале Уполномоченного органа.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Специалист Уполномоченного органа сообщает заявителю о подготовке уведомления </w:t>
      </w:r>
      <w:r w:rsidRPr="00F76BCE">
        <w:rPr>
          <w:sz w:val="28"/>
          <w:szCs w:val="28"/>
          <w:shd w:val="clear" w:color="auto" w:fill="FFFFFF"/>
        </w:rPr>
        <w:t>о соответствии</w:t>
      </w:r>
      <w:r w:rsidRPr="00F76BCE">
        <w:rPr>
          <w:rStyle w:val="a6"/>
          <w:sz w:val="28"/>
          <w:szCs w:val="28"/>
          <w:shd w:val="clear" w:color="auto" w:fill="FFFFFF"/>
        </w:rPr>
        <w:t xml:space="preserve"> </w:t>
      </w:r>
      <w:r w:rsidRPr="00F76BCE">
        <w:rPr>
          <w:sz w:val="28"/>
          <w:szCs w:val="28"/>
          <w:shd w:val="clear" w:color="auto" w:fill="FFFFFF"/>
        </w:rPr>
        <w:t>(несоответствии)</w:t>
      </w:r>
      <w:r w:rsidRPr="00F76BCE">
        <w:rPr>
          <w:rStyle w:val="a6"/>
          <w:sz w:val="28"/>
          <w:szCs w:val="28"/>
          <w:shd w:val="clear" w:color="auto" w:fill="FFFFFF"/>
        </w:rPr>
        <w:t xml:space="preserve"> </w:t>
      </w:r>
      <w:r w:rsidRPr="00F76BCE">
        <w:rPr>
          <w:sz w:val="28"/>
          <w:szCs w:val="28"/>
        </w:rPr>
        <w:t>и возможности его получения.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Время выполнения административной процедуры не должно превышать 1 (один) рабочий день.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3.6.4. 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 случае поступления уведомления об окончании строительства через МФЦ заявитель получает результат предоставления муниципальной услуги в данном учреждении.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3.6.5. 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Уполномоченным органом в орган регистрации прав, а также: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13" w:history="1">
        <w:r w:rsidRPr="00F76BCE">
          <w:rPr>
            <w:sz w:val="28"/>
            <w:szCs w:val="28"/>
          </w:rPr>
          <w:t xml:space="preserve"> 1</w:t>
        </w:r>
      </w:hyperlink>
      <w:r w:rsidRPr="00F76BCE">
        <w:rPr>
          <w:sz w:val="28"/>
          <w:szCs w:val="28"/>
        </w:rPr>
        <w:t xml:space="preserve"> или </w:t>
      </w:r>
      <w:hyperlink r:id="rId14" w:history="1">
        <w:r w:rsidRPr="00F76BCE">
          <w:rPr>
            <w:sz w:val="28"/>
            <w:szCs w:val="28"/>
          </w:rPr>
          <w:t>2 пункта 2.3.3</w:t>
        </w:r>
      </w:hyperlink>
      <w:r w:rsidRPr="00F76BCE">
        <w:rPr>
          <w:sz w:val="28"/>
          <w:szCs w:val="28"/>
        </w:rPr>
        <w:t xml:space="preserve"> настоящего </w:t>
      </w:r>
      <w:r w:rsidR="00BB7DDC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егламента;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5" w:history="1">
        <w:r w:rsidRPr="00F76BCE">
          <w:rPr>
            <w:sz w:val="28"/>
            <w:szCs w:val="28"/>
          </w:rPr>
          <w:t>2 пункта 2.3.3</w:t>
        </w:r>
      </w:hyperlink>
      <w:r w:rsidRPr="00F76BCE">
        <w:rPr>
          <w:sz w:val="28"/>
          <w:szCs w:val="28"/>
        </w:rPr>
        <w:t xml:space="preserve"> настоящего </w:t>
      </w:r>
      <w:r w:rsidR="00BB7DDC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егламента;</w:t>
      </w:r>
    </w:p>
    <w:p w:rsidR="00F76BCE" w:rsidRPr="00F76BCE" w:rsidRDefault="00F76BCE" w:rsidP="00F76BCE">
      <w:pPr>
        <w:autoSpaceDE w:val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предусмотренному подпунктом</w:t>
      </w:r>
      <w:hyperlink r:id="rId16" w:history="1">
        <w:r w:rsidRPr="00F76BCE">
          <w:rPr>
            <w:sz w:val="28"/>
            <w:szCs w:val="28"/>
          </w:rPr>
          <w:t xml:space="preserve"> 3</w:t>
        </w:r>
      </w:hyperlink>
      <w:r w:rsidRPr="00F76BCE">
        <w:rPr>
          <w:sz w:val="28"/>
          <w:szCs w:val="28"/>
        </w:rPr>
        <w:t xml:space="preserve"> или </w:t>
      </w:r>
      <w:hyperlink r:id="rId17" w:history="1">
        <w:r w:rsidRPr="00F76BCE">
          <w:rPr>
            <w:sz w:val="28"/>
            <w:szCs w:val="28"/>
          </w:rPr>
          <w:t>4 пункта 2.3.3</w:t>
        </w:r>
      </w:hyperlink>
      <w:r w:rsidRPr="00F76BCE">
        <w:rPr>
          <w:sz w:val="28"/>
          <w:szCs w:val="28"/>
        </w:rPr>
        <w:t xml:space="preserve"> настоящего </w:t>
      </w:r>
      <w:r w:rsidR="00BB7DDC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BB7DDC" w:rsidRDefault="00F76BCE" w:rsidP="00F76BCE">
      <w:pPr>
        <w:jc w:val="center"/>
        <w:rPr>
          <w:b/>
          <w:sz w:val="28"/>
          <w:szCs w:val="28"/>
        </w:rPr>
      </w:pPr>
      <w:r w:rsidRPr="00BB7DDC">
        <w:rPr>
          <w:b/>
          <w:sz w:val="28"/>
          <w:szCs w:val="28"/>
        </w:rPr>
        <w:t>3.7.</w:t>
      </w:r>
      <w:r w:rsidR="00BB7DDC" w:rsidRPr="00BB7DDC">
        <w:rPr>
          <w:b/>
          <w:sz w:val="28"/>
          <w:szCs w:val="28"/>
        </w:rPr>
        <w:t xml:space="preserve"> </w:t>
      </w:r>
      <w:r w:rsidRPr="00BB7DDC">
        <w:rPr>
          <w:b/>
          <w:sz w:val="28"/>
          <w:szCs w:val="28"/>
        </w:rPr>
        <w:t>Порядок выполнения административных процедур (действий) по</w:t>
      </w:r>
      <w:r w:rsidR="00BB7DDC">
        <w:rPr>
          <w:b/>
          <w:sz w:val="28"/>
          <w:szCs w:val="28"/>
        </w:rPr>
        <w:t xml:space="preserve"> </w:t>
      </w:r>
      <w:r w:rsidRPr="00BB7DDC">
        <w:rPr>
          <w:b/>
          <w:sz w:val="28"/>
          <w:szCs w:val="28"/>
        </w:rPr>
        <w:t xml:space="preserve">предоставлению </w:t>
      </w:r>
      <w:r w:rsidR="00BB7DDC">
        <w:rPr>
          <w:b/>
          <w:sz w:val="28"/>
          <w:szCs w:val="28"/>
        </w:rPr>
        <w:t>муниципальной</w:t>
      </w:r>
      <w:r w:rsidRPr="00BB7DDC">
        <w:rPr>
          <w:b/>
          <w:sz w:val="28"/>
          <w:szCs w:val="28"/>
        </w:rPr>
        <w:t xml:space="preserve">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</w:t>
      </w:r>
      <w:r w:rsidR="00BB7DDC">
        <w:rPr>
          <w:b/>
          <w:sz w:val="28"/>
          <w:szCs w:val="28"/>
        </w:rPr>
        <w:t>муниципальной</w:t>
      </w:r>
      <w:r w:rsidRPr="00BB7DDC">
        <w:rPr>
          <w:b/>
          <w:sz w:val="28"/>
          <w:szCs w:val="28"/>
        </w:rPr>
        <w:t xml:space="preserve"> услуги в полном объеме и при предоставлении </w:t>
      </w:r>
      <w:r w:rsidR="00BB7DDC">
        <w:rPr>
          <w:b/>
          <w:sz w:val="28"/>
          <w:szCs w:val="28"/>
        </w:rPr>
        <w:t>муниципальной</w:t>
      </w:r>
      <w:r w:rsidRPr="00BB7DDC">
        <w:rPr>
          <w:b/>
          <w:sz w:val="28"/>
          <w:szCs w:val="28"/>
        </w:rPr>
        <w:t xml:space="preserve"> услуги посредством комплексного запроса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3.7.1. При обращении заявителя через МФЦ специалист МФЦ осуществляет действия, предусмотренные подпунктом 3.2.2 настоящего </w:t>
      </w:r>
      <w:r w:rsidR="00BB7DDC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егламента, и выдает заявителю расписку в получении документов.</w:t>
      </w:r>
      <w:r w:rsidRPr="00F76BCE">
        <w:rPr>
          <w:sz w:val="28"/>
          <w:szCs w:val="28"/>
          <w:shd w:val="clear" w:color="auto" w:fill="FFFF00"/>
        </w:rPr>
        <w:t xml:space="preserve"> 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3.7.2. Передача курьером пакета документов из МФЦ в Уполномоченный орган осуществляется на основании заключенного соглашения между МФЦ и Уполномоченным органом.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3.7.3. Передача документа, являющегося результатом предоставления муниципальной услуги, из Уполномоченного органа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3.7.4.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3.7.5.</w:t>
      </w:r>
      <w:r w:rsidR="00BB7DDC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 xml:space="preserve">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в </w:t>
      </w:r>
      <w:r w:rsidR="00BB7DDC">
        <w:rPr>
          <w:sz w:val="28"/>
          <w:szCs w:val="28"/>
        </w:rPr>
        <w:t>У</w:t>
      </w:r>
      <w:r w:rsidRPr="00F76BCE">
        <w:rPr>
          <w:sz w:val="28"/>
          <w:szCs w:val="28"/>
        </w:rPr>
        <w:t>полномоченный орган через МФЦ.</w:t>
      </w:r>
    </w:p>
    <w:p w:rsidR="00F76BCE" w:rsidRPr="00F76BCE" w:rsidRDefault="00F76BCE" w:rsidP="00F76BCE">
      <w:pPr>
        <w:autoSpaceDE w:val="0"/>
        <w:ind w:right="-2" w:firstLine="708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3.7.6.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</w:t>
      </w:r>
      <w:r w:rsidR="00BB7DDC">
        <w:rPr>
          <w:sz w:val="28"/>
          <w:szCs w:val="28"/>
        </w:rPr>
        <w:t>администрацию Нижнесергинского городского поселения</w:t>
      </w:r>
      <w:r w:rsidRPr="00F76BCE">
        <w:rPr>
          <w:sz w:val="28"/>
          <w:szCs w:val="28"/>
        </w:rPr>
        <w:t xml:space="preserve">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F76BCE" w:rsidRPr="00F76BCE" w:rsidRDefault="00F76BCE" w:rsidP="00F76BCE">
      <w:pPr>
        <w:autoSpaceDE w:val="0"/>
        <w:ind w:right="-2" w:firstLine="708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 случае, если для получения муниципальной услуги требуются сведения, документы и (или) информация, которые могут быть получены МФЦ только по</w:t>
      </w:r>
      <w:r w:rsidR="00BF2673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результатам предоставления иных указанных в</w:t>
      </w:r>
      <w:r w:rsidR="00BF2673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запросе, в том числе в</w:t>
      </w:r>
      <w:r w:rsidR="00BF2673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 xml:space="preserve">комплексном запросе государственных и (или) муниципальных услуг, направление заявления и документов в </w:t>
      </w:r>
      <w:r w:rsidR="00BF2673">
        <w:rPr>
          <w:sz w:val="28"/>
          <w:szCs w:val="28"/>
        </w:rPr>
        <w:t>администрацию Нижнесергинского городского поселения</w:t>
      </w:r>
      <w:r w:rsidRPr="00F76BCE">
        <w:rPr>
          <w:sz w:val="28"/>
          <w:szCs w:val="28"/>
        </w:rPr>
        <w:t xml:space="preserve">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</w:t>
      </w:r>
      <w:r w:rsidR="00BF2673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</w:t>
      </w:r>
      <w:r w:rsidR="00BF2673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(или)</w:t>
      </w:r>
      <w:r w:rsidR="00BF2673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 xml:space="preserve">информации </w:t>
      </w:r>
      <w:r w:rsidR="00BF2673">
        <w:rPr>
          <w:sz w:val="28"/>
          <w:szCs w:val="28"/>
        </w:rPr>
        <w:t>администрацией Нижнесергинского городского поселения</w:t>
      </w:r>
      <w:r w:rsidRPr="00F76BCE">
        <w:rPr>
          <w:sz w:val="28"/>
          <w:szCs w:val="28"/>
        </w:rPr>
        <w:t>.</w:t>
      </w:r>
    </w:p>
    <w:p w:rsidR="00F76BCE" w:rsidRPr="00F76BCE" w:rsidRDefault="00F76BCE" w:rsidP="00F76BCE">
      <w:pPr>
        <w:autoSpaceDE w:val="0"/>
        <w:ind w:right="-2" w:firstLine="708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3.7.7.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BF2673" w:rsidRDefault="00F76BCE" w:rsidP="00F76BCE">
      <w:pPr>
        <w:jc w:val="center"/>
        <w:rPr>
          <w:b/>
          <w:sz w:val="28"/>
          <w:szCs w:val="28"/>
        </w:rPr>
      </w:pPr>
      <w:r w:rsidRPr="00BF2673">
        <w:rPr>
          <w:b/>
          <w:sz w:val="28"/>
          <w:szCs w:val="28"/>
        </w:rPr>
        <w:lastRenderedPageBreak/>
        <w:t xml:space="preserve">3.8. 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 </w:t>
      </w:r>
    </w:p>
    <w:p w:rsidR="00F76BCE" w:rsidRPr="00F76BCE" w:rsidRDefault="00F76BCE" w:rsidP="00F76BCE">
      <w:pPr>
        <w:jc w:val="center"/>
        <w:rPr>
          <w:sz w:val="28"/>
          <w:szCs w:val="28"/>
        </w:rPr>
      </w:pPr>
    </w:p>
    <w:p w:rsidR="00F76BCE" w:rsidRPr="00F76BCE" w:rsidRDefault="00F76BCE" w:rsidP="00F76BCE">
      <w:pPr>
        <w:spacing w:before="12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3.8.1. Запись на прием в орган (организацию) для подачи запроса о предоставлении муниципальной услуги.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 целях предоставления муниципальной услуги осуществляется прием заявителей по предварительной записи.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Запись на прием проводится посредством Единого портала государственных и муниципальных услуг (функций).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F76BCE" w:rsidRPr="00F76BCE" w:rsidRDefault="00F76BCE" w:rsidP="00BF2673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76BCE" w:rsidRPr="00F76BCE" w:rsidRDefault="00F76BCE" w:rsidP="00BF2673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3.8.2. Формирование запроса о предоставлении муниципальной услуги.</w:t>
      </w:r>
    </w:p>
    <w:p w:rsidR="00F76BCE" w:rsidRPr="00F76BCE" w:rsidRDefault="00F76BCE" w:rsidP="00BF2673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На Едином портале, официальном сайте размещаются образцы заполнения электронной формы запроса.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При формировании запроса заявителю обеспечивается: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а) возможность копирования и сохранения запроса и иных документов, указанных в пункте 2.6.1 настоящего </w:t>
      </w:r>
      <w:r w:rsidR="00BF2673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егламента, необходимых для предоставления муниципальной услуги;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</w:t>
      </w:r>
      <w:r w:rsidRPr="00F76BCE">
        <w:rPr>
          <w:sz w:val="28"/>
          <w:szCs w:val="28"/>
        </w:rPr>
        <w:lastRenderedPageBreak/>
        <w:t>ошибок ввода и возврате для повторного ввода значений в электронную форму запроса;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F2673">
        <w:rPr>
          <w:sz w:val="28"/>
          <w:szCs w:val="28"/>
        </w:rPr>
        <w:t>«</w:t>
      </w:r>
      <w:r w:rsidRPr="00F76BCE">
        <w:rPr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BF2673">
        <w:rPr>
          <w:sz w:val="28"/>
          <w:szCs w:val="28"/>
        </w:rPr>
        <w:t>»</w:t>
      </w:r>
      <w:r w:rsidRPr="00F76BCE">
        <w:rPr>
          <w:sz w:val="28"/>
          <w:szCs w:val="28"/>
        </w:rPr>
        <w:t xml:space="preserve">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месяцев.</w:t>
      </w:r>
    </w:p>
    <w:p w:rsidR="00F76BCE" w:rsidRPr="00F76BCE" w:rsidRDefault="00F76BCE" w:rsidP="00BF2673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4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Сформированный и подписанный запрос и иные документы, указанные в пункте 2.6.1 настоящего </w:t>
      </w:r>
      <w:r w:rsidR="00BF2673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егламента, необходимые для предоставления муниципальной услуги, направляются в Уполномоченный орган посредством Единого портала государственных и муниципальных услуг (функций), официального сайта.</w:t>
      </w:r>
    </w:p>
    <w:p w:rsidR="00F76BCE" w:rsidRPr="00F76BCE" w:rsidRDefault="00F76BCE" w:rsidP="00BF26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  <w:lang w:eastAsia="ru-RU"/>
        </w:rPr>
        <w:t xml:space="preserve">3.8.3. </w:t>
      </w:r>
      <w:r w:rsidRPr="00F76BCE">
        <w:rPr>
          <w:sz w:val="28"/>
          <w:szCs w:val="28"/>
        </w:rPr>
        <w:t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</w:t>
      </w:r>
      <w:r w:rsidRPr="00F76BCE">
        <w:rPr>
          <w:sz w:val="28"/>
          <w:szCs w:val="28"/>
          <w:lang w:eastAsia="ru-RU"/>
        </w:rPr>
        <w:t>.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1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2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Срок регистрации запроса – 1 рабочий день.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3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настоящего </w:t>
      </w:r>
      <w:r w:rsidR="00BF2673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егламента, а также осуществляются следующие действия:</w:t>
      </w:r>
    </w:p>
    <w:p w:rsidR="00F76BCE" w:rsidRPr="00F76BCE" w:rsidRDefault="00BF2673" w:rsidP="00F76BCE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F76BCE" w:rsidRPr="00F76BCE">
        <w:rPr>
          <w:sz w:val="28"/>
          <w:szCs w:val="28"/>
        </w:rPr>
        <w:t>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F76BCE" w:rsidRPr="00F76BCE" w:rsidRDefault="00BF2673" w:rsidP="00F76BCE">
      <w:pPr>
        <w:pStyle w:val="20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F76BCE" w:rsidRPr="00F76BCE">
        <w:rPr>
          <w:sz w:val="28"/>
          <w:szCs w:val="28"/>
        </w:rPr>
        <w:t xml:space="preserve">) при отсутствии указанных оснований заявителю сообщается </w:t>
      </w:r>
      <w:r w:rsidR="00F76BCE" w:rsidRPr="00F76BCE">
        <w:rPr>
          <w:sz w:val="28"/>
          <w:szCs w:val="28"/>
        </w:rPr>
        <w:lastRenderedPageBreak/>
        <w:t>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4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Прием и регистрация запроса осуществляются должностным лицом структурного подразделения, ответственного </w:t>
      </w:r>
      <w:r w:rsidR="00BD5D95" w:rsidRPr="00BD5D95">
        <w:rPr>
          <w:sz w:val="28"/>
          <w:szCs w:val="28"/>
        </w:rPr>
        <w:t xml:space="preserve">за предоставление </w:t>
      </w:r>
      <w:r w:rsidR="00BD5D95" w:rsidRPr="00876BE3">
        <w:rPr>
          <w:sz w:val="28"/>
          <w:szCs w:val="28"/>
        </w:rPr>
        <w:t>муниципальной услуги</w:t>
      </w:r>
      <w:r w:rsidRPr="00876BE3">
        <w:rPr>
          <w:sz w:val="28"/>
          <w:szCs w:val="28"/>
        </w:rPr>
        <w:t>.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5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После регистрации запрос направляется в структурное подразделение, ответственное за предоставление муниципальной услуги.</w:t>
      </w:r>
    </w:p>
    <w:p w:rsidR="00F76BCE" w:rsidRPr="00F76BCE" w:rsidRDefault="00F76BCE" w:rsidP="00BF26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6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F76BCE" w:rsidRPr="00F76BCE" w:rsidRDefault="00F76BCE" w:rsidP="00BF26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  <w:lang w:eastAsia="ru-RU"/>
        </w:rPr>
        <w:t xml:space="preserve">3.8.4. </w:t>
      </w:r>
      <w:r w:rsidRPr="00F76BCE">
        <w:rPr>
          <w:sz w:val="28"/>
          <w:szCs w:val="28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F76BCE" w:rsidRPr="00F76BCE" w:rsidRDefault="00F76BCE" w:rsidP="00BF26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Государственная пошлина за предоставление муниципальной услуги не взимается.</w:t>
      </w:r>
    </w:p>
    <w:p w:rsidR="00F76BCE" w:rsidRPr="00F76BCE" w:rsidRDefault="00F76BCE" w:rsidP="00BF26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 xml:space="preserve">3.8.5. Получение результата предоставления </w:t>
      </w:r>
      <w:r w:rsidRPr="00F76BCE">
        <w:rPr>
          <w:sz w:val="28"/>
          <w:szCs w:val="28"/>
          <w:lang w:eastAsia="ru-RU"/>
        </w:rPr>
        <w:t>муниципальной</w:t>
      </w:r>
      <w:r w:rsidRPr="00F76BCE">
        <w:rPr>
          <w:sz w:val="28"/>
          <w:szCs w:val="28"/>
        </w:rPr>
        <w:t xml:space="preserve"> услуги.</w:t>
      </w:r>
    </w:p>
    <w:p w:rsidR="00F76BCE" w:rsidRPr="00F76BCE" w:rsidRDefault="00F76BCE" w:rsidP="00BF2673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1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В качестве результата предоставления </w:t>
      </w:r>
      <w:r w:rsidRPr="00F76BCE">
        <w:rPr>
          <w:sz w:val="28"/>
          <w:szCs w:val="28"/>
          <w:lang w:eastAsia="ru-RU"/>
        </w:rPr>
        <w:t>муниципальной</w:t>
      </w:r>
      <w:r w:rsidRPr="00F76BCE">
        <w:rPr>
          <w:sz w:val="28"/>
          <w:szCs w:val="28"/>
        </w:rPr>
        <w:t xml:space="preserve"> услуги заявитель по его выбору вправе получить уведомление об окончании строительства на бумажном носителе.</w:t>
      </w:r>
    </w:p>
    <w:p w:rsidR="00F76BCE" w:rsidRPr="00F76BCE" w:rsidRDefault="00F76BCE" w:rsidP="00BF26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2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Заявитель вправе получить результат предоставления </w:t>
      </w:r>
      <w:r w:rsidRPr="00F76BCE">
        <w:rPr>
          <w:sz w:val="28"/>
          <w:szCs w:val="28"/>
          <w:lang w:eastAsia="ru-RU"/>
        </w:rPr>
        <w:t>муниципальной</w:t>
      </w:r>
      <w:r w:rsidRPr="00F76BCE">
        <w:rPr>
          <w:sz w:val="28"/>
          <w:szCs w:val="28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 w:rsidRPr="00F76BCE">
        <w:rPr>
          <w:sz w:val="28"/>
          <w:szCs w:val="28"/>
          <w:lang w:eastAsia="ru-RU"/>
        </w:rPr>
        <w:t>муниципальной</w:t>
      </w:r>
      <w:r w:rsidRPr="00F76BCE">
        <w:rPr>
          <w:sz w:val="28"/>
          <w:szCs w:val="28"/>
        </w:rPr>
        <w:t xml:space="preserve"> услуги.</w:t>
      </w:r>
    </w:p>
    <w:p w:rsidR="00F76BCE" w:rsidRPr="00F76BCE" w:rsidRDefault="00F76BCE" w:rsidP="00BF26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3.8.6. Получение сведений о ходе выполнения запроса.</w:t>
      </w:r>
    </w:p>
    <w:p w:rsidR="00F76BCE" w:rsidRPr="00F76BCE" w:rsidRDefault="00F76BCE" w:rsidP="00BF2673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1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 w:rsidR="00F76BCE" w:rsidRPr="00F76BCE" w:rsidRDefault="00F76BCE" w:rsidP="00BF2673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2</w:t>
      </w:r>
      <w:r w:rsidR="00BF2673">
        <w:rPr>
          <w:sz w:val="28"/>
          <w:szCs w:val="28"/>
        </w:rPr>
        <w:t>)</w:t>
      </w:r>
      <w:r w:rsidRPr="00F76BCE">
        <w:rPr>
          <w:sz w:val="28"/>
          <w:szCs w:val="28"/>
        </w:rPr>
        <w:t xml:space="preserve"> При предоставлении муниципальной услуги в электронной форме заявителю направляется: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 xml:space="preserve">а) уведомление о записи на прием в Уполномоченный орган или МФЦ </w:t>
      </w:r>
      <w:r w:rsidRPr="00876BE3">
        <w:rPr>
          <w:sz w:val="28"/>
          <w:szCs w:val="28"/>
        </w:rPr>
        <w:t>(описывается в случае необходимости дополнительно);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 </w:t>
      </w:r>
      <w:r w:rsidRPr="00876BE3">
        <w:rPr>
          <w:sz w:val="28"/>
          <w:szCs w:val="28"/>
        </w:rPr>
        <w:t>(описывается в случае необходимости дополнительно);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 xml:space="preserve">в) </w:t>
      </w:r>
      <w:r w:rsidRPr="00876BE3">
        <w:rPr>
          <w:sz w:val="28"/>
          <w:szCs w:val="28"/>
        </w:rPr>
        <w:t>уведомление о начале процедуры предоставления муниципальной услуги (описывается в случае необходимости дополнительно);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 xml:space="preserve">г) уведомление об окончании предоставления муниципальной услуги либо мотивированном отказе в приеме запроса и иных документов, </w:t>
      </w:r>
      <w:r w:rsidRPr="00F76BCE">
        <w:rPr>
          <w:sz w:val="28"/>
          <w:szCs w:val="28"/>
        </w:rPr>
        <w:lastRenderedPageBreak/>
        <w:t xml:space="preserve">необходимых для предоставления муниципальной услуги </w:t>
      </w:r>
      <w:r w:rsidRPr="00876BE3">
        <w:rPr>
          <w:sz w:val="28"/>
          <w:szCs w:val="28"/>
        </w:rPr>
        <w:t>(описывается в случае необходимости дополнительно);</w:t>
      </w:r>
    </w:p>
    <w:p w:rsidR="00F76BCE" w:rsidRPr="00F76BCE" w:rsidRDefault="00F76BCE" w:rsidP="00F76BCE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 xml:space="preserve">д) уведомление о результатах рассмотрения документов, необходимых для предоставления муниципальной услуги </w:t>
      </w:r>
      <w:r w:rsidRPr="00876BE3">
        <w:rPr>
          <w:sz w:val="28"/>
          <w:szCs w:val="28"/>
        </w:rPr>
        <w:t>(описывается в случае необходимости дополнительно);</w:t>
      </w:r>
    </w:p>
    <w:p w:rsidR="00F76BCE" w:rsidRPr="00F76BCE" w:rsidRDefault="00F76BCE" w:rsidP="00BF2673">
      <w:pPr>
        <w:pStyle w:val="20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 xml:space="preserve">е) уведомление о возможности получить результат предоставления муниципальной </w:t>
      </w:r>
      <w:r w:rsidRPr="00876BE3">
        <w:rPr>
          <w:sz w:val="28"/>
          <w:szCs w:val="28"/>
        </w:rPr>
        <w:t>услуги (описывается в случае необходимости дополнительно).</w:t>
      </w:r>
    </w:p>
    <w:p w:rsidR="00F76BCE" w:rsidRPr="00F76BCE" w:rsidRDefault="00F76BCE" w:rsidP="00BF26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3.8.7. Осуществление оценки качества предоставления услуги.</w:t>
      </w:r>
    </w:p>
    <w:p w:rsidR="00F76BCE" w:rsidRPr="00F76BCE" w:rsidRDefault="00F76BCE" w:rsidP="00BF2673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 xml:space="preserve">Заявителям обеспечивается возможность оценить доступность и качество </w:t>
      </w:r>
      <w:r w:rsidRPr="00F76BCE">
        <w:rPr>
          <w:sz w:val="28"/>
          <w:szCs w:val="28"/>
          <w:lang w:eastAsia="ru-RU"/>
        </w:rPr>
        <w:t>муниципальной</w:t>
      </w:r>
      <w:r w:rsidRPr="00F76BCE">
        <w:rPr>
          <w:sz w:val="28"/>
          <w:szCs w:val="28"/>
        </w:rPr>
        <w:t xml:space="preserve"> услуги на Едином портале.</w:t>
      </w:r>
    </w:p>
    <w:p w:rsidR="00F76BCE" w:rsidRPr="00F76BCE" w:rsidRDefault="00F76BCE" w:rsidP="00F76BC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F76BCE" w:rsidRPr="00BF2673" w:rsidRDefault="00F76BCE" w:rsidP="00F76BCE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BF2673">
        <w:rPr>
          <w:b/>
          <w:sz w:val="28"/>
          <w:szCs w:val="28"/>
        </w:rPr>
        <w:t>3.9. Случаи и порядок предоставления муниципальной услуги в упреждающем (проактивном) режиме.</w:t>
      </w:r>
    </w:p>
    <w:p w:rsidR="00F76BCE" w:rsidRPr="00F76BCE" w:rsidRDefault="00F76BCE" w:rsidP="00F76BCE">
      <w:pPr>
        <w:pStyle w:val="20"/>
        <w:shd w:val="clear" w:color="auto" w:fill="auto"/>
        <w:spacing w:line="240" w:lineRule="auto"/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pStyle w:val="20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 xml:space="preserve">Предоставление услуги в </w:t>
      </w:r>
      <w:r w:rsidRPr="00F76BCE">
        <w:rPr>
          <w:rFonts w:eastAsia="Calibri"/>
          <w:sz w:val="28"/>
          <w:szCs w:val="28"/>
        </w:rPr>
        <w:t xml:space="preserve">упреждающем (проактивном) </w:t>
      </w:r>
      <w:r w:rsidRPr="00F76BCE">
        <w:rPr>
          <w:sz w:val="28"/>
          <w:szCs w:val="28"/>
        </w:rPr>
        <w:t>режиме не предусмотрено.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BF2673" w:rsidRDefault="00F76BCE" w:rsidP="00F76BCE">
      <w:pPr>
        <w:autoSpaceDE w:val="0"/>
        <w:jc w:val="center"/>
        <w:rPr>
          <w:b/>
          <w:sz w:val="28"/>
          <w:szCs w:val="28"/>
        </w:rPr>
      </w:pPr>
      <w:r w:rsidRPr="00BF2673">
        <w:rPr>
          <w:b/>
          <w:sz w:val="28"/>
          <w:szCs w:val="28"/>
        </w:rPr>
        <w:t>3.10. Порядок исправления допущенных опечаток и ошибок в выданных в результате предоставления муниципальной услуги документах</w:t>
      </w:r>
    </w:p>
    <w:p w:rsidR="00F76BCE" w:rsidRPr="00F76BCE" w:rsidRDefault="00F76BCE" w:rsidP="00F76BCE">
      <w:pPr>
        <w:autoSpaceDE w:val="0"/>
        <w:jc w:val="center"/>
        <w:rPr>
          <w:sz w:val="28"/>
          <w:szCs w:val="28"/>
        </w:rPr>
      </w:pP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3.10.1.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 (по форме согласно Приложению № 3 к настоящему </w:t>
      </w:r>
      <w:r w:rsidR="0001496E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егламенту).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3.10.2.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3.10.3.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пункте 2.6.4 настоящего </w:t>
      </w:r>
      <w:r w:rsidR="0001496E">
        <w:rPr>
          <w:sz w:val="28"/>
          <w:szCs w:val="28"/>
        </w:rPr>
        <w:t>Ре</w:t>
      </w:r>
      <w:r w:rsidRPr="00F76BCE">
        <w:rPr>
          <w:sz w:val="28"/>
          <w:szCs w:val="28"/>
        </w:rPr>
        <w:t>гламента.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3.10.4.</w:t>
      </w:r>
      <w:r w:rsidR="0001496E">
        <w:rPr>
          <w:sz w:val="28"/>
          <w:szCs w:val="28"/>
        </w:rPr>
        <w:t xml:space="preserve"> </w:t>
      </w:r>
      <w:r w:rsidRPr="00F76BCE">
        <w:rPr>
          <w:sz w:val="28"/>
          <w:szCs w:val="28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 со дня поступления в Уполномоченный орган</w:t>
      </w:r>
      <w:r w:rsidRPr="00F76BCE">
        <w:rPr>
          <w:i/>
          <w:iCs/>
          <w:sz w:val="28"/>
          <w:szCs w:val="28"/>
        </w:rPr>
        <w:t xml:space="preserve"> </w:t>
      </w:r>
      <w:r w:rsidRPr="00F76BCE">
        <w:rPr>
          <w:iCs/>
          <w:sz w:val="28"/>
          <w:szCs w:val="28"/>
        </w:rPr>
        <w:t xml:space="preserve">указанного </w:t>
      </w:r>
      <w:r w:rsidRPr="00F76BCE">
        <w:rPr>
          <w:sz w:val="28"/>
          <w:szCs w:val="28"/>
        </w:rPr>
        <w:t>заявления: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3.10.5.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3.10.6. Исчерпывающими основаниями для отказа в приеме заявления об исправлении технической ошибки являются: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несоответствие заявителя кругу лиц, указанных в пунктах 1.2.1, 1.2.2 настоящего </w:t>
      </w:r>
      <w:r w:rsidR="0001496E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3.10.7. Максимальный срок исполнения процедуры составляет не более 5 рабочих дней со дня поступления в Уполномоченный орган</w:t>
      </w:r>
      <w:r w:rsidRPr="00F76BCE">
        <w:rPr>
          <w:i/>
          <w:iCs/>
          <w:sz w:val="28"/>
          <w:szCs w:val="28"/>
        </w:rPr>
        <w:t xml:space="preserve"> </w:t>
      </w:r>
      <w:r w:rsidRPr="00F76BCE">
        <w:rPr>
          <w:sz w:val="28"/>
          <w:szCs w:val="28"/>
        </w:rPr>
        <w:t>заявления об исправлении опечаток и (или) ошибок.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3.10.8. Результатом процедуры является: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1) исправленные документы, являющиеся результатом предоставления муниципальной услуги;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3.10.9.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F76BCE" w:rsidRPr="00F76BCE" w:rsidRDefault="00F76BCE" w:rsidP="00F76BCE">
      <w:pPr>
        <w:autoSpaceDE w:val="0"/>
        <w:jc w:val="center"/>
        <w:rPr>
          <w:sz w:val="28"/>
          <w:szCs w:val="28"/>
        </w:rPr>
      </w:pPr>
    </w:p>
    <w:p w:rsidR="0001496E" w:rsidRDefault="00F76BCE" w:rsidP="00F76BCE">
      <w:pPr>
        <w:autoSpaceDE w:val="0"/>
        <w:jc w:val="center"/>
        <w:rPr>
          <w:b/>
          <w:sz w:val="28"/>
          <w:szCs w:val="28"/>
        </w:rPr>
      </w:pPr>
      <w:r w:rsidRPr="0001496E">
        <w:rPr>
          <w:b/>
          <w:sz w:val="28"/>
          <w:szCs w:val="28"/>
        </w:rPr>
        <w:t xml:space="preserve">3.11. Порядок выдачи дубликата уведомления о соответствии, </w:t>
      </w:r>
    </w:p>
    <w:p w:rsidR="00F76BCE" w:rsidRPr="0001496E" w:rsidRDefault="00F76BCE" w:rsidP="00F76BCE">
      <w:pPr>
        <w:autoSpaceDE w:val="0"/>
        <w:jc w:val="center"/>
        <w:rPr>
          <w:b/>
          <w:sz w:val="28"/>
          <w:szCs w:val="28"/>
        </w:rPr>
      </w:pPr>
      <w:r w:rsidRPr="0001496E">
        <w:rPr>
          <w:b/>
          <w:sz w:val="28"/>
          <w:szCs w:val="28"/>
        </w:rPr>
        <w:t>уведомления о несоответствии.</w:t>
      </w:r>
    </w:p>
    <w:p w:rsidR="00F76BCE" w:rsidRPr="00F76BCE" w:rsidRDefault="00F76BCE" w:rsidP="00F76BCE">
      <w:pPr>
        <w:autoSpaceDE w:val="0"/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3.11.1. Заявитель вправе обратиться в Уполномоченный орган с заявлением о выдаче дубликата уведомления о соответствии, уведомления о несоответствии по форме согласно Приложению № 5 к настоящему </w:t>
      </w:r>
      <w:r w:rsidR="0001496E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егламенту.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3.11.2. Основанием для начала процедуры по подготовке дубликата уведомления о соответствии, уведомления о несоответствии, является поступление в Уполномоченный орган заявления о выдаче дубликата уведомления о соответствии, уведомления о несоответствии.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3.11.3.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пункте 2.6.4 настоящего </w:t>
      </w:r>
      <w:r w:rsidR="0001496E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3.11.4. По результатам рассмотрения заявления о выдаче дубликата уведомления о соответствии, уведомления о несоответствии специалист Уполномоченного органа в течение 2 рабочих дней с даты получения указанного заявления: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2) принимает решение об отказе в выдаче дубликата уведомления о соответствии, уведомления о несоответствии.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3.11.5. Исчерпывающий перечень оснований для отказа в выдаче дубликата уведомления о соответствии, уведомления о несоответствии: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несоответствие заявителя кругу лиц, указанных в пунктах 1.2.1, 1.2.2 настоящего </w:t>
      </w:r>
      <w:r w:rsidR="0001496E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3.11.6.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 w:rsidRPr="00F76BCE">
        <w:rPr>
          <w:i/>
          <w:iCs/>
          <w:sz w:val="28"/>
          <w:szCs w:val="28"/>
        </w:rPr>
        <w:t xml:space="preserve"> </w:t>
      </w:r>
      <w:r w:rsidRPr="00F76BCE">
        <w:rPr>
          <w:sz w:val="28"/>
          <w:szCs w:val="28"/>
        </w:rPr>
        <w:t>заявления о выдаче дубликата уведомления о соответствии, уведомления о несоответствии.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3.11.7. Результатом процедуры является: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F76BCE" w:rsidRPr="00F76BCE" w:rsidRDefault="00F76BCE" w:rsidP="00F76BCE">
      <w:pPr>
        <w:pStyle w:val="a7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2) отказ в выдаче дубликата уведомления о соответствии, уведомления о несоответствии, подготовленный по форме, указанной в приложении № 6 к настоящему </w:t>
      </w:r>
      <w:r w:rsidR="0001496E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егламенту.</w:t>
      </w:r>
    </w:p>
    <w:p w:rsidR="00F76BCE" w:rsidRPr="00F76BCE" w:rsidRDefault="00F76BCE" w:rsidP="00F76BCE">
      <w:pPr>
        <w:jc w:val="center"/>
        <w:rPr>
          <w:b/>
          <w:sz w:val="28"/>
          <w:szCs w:val="28"/>
        </w:rPr>
      </w:pPr>
    </w:p>
    <w:p w:rsidR="00F76BCE" w:rsidRPr="00F76BCE" w:rsidRDefault="00F76BCE" w:rsidP="00F76BCE">
      <w:pPr>
        <w:jc w:val="center"/>
        <w:rPr>
          <w:sz w:val="28"/>
          <w:szCs w:val="28"/>
        </w:rPr>
      </w:pPr>
      <w:r w:rsidRPr="00F76BCE">
        <w:rPr>
          <w:b/>
          <w:sz w:val="28"/>
          <w:szCs w:val="28"/>
          <w:lang w:val="en-US"/>
        </w:rPr>
        <w:t>I</w:t>
      </w:r>
      <w:r w:rsidRPr="00F76BCE">
        <w:rPr>
          <w:b/>
          <w:sz w:val="28"/>
          <w:szCs w:val="28"/>
        </w:rPr>
        <w:t>V. Формы контроля за предоставлением муниципальной услуги</w:t>
      </w:r>
    </w:p>
    <w:p w:rsidR="00F76BCE" w:rsidRPr="00F76BCE" w:rsidRDefault="00F76BCE" w:rsidP="00F76BCE">
      <w:pPr>
        <w:ind w:firstLine="709"/>
        <w:jc w:val="center"/>
        <w:rPr>
          <w:b/>
          <w:sz w:val="28"/>
          <w:szCs w:val="28"/>
        </w:rPr>
      </w:pPr>
    </w:p>
    <w:p w:rsidR="00F76BCE" w:rsidRPr="0001496E" w:rsidRDefault="00F76BCE" w:rsidP="00F76BCE">
      <w:pPr>
        <w:jc w:val="center"/>
        <w:rPr>
          <w:b/>
          <w:sz w:val="28"/>
          <w:szCs w:val="28"/>
        </w:rPr>
      </w:pPr>
      <w:r w:rsidRPr="0001496E">
        <w:rPr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4.1.1. Текущий контроль осуществляется постоянно должностными лицами по каждой административной процедуре в соответствии с утвержденным </w:t>
      </w:r>
      <w:r w:rsidR="0001496E">
        <w:rPr>
          <w:sz w:val="28"/>
          <w:szCs w:val="28"/>
        </w:rPr>
        <w:t>Р</w:t>
      </w:r>
      <w:r w:rsidRPr="00F76BCE">
        <w:rPr>
          <w:sz w:val="28"/>
          <w:szCs w:val="28"/>
        </w:rPr>
        <w:t xml:space="preserve">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</w:t>
      </w:r>
      <w:r w:rsidR="0001496E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4.1.2. Для текущего контроля используются сведения, содержащиеся 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4.1.3. О случаях и причинах нарушения сроков, содержания административных процедур и действий должностные лица немедленно </w:t>
      </w:r>
      <w:r w:rsidRPr="00F76BCE">
        <w:rPr>
          <w:sz w:val="28"/>
          <w:szCs w:val="28"/>
        </w:rPr>
        <w:lastRenderedPageBreak/>
        <w:t>информируют руководителя Уполномоченного органа или лицо, его замещающее, а также принимают срочные меры по устранению нарушений.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01496E" w:rsidRDefault="00F76BCE" w:rsidP="00F76BCE">
      <w:pPr>
        <w:jc w:val="center"/>
        <w:rPr>
          <w:b/>
          <w:sz w:val="28"/>
          <w:szCs w:val="28"/>
        </w:rPr>
      </w:pPr>
      <w:r w:rsidRPr="0001496E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</w:t>
      </w:r>
      <w:r w:rsidR="0001496E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4.2.2. Проверки могут быть плановыми и внеплановыми.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01496E" w:rsidRDefault="00F76BCE" w:rsidP="00F76BCE">
      <w:pPr>
        <w:jc w:val="center"/>
        <w:rPr>
          <w:b/>
          <w:sz w:val="28"/>
          <w:szCs w:val="28"/>
        </w:rPr>
      </w:pPr>
      <w:r w:rsidRPr="0001496E">
        <w:rPr>
          <w:b/>
          <w:sz w:val="28"/>
          <w:szCs w:val="28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МФЦ, работники МФЦ несут ответственность, установленную законодательством Российской Федерации: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- за полноту передаваемых Уполномоченному органу, предоставляющему муниципальную услугу, запросов о предоставлении муниципальной услуги и </w:t>
      </w:r>
      <w:r w:rsidRPr="00F76BCE">
        <w:rPr>
          <w:sz w:val="28"/>
          <w:szCs w:val="28"/>
        </w:rPr>
        <w:lastRenderedPageBreak/>
        <w:t>их соответствие передаваемым заявителем в МФЦ сведениям, иных документов, принятых от заявителя;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- за полноту и соответствие комплексному запросу передаваемых органу, предоставляющему </w:t>
      </w:r>
      <w:r w:rsidR="0001496E">
        <w:rPr>
          <w:sz w:val="28"/>
          <w:szCs w:val="28"/>
        </w:rPr>
        <w:t>государственную</w:t>
      </w:r>
      <w:r w:rsidRPr="00F76BCE">
        <w:rPr>
          <w:sz w:val="28"/>
          <w:szCs w:val="28"/>
        </w:rPr>
        <w:t xml:space="preserve">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01496E" w:rsidRDefault="00F76BCE" w:rsidP="00F76BCE">
      <w:pPr>
        <w:jc w:val="center"/>
        <w:rPr>
          <w:b/>
          <w:sz w:val="28"/>
          <w:szCs w:val="28"/>
        </w:rPr>
      </w:pPr>
      <w:r w:rsidRPr="0001496E">
        <w:rPr>
          <w:b/>
          <w:sz w:val="28"/>
          <w:szCs w:val="28"/>
        </w:rPr>
        <w:t>4.4.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Должностное лицо несет персональную ответственность за: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соблюдение установленного порядка приема документов;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принятие надлежащих мер по полной и всесторонней проверке представленных документов;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соблюдение сроков рассмотрения документов, соблюдение порядка выдачи документов;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учет выданных документов;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своевременное формирование, ведение и надлежащее хранение документов.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F87395" w:rsidRDefault="00F76BCE" w:rsidP="00F76BCE">
      <w:pPr>
        <w:jc w:val="center"/>
        <w:rPr>
          <w:b/>
          <w:sz w:val="28"/>
          <w:szCs w:val="28"/>
        </w:rPr>
      </w:pPr>
      <w:r w:rsidRPr="00F87395">
        <w:rPr>
          <w:b/>
          <w:sz w:val="28"/>
          <w:szCs w:val="28"/>
        </w:rPr>
        <w:lastRenderedPageBreak/>
        <w:t>4.5.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</w:t>
      </w:r>
      <w:r w:rsidR="00F87395">
        <w:rPr>
          <w:sz w:val="28"/>
          <w:szCs w:val="28"/>
        </w:rPr>
        <w:t>Р</w:t>
      </w:r>
      <w:r w:rsidRPr="00F76BCE">
        <w:rPr>
          <w:sz w:val="28"/>
          <w:szCs w:val="28"/>
        </w:rPr>
        <w:t xml:space="preserve">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</w:t>
      </w:r>
      <w:r w:rsidR="00F87395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Граждане, их объединения и организации</w:t>
      </w:r>
      <w:r w:rsidR="00F87395">
        <w:rPr>
          <w:sz w:val="28"/>
          <w:szCs w:val="28"/>
        </w:rPr>
        <w:t>,</w:t>
      </w:r>
      <w:r w:rsidRPr="00F76BCE">
        <w:rPr>
          <w:sz w:val="28"/>
          <w:szCs w:val="28"/>
        </w:rPr>
        <w:t xml:space="preserve"> в случае выявления фактов нарушения порядка предоставления муниципальной услуги или ненадлежащего исполнения </w:t>
      </w:r>
      <w:r w:rsidR="00F87395">
        <w:rPr>
          <w:sz w:val="28"/>
          <w:szCs w:val="28"/>
        </w:rPr>
        <w:t>Р</w:t>
      </w:r>
      <w:r w:rsidRPr="00F76BCE">
        <w:rPr>
          <w:sz w:val="28"/>
          <w:szCs w:val="28"/>
        </w:rPr>
        <w:t>егламента вправе обратиться с жалобой в Уполномоченный орган.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jc w:val="center"/>
        <w:rPr>
          <w:sz w:val="28"/>
          <w:szCs w:val="28"/>
        </w:rPr>
      </w:pPr>
      <w:r w:rsidRPr="00F76BCE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F76BCE" w:rsidRPr="00F76BCE" w:rsidRDefault="00F76BCE" w:rsidP="00F76BCE">
      <w:pPr>
        <w:ind w:firstLine="709"/>
        <w:jc w:val="center"/>
        <w:rPr>
          <w:b/>
          <w:sz w:val="28"/>
          <w:szCs w:val="28"/>
        </w:rPr>
      </w:pPr>
    </w:p>
    <w:p w:rsidR="00F76BCE" w:rsidRPr="00F87395" w:rsidRDefault="00F76BCE" w:rsidP="00F76BCE">
      <w:pPr>
        <w:autoSpaceDE w:val="0"/>
        <w:jc w:val="center"/>
        <w:rPr>
          <w:b/>
          <w:iCs/>
          <w:sz w:val="28"/>
          <w:szCs w:val="28"/>
        </w:rPr>
      </w:pPr>
      <w:r w:rsidRPr="00F87395">
        <w:rPr>
          <w:b/>
          <w:sz w:val="28"/>
          <w:szCs w:val="28"/>
        </w:rPr>
        <w:t>5.1. И</w:t>
      </w:r>
      <w:r w:rsidRPr="00F87395">
        <w:rPr>
          <w:b/>
          <w:iCs/>
          <w:sz w:val="28"/>
          <w:szCs w:val="28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F87395">
        <w:rPr>
          <w:b/>
          <w:iCs/>
          <w:sz w:val="28"/>
          <w:szCs w:val="28"/>
        </w:rPr>
        <w:t xml:space="preserve">муниципальной </w:t>
      </w:r>
      <w:r w:rsidRPr="00F87395">
        <w:rPr>
          <w:b/>
          <w:iCs/>
          <w:sz w:val="28"/>
          <w:szCs w:val="28"/>
        </w:rPr>
        <w:t>услуги (далее – жалоба)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</w:t>
      </w:r>
      <w:r w:rsidR="00F87395">
        <w:rPr>
          <w:sz w:val="28"/>
          <w:szCs w:val="28"/>
        </w:rPr>
        <w:t>,</w:t>
      </w:r>
      <w:r w:rsidRPr="00F76BCE">
        <w:rPr>
          <w:sz w:val="28"/>
          <w:szCs w:val="28"/>
        </w:rPr>
        <w:t xml:space="preserve"> в том числе в случаях, предусмотренных статьей 11.1 Федерального закона № 210-ФЗ.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F87395" w:rsidRDefault="00F76BCE" w:rsidP="00F76BCE">
      <w:pPr>
        <w:autoSpaceDE w:val="0"/>
        <w:jc w:val="center"/>
        <w:rPr>
          <w:b/>
          <w:sz w:val="28"/>
          <w:szCs w:val="28"/>
        </w:rPr>
      </w:pPr>
      <w:r w:rsidRPr="00F87395">
        <w:rPr>
          <w:b/>
          <w:sz w:val="28"/>
          <w:szCs w:val="28"/>
        </w:rPr>
        <w:t>5.2. Органы власти,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76BCE" w:rsidRPr="00F76BCE" w:rsidRDefault="00F76BCE" w:rsidP="00F76BCE">
      <w:pPr>
        <w:ind w:firstLine="709"/>
        <w:jc w:val="center"/>
        <w:rPr>
          <w:sz w:val="28"/>
          <w:szCs w:val="28"/>
        </w:rPr>
      </w:pPr>
    </w:p>
    <w:p w:rsidR="00F76BCE" w:rsidRPr="00F76BCE" w:rsidRDefault="00F76BCE" w:rsidP="00F76BCE">
      <w:pPr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5.2.1. В случае обжалования решений и действий (бездействия) Уполномоченного органа</w:t>
      </w:r>
      <w:r w:rsidRPr="00F76BCE">
        <w:rPr>
          <w:sz w:val="28"/>
          <w:szCs w:val="28"/>
          <w:u w:val="single"/>
        </w:rPr>
        <w:t>,</w:t>
      </w:r>
      <w:r w:rsidRPr="00F76BCE">
        <w:rPr>
          <w:sz w:val="28"/>
          <w:szCs w:val="28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</w:t>
      </w:r>
      <w:r w:rsidRPr="00F76BCE">
        <w:rPr>
          <w:sz w:val="28"/>
          <w:szCs w:val="28"/>
        </w:rPr>
        <w:lastRenderedPageBreak/>
        <w:t xml:space="preserve">форме на бумажном носителе, в том числе при личном приеме заявителя, в электронной форме, по почте или через МФЦ. </w:t>
      </w:r>
    </w:p>
    <w:p w:rsidR="00F76BCE" w:rsidRPr="00F76BCE" w:rsidRDefault="00F76BCE" w:rsidP="00F76BCE">
      <w:pPr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5.2.2. В случае обжалования решений и действий (бездействия) МФЦ</w:t>
      </w:r>
      <w:r w:rsidR="00F87395">
        <w:rPr>
          <w:sz w:val="28"/>
          <w:szCs w:val="28"/>
        </w:rPr>
        <w:t>,</w:t>
      </w:r>
      <w:r w:rsidRPr="00F76BCE">
        <w:rPr>
          <w:sz w:val="28"/>
          <w:szCs w:val="28"/>
        </w:rPr>
        <w:t xml:space="preserve">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 </w:t>
      </w:r>
    </w:p>
    <w:p w:rsidR="00F76BCE" w:rsidRPr="00F76BCE" w:rsidRDefault="00F76BCE" w:rsidP="00F76BCE">
      <w:pPr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–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F87395" w:rsidRDefault="00F76BCE" w:rsidP="00F76BCE">
      <w:pPr>
        <w:ind w:right="-2"/>
        <w:jc w:val="center"/>
        <w:rPr>
          <w:b/>
          <w:sz w:val="28"/>
          <w:szCs w:val="28"/>
        </w:rPr>
      </w:pPr>
      <w:r w:rsidRPr="00F87395">
        <w:rPr>
          <w:b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F76BCE" w:rsidRPr="00F76BCE" w:rsidRDefault="00F76BCE" w:rsidP="00F76BCE">
      <w:pPr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5.3.1. Уполномоченный орган, МФЦ, а также учредитель МФЦ обеспечивают:</w:t>
      </w:r>
    </w:p>
    <w:p w:rsidR="00F76BCE" w:rsidRPr="00F76BCE" w:rsidRDefault="00F76BCE" w:rsidP="00F76BCE">
      <w:pPr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 w:rsidR="00F76BCE" w:rsidRPr="00F76BCE" w:rsidRDefault="00F76BCE" w:rsidP="00F76BCE">
      <w:pPr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на стендах в местах предоставления муниципальных услуг;</w:t>
      </w:r>
    </w:p>
    <w:p w:rsidR="00F76BCE" w:rsidRPr="00F76BCE" w:rsidRDefault="00F76BCE" w:rsidP="00F76BCE">
      <w:pPr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на официальных сайтах органов, предоставляющих муниципальные услуги, МФЦ (</w:t>
      </w:r>
      <w:hyperlink r:id="rId18" w:history="1">
        <w:r w:rsidRPr="00F76BCE">
          <w:rPr>
            <w:sz w:val="28"/>
            <w:szCs w:val="28"/>
          </w:rPr>
          <w:t>http://mfc66.ru/</w:t>
        </w:r>
      </w:hyperlink>
      <w:r w:rsidRPr="00F76BCE">
        <w:rPr>
          <w:sz w:val="28"/>
          <w:szCs w:val="28"/>
        </w:rPr>
        <w:t>) и учредителя МФЦ (http://digital.midural.ru/);</w:t>
      </w:r>
    </w:p>
    <w:p w:rsidR="00F76BCE" w:rsidRPr="00F76BCE" w:rsidRDefault="00F76BCE" w:rsidP="00F76BCE">
      <w:pPr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- на Едином портале в разделе «Дополнительная информация» соответствующей муниципальной услуги;</w:t>
      </w:r>
    </w:p>
    <w:p w:rsidR="00F76BCE" w:rsidRPr="00F76BCE" w:rsidRDefault="00F76BCE" w:rsidP="00F76BCE">
      <w:pPr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F76BCE" w:rsidRPr="00F76BCE" w:rsidRDefault="00F76BCE" w:rsidP="00F76BCE">
      <w:pPr>
        <w:widowControl w:val="0"/>
        <w:autoSpaceDE w:val="0"/>
        <w:ind w:right="-2" w:firstLine="540"/>
        <w:jc w:val="both"/>
        <w:rPr>
          <w:sz w:val="28"/>
          <w:szCs w:val="28"/>
        </w:rPr>
      </w:pPr>
    </w:p>
    <w:p w:rsidR="00F76BCE" w:rsidRPr="00F87395" w:rsidRDefault="00F76BCE" w:rsidP="00F76BCE">
      <w:pPr>
        <w:autoSpaceDE w:val="0"/>
        <w:jc w:val="center"/>
        <w:rPr>
          <w:b/>
          <w:sz w:val="28"/>
          <w:szCs w:val="28"/>
        </w:rPr>
      </w:pPr>
      <w:r w:rsidRPr="00F87395">
        <w:rPr>
          <w:b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F76BCE" w:rsidRPr="00F76BCE" w:rsidRDefault="00F76BCE" w:rsidP="00F76BCE">
      <w:pPr>
        <w:autoSpaceDE w:val="0"/>
        <w:jc w:val="center"/>
        <w:rPr>
          <w:sz w:val="28"/>
          <w:szCs w:val="28"/>
        </w:rPr>
      </w:pPr>
    </w:p>
    <w:p w:rsidR="00F76BCE" w:rsidRPr="00F76BCE" w:rsidRDefault="00F76BCE" w:rsidP="00F76BCE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 w:rsidR="00F76BCE" w:rsidRPr="00F76BCE" w:rsidRDefault="00F87395" w:rsidP="00F87395">
      <w:pPr>
        <w:tabs>
          <w:tab w:val="left" w:pos="993"/>
        </w:tabs>
        <w:suppressAutoHyphens/>
        <w:autoSpaceDN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76BCE" w:rsidRPr="00F76BCE">
        <w:rPr>
          <w:sz w:val="28"/>
          <w:szCs w:val="28"/>
        </w:rPr>
        <w:t>статьями 11.1-11.3 Федерального закона от 27 июля 2010 № 210-ФЗ «Об организации предоставления государственных и муниципальных услуг»;</w:t>
      </w:r>
    </w:p>
    <w:p w:rsidR="00F76BCE" w:rsidRPr="00F76BCE" w:rsidRDefault="00F87395" w:rsidP="00F87395">
      <w:pPr>
        <w:tabs>
          <w:tab w:val="left" w:pos="993"/>
        </w:tabs>
        <w:suppressAutoHyphens/>
        <w:autoSpaceDN w:val="0"/>
        <w:ind w:right="-2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F76BCE" w:rsidRPr="00F76BCE">
        <w:rPr>
          <w:sz w:val="28"/>
          <w:szCs w:val="28"/>
        </w:rPr>
        <w:t>постановлением Правительства Свердловской области от 22.11.2018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5.4.2. Полная информация о порядке подачи и рассмотрения жалобы 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</w:t>
      </w:r>
      <w:r w:rsidR="00EE7B1A" w:rsidRPr="00EE7B1A">
        <w:rPr>
          <w:sz w:val="28"/>
          <w:szCs w:val="28"/>
        </w:rPr>
        <w:t>(https://www.gosuslugi.ru/structure/6600000010000173745)</w:t>
      </w:r>
      <w:r w:rsidRPr="00EE7B1A">
        <w:rPr>
          <w:sz w:val="28"/>
          <w:szCs w:val="28"/>
        </w:rPr>
        <w:t>.</w:t>
      </w: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tabs>
          <w:tab w:val="left" w:pos="993"/>
        </w:tabs>
        <w:ind w:right="-2"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ind w:left="5103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 xml:space="preserve">Приложение № 1 </w:t>
      </w:r>
    </w:p>
    <w:p w:rsidR="00F76BCE" w:rsidRPr="00C33059" w:rsidRDefault="00F76BCE" w:rsidP="00C33059">
      <w:pPr>
        <w:ind w:left="5103"/>
      </w:pPr>
      <w:r w:rsidRPr="00C33059">
        <w:t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</w:t>
      </w:r>
      <w:r w:rsidR="00F87395" w:rsidRPr="00C33059">
        <w:t>радостроительной деятельности»</w:t>
      </w:r>
    </w:p>
    <w:p w:rsidR="00F76BCE" w:rsidRPr="00F76BCE" w:rsidRDefault="00F76BCE" w:rsidP="00F76BCE">
      <w:pPr>
        <w:ind w:left="5103"/>
        <w:rPr>
          <w:sz w:val="28"/>
          <w:szCs w:val="28"/>
        </w:rPr>
      </w:pPr>
    </w:p>
    <w:p w:rsidR="00F76BCE" w:rsidRPr="00F76BCE" w:rsidRDefault="00F76BCE" w:rsidP="00F76BCE">
      <w:pPr>
        <w:ind w:left="5103"/>
        <w:jc w:val="right"/>
        <w:rPr>
          <w:sz w:val="28"/>
          <w:szCs w:val="28"/>
        </w:rPr>
      </w:pPr>
    </w:p>
    <w:p w:rsidR="00F76BCE" w:rsidRPr="00F76BCE" w:rsidRDefault="00F76BCE" w:rsidP="00F76BCE">
      <w:pPr>
        <w:spacing w:after="960"/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F76BCE" w:rsidRPr="00F76BCE" w:rsidTr="00F76BCE">
        <w:trPr>
          <w:jc w:val="right"/>
        </w:trPr>
        <w:tc>
          <w:tcPr>
            <w:tcW w:w="19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6BCE" w:rsidRPr="00F76BCE" w:rsidRDefault="00F76BCE" w:rsidP="00F76BCE">
            <w:pPr>
              <w:jc w:val="right"/>
              <w:rPr>
                <w:sz w:val="28"/>
                <w:szCs w:val="28"/>
              </w:rPr>
            </w:pPr>
            <w:bookmarkStart w:id="7" w:name="OLE_LINK5"/>
            <w:r w:rsidRPr="00F76BCE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6BCE" w:rsidRPr="00F76BCE" w:rsidRDefault="00F76BCE" w:rsidP="00F76BCE">
            <w:pPr>
              <w:jc w:val="right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  <w:tc>
          <w:tcPr>
            <w:tcW w:w="31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6BCE" w:rsidRPr="00F76BCE" w:rsidRDefault="00F76BCE" w:rsidP="00F76BCE">
            <w:pPr>
              <w:ind w:lef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г.</w:t>
            </w:r>
          </w:p>
        </w:tc>
      </w:tr>
      <w:bookmarkEnd w:id="7"/>
    </w:tbl>
    <w:p w:rsidR="00F76BCE" w:rsidRPr="00F76BCE" w:rsidRDefault="00F76BCE" w:rsidP="00F76BCE">
      <w:pPr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</w:p>
    <w:p w:rsidR="00F76BCE" w:rsidRPr="00C33059" w:rsidRDefault="00F76BCE" w:rsidP="00F76BCE">
      <w:pPr>
        <w:pBdr>
          <w:top w:val="single" w:sz="4" w:space="0" w:color="000000"/>
        </w:pBdr>
        <w:jc w:val="center"/>
        <w:rPr>
          <w:sz w:val="20"/>
          <w:szCs w:val="20"/>
        </w:rPr>
      </w:pPr>
      <w:r w:rsidRPr="00C33059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F76BCE" w:rsidRPr="00F76BCE" w:rsidRDefault="00F76BCE" w:rsidP="00F76BCE">
      <w:pPr>
        <w:jc w:val="center"/>
        <w:rPr>
          <w:b/>
          <w:sz w:val="28"/>
          <w:szCs w:val="28"/>
        </w:rPr>
      </w:pPr>
    </w:p>
    <w:p w:rsidR="00F76BCE" w:rsidRPr="00F76BCE" w:rsidRDefault="00F76BCE" w:rsidP="00F76BCE">
      <w:pPr>
        <w:spacing w:after="240"/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1. Сведения о застройщике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Место жительства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 xml:space="preserve">Идентификационный номер </w:t>
            </w:r>
            <w:r w:rsidRPr="00F76BCE">
              <w:rPr>
                <w:sz w:val="28"/>
                <w:szCs w:val="28"/>
              </w:rPr>
              <w:lastRenderedPageBreak/>
              <w:t>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jc w:val="both"/>
              <w:rPr>
                <w:sz w:val="28"/>
                <w:szCs w:val="28"/>
              </w:rPr>
            </w:pPr>
          </w:p>
        </w:tc>
      </w:tr>
    </w:tbl>
    <w:p w:rsidR="00F76BCE" w:rsidRPr="00F76BCE" w:rsidRDefault="00F76BCE" w:rsidP="00F76BCE">
      <w:pPr>
        <w:jc w:val="center"/>
        <w:rPr>
          <w:b/>
          <w:sz w:val="28"/>
          <w:szCs w:val="28"/>
        </w:rPr>
      </w:pPr>
    </w:p>
    <w:p w:rsidR="00F76BCE" w:rsidRPr="00F76BCE" w:rsidRDefault="00F76BCE" w:rsidP="00F76BCE">
      <w:pPr>
        <w:spacing w:after="240"/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2. Сведения о земельном участке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Адрес или описание местоположения земельного участка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F76BCE" w:rsidRPr="00F76BCE" w:rsidRDefault="00F76BCE" w:rsidP="00F76BCE">
      <w:pPr>
        <w:spacing w:before="240" w:after="240"/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3. Сведения об объекте капитального строительства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394"/>
      </w:tblGrid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Цель подачи уведомления (строительство или реконструкция)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Сведения о параметрах: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Количество надземных этажей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Высота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Сведения об отступах от границ земельного участка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</w:p>
        </w:tc>
      </w:tr>
      <w:tr w:rsidR="00F76BCE" w:rsidRPr="00F76BCE" w:rsidTr="00F8739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ind w:left="57" w:right="57"/>
              <w:rPr>
                <w:sz w:val="28"/>
                <w:szCs w:val="28"/>
              </w:rPr>
            </w:pPr>
          </w:p>
        </w:tc>
      </w:tr>
    </w:tbl>
    <w:p w:rsidR="00F76BCE" w:rsidRPr="00F76BCE" w:rsidRDefault="00F76BCE" w:rsidP="00F76BCE">
      <w:pPr>
        <w:pageBreakBefore/>
        <w:spacing w:after="240"/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7"/>
      </w:tblGrid>
      <w:tr w:rsidR="00F76BCE" w:rsidRPr="00F76BCE" w:rsidTr="00F87395">
        <w:trPr>
          <w:trHeight w:val="13040"/>
        </w:trPr>
        <w:tc>
          <w:tcPr>
            <w:tcW w:w="9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F76BCE" w:rsidRPr="00F76BCE" w:rsidRDefault="00F76BCE" w:rsidP="00F87395">
      <w:pPr>
        <w:pageBreakBefore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Почтовый адрес и (или) адрес электронной почты для связи:</w:t>
      </w:r>
    </w:p>
    <w:p w:rsidR="00F76BCE" w:rsidRPr="00F76BCE" w:rsidRDefault="00F76BCE" w:rsidP="00F76BCE">
      <w:pPr>
        <w:rPr>
          <w:sz w:val="28"/>
          <w:szCs w:val="28"/>
        </w:rPr>
      </w:pPr>
    </w:p>
    <w:p w:rsidR="00F76BCE" w:rsidRPr="00F76BCE" w:rsidRDefault="00F76BCE" w:rsidP="00F76BCE">
      <w:pPr>
        <w:pBdr>
          <w:top w:val="single" w:sz="4" w:space="0" w:color="000000"/>
        </w:pBdr>
        <w:rPr>
          <w:sz w:val="28"/>
          <w:szCs w:val="28"/>
        </w:rPr>
      </w:pPr>
    </w:p>
    <w:p w:rsidR="00F76BCE" w:rsidRDefault="00F76BCE" w:rsidP="00C33059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</w:t>
      </w:r>
    </w:p>
    <w:p w:rsidR="00C33059" w:rsidRPr="00F76BCE" w:rsidRDefault="00C33059" w:rsidP="00C33059">
      <w:pPr>
        <w:ind w:firstLine="709"/>
        <w:jc w:val="both"/>
        <w:rPr>
          <w:sz w:val="28"/>
          <w:szCs w:val="28"/>
        </w:rPr>
      </w:pPr>
    </w:p>
    <w:p w:rsidR="00F76BCE" w:rsidRPr="00C33059" w:rsidRDefault="00F76BCE" w:rsidP="00C33059">
      <w:pPr>
        <w:pBdr>
          <w:top w:val="single" w:sz="4" w:space="0" w:color="000000"/>
        </w:pBdr>
        <w:jc w:val="center"/>
        <w:rPr>
          <w:spacing w:val="-2"/>
          <w:sz w:val="20"/>
          <w:szCs w:val="20"/>
        </w:rPr>
      </w:pPr>
      <w:r w:rsidRPr="00C33059">
        <w:rPr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F76BCE" w:rsidRPr="00F76BCE" w:rsidRDefault="00F76BCE" w:rsidP="00F76BCE">
      <w:pPr>
        <w:pBdr>
          <w:top w:val="single" w:sz="4" w:space="0" w:color="000000"/>
        </w:pBdr>
        <w:jc w:val="both"/>
        <w:rPr>
          <w:spacing w:val="-2"/>
          <w:sz w:val="28"/>
          <w:szCs w:val="28"/>
        </w:rPr>
      </w:pPr>
    </w:p>
    <w:p w:rsidR="00F76BCE" w:rsidRPr="00C33059" w:rsidRDefault="00F76BCE" w:rsidP="00C33059">
      <w:pPr>
        <w:ind w:firstLine="709"/>
        <w:jc w:val="both"/>
        <w:rPr>
          <w:sz w:val="28"/>
          <w:szCs w:val="28"/>
        </w:rPr>
      </w:pPr>
      <w:r w:rsidRPr="00C33059">
        <w:rPr>
          <w:sz w:val="28"/>
          <w:szCs w:val="28"/>
        </w:rPr>
        <w:t xml:space="preserve">Настоящим уведомлением подтверждаю, что </w:t>
      </w:r>
      <w:r w:rsidR="00C33059">
        <w:rPr>
          <w:sz w:val="28"/>
          <w:szCs w:val="28"/>
        </w:rPr>
        <w:t>________________________</w:t>
      </w:r>
    </w:p>
    <w:p w:rsidR="00F76BCE" w:rsidRPr="00C33059" w:rsidRDefault="00F76BCE" w:rsidP="00F76BCE">
      <w:pPr>
        <w:jc w:val="right"/>
        <w:rPr>
          <w:sz w:val="20"/>
          <w:szCs w:val="20"/>
        </w:rPr>
      </w:pPr>
      <w:r w:rsidRPr="00C33059">
        <w:rPr>
          <w:sz w:val="20"/>
          <w:szCs w:val="20"/>
        </w:rPr>
        <w:t>(объект индивидуального жилищного строительства или садовый дом)</w:t>
      </w:r>
    </w:p>
    <w:p w:rsidR="00F76BCE" w:rsidRPr="00C33059" w:rsidRDefault="00F76BCE" w:rsidP="00F76BCE">
      <w:pPr>
        <w:jc w:val="both"/>
        <w:rPr>
          <w:sz w:val="28"/>
          <w:szCs w:val="28"/>
        </w:rPr>
      </w:pPr>
      <w:r w:rsidRPr="00C33059">
        <w:rPr>
          <w:sz w:val="28"/>
          <w:szCs w:val="28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 w:rsidR="00F76BCE" w:rsidRPr="00C33059" w:rsidRDefault="00F76BCE" w:rsidP="00F76BCE">
      <w:pPr>
        <w:tabs>
          <w:tab w:val="right" w:pos="9923"/>
        </w:tabs>
        <w:jc w:val="both"/>
        <w:rPr>
          <w:sz w:val="28"/>
          <w:szCs w:val="28"/>
        </w:rPr>
      </w:pPr>
      <w:r w:rsidRPr="00C33059">
        <w:rPr>
          <w:sz w:val="28"/>
          <w:szCs w:val="28"/>
        </w:rPr>
        <w:tab/>
        <w:t>.</w:t>
      </w:r>
    </w:p>
    <w:p w:rsidR="00F76BCE" w:rsidRPr="00C33059" w:rsidRDefault="00F76BCE" w:rsidP="00F76BCE">
      <w:pPr>
        <w:pBdr>
          <w:top w:val="single" w:sz="4" w:space="0" w:color="000000"/>
        </w:pBdr>
        <w:ind w:right="113"/>
        <w:jc w:val="center"/>
        <w:rPr>
          <w:sz w:val="20"/>
          <w:szCs w:val="20"/>
        </w:rPr>
      </w:pPr>
      <w:r w:rsidRPr="00C33059">
        <w:rPr>
          <w:sz w:val="20"/>
          <w:szCs w:val="20"/>
        </w:rPr>
        <w:t>(реквизиты платежного документа)</w:t>
      </w:r>
    </w:p>
    <w:p w:rsidR="00F76BCE" w:rsidRPr="00C33059" w:rsidRDefault="00F76BCE" w:rsidP="00F76BCE">
      <w:pPr>
        <w:pBdr>
          <w:top w:val="single" w:sz="4" w:space="0" w:color="000000"/>
        </w:pBdr>
        <w:ind w:right="113"/>
        <w:rPr>
          <w:sz w:val="28"/>
          <w:szCs w:val="28"/>
        </w:rPr>
      </w:pPr>
      <w:r w:rsidRPr="00C33059">
        <w:rPr>
          <w:sz w:val="28"/>
          <w:szCs w:val="28"/>
        </w:rPr>
        <w:t xml:space="preserve">Настоящим уведомлением я </w:t>
      </w:r>
    </w:p>
    <w:p w:rsidR="00F76BCE" w:rsidRPr="00F76BCE" w:rsidRDefault="00F76BCE" w:rsidP="00F76BCE">
      <w:pPr>
        <w:pBdr>
          <w:top w:val="single" w:sz="4" w:space="0" w:color="000000"/>
        </w:pBdr>
        <w:ind w:right="113"/>
        <w:rPr>
          <w:b/>
          <w:sz w:val="28"/>
          <w:szCs w:val="28"/>
        </w:rPr>
      </w:pPr>
    </w:p>
    <w:p w:rsidR="00F76BCE" w:rsidRPr="00C33059" w:rsidRDefault="00F76BCE" w:rsidP="00F76BCE">
      <w:pPr>
        <w:pBdr>
          <w:top w:val="single" w:sz="4" w:space="0" w:color="000000"/>
        </w:pBdr>
        <w:jc w:val="center"/>
        <w:rPr>
          <w:sz w:val="20"/>
          <w:szCs w:val="20"/>
        </w:rPr>
      </w:pPr>
      <w:r w:rsidRPr="00C33059">
        <w:rPr>
          <w:sz w:val="20"/>
          <w:szCs w:val="20"/>
        </w:rPr>
        <w:t>(фамилия, имя, отчество (при наличии)</w:t>
      </w:r>
    </w:p>
    <w:p w:rsidR="00F76BCE" w:rsidRPr="00C33059" w:rsidRDefault="00F76BCE" w:rsidP="00F76BCE">
      <w:pPr>
        <w:jc w:val="both"/>
        <w:rPr>
          <w:sz w:val="28"/>
          <w:szCs w:val="28"/>
        </w:rPr>
      </w:pPr>
      <w:r w:rsidRPr="00C33059">
        <w:rPr>
          <w:sz w:val="28"/>
          <w:szCs w:val="28"/>
        </w:rPr>
        <w:t>даю согласие на обработку персональных данных (в случае если застройщиком является физическое лицо).</w:t>
      </w:r>
    </w:p>
    <w:p w:rsidR="00F76BCE" w:rsidRPr="00F76BCE" w:rsidRDefault="00F76BCE" w:rsidP="00F76BCE">
      <w:pPr>
        <w:jc w:val="both"/>
        <w:rPr>
          <w:b/>
          <w:sz w:val="28"/>
          <w:szCs w:val="28"/>
        </w:rPr>
      </w:pPr>
    </w:p>
    <w:tbl>
      <w:tblPr>
        <w:tblW w:w="9242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778"/>
      </w:tblGrid>
      <w:tr w:rsidR="00F76BCE" w:rsidRPr="00F76BCE" w:rsidTr="00C33059">
        <w:trPr>
          <w:cantSplit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</w:p>
        </w:tc>
      </w:tr>
      <w:tr w:rsidR="00F76BCE" w:rsidRPr="00F76BCE" w:rsidTr="00C33059">
        <w:trPr>
          <w:cantSplit/>
        </w:trPr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(подпись)</w:t>
            </w:r>
          </w:p>
        </w:tc>
        <w:tc>
          <w:tcPr>
            <w:tcW w:w="6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F76BCE" w:rsidRPr="00F76BCE" w:rsidRDefault="00F76BCE" w:rsidP="00F76BCE">
      <w:pPr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  <w:r w:rsidRPr="00F76BCE">
        <w:rPr>
          <w:sz w:val="28"/>
          <w:szCs w:val="28"/>
        </w:rPr>
        <w:t>К настоящему уведомлению прилагается:</w:t>
      </w:r>
    </w:p>
    <w:p w:rsidR="00F76BCE" w:rsidRPr="00F76BCE" w:rsidRDefault="00F76BCE" w:rsidP="00F76BCE">
      <w:pPr>
        <w:rPr>
          <w:sz w:val="28"/>
          <w:szCs w:val="28"/>
        </w:rPr>
      </w:pPr>
    </w:p>
    <w:p w:rsidR="00F76BCE" w:rsidRPr="00F76BCE" w:rsidRDefault="00F76BCE" w:rsidP="00F76BCE">
      <w:pPr>
        <w:pBdr>
          <w:top w:val="single" w:sz="4" w:space="0" w:color="000000"/>
        </w:pBdr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</w:p>
    <w:p w:rsidR="00F76BCE" w:rsidRPr="00C33059" w:rsidRDefault="00F76BCE" w:rsidP="00F76BCE">
      <w:pPr>
        <w:pBdr>
          <w:top w:val="single" w:sz="4" w:space="0" w:color="000000"/>
        </w:pBdr>
        <w:jc w:val="both"/>
        <w:rPr>
          <w:sz w:val="20"/>
          <w:szCs w:val="20"/>
        </w:rPr>
      </w:pPr>
      <w:r w:rsidRPr="00C33059">
        <w:rPr>
          <w:sz w:val="20"/>
          <w:szCs w:val="20"/>
        </w:rPr>
        <w:t>(документы, предусмотренные частью 16 статьи 55 Градостроительно</w:t>
      </w:r>
      <w:r w:rsidR="00C33059">
        <w:rPr>
          <w:sz w:val="20"/>
          <w:szCs w:val="20"/>
        </w:rPr>
        <w:t>го кодекса Российской Федерации)</w:t>
      </w:r>
    </w:p>
    <w:p w:rsidR="00F76BCE" w:rsidRPr="00F76BCE" w:rsidRDefault="00F76BCE" w:rsidP="00F76BC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shd w:val="clear" w:color="auto" w:fill="FFFFFF"/>
        <w:jc w:val="both"/>
        <w:rPr>
          <w:sz w:val="28"/>
          <w:szCs w:val="28"/>
        </w:rPr>
      </w:pPr>
    </w:p>
    <w:p w:rsidR="00C33059" w:rsidRDefault="00C33059" w:rsidP="00F76BCE">
      <w:pPr>
        <w:ind w:left="5103"/>
        <w:rPr>
          <w:sz w:val="28"/>
          <w:szCs w:val="28"/>
        </w:rPr>
      </w:pPr>
    </w:p>
    <w:p w:rsidR="00C33059" w:rsidRDefault="00C33059" w:rsidP="00F76BCE">
      <w:pPr>
        <w:ind w:left="5103"/>
        <w:rPr>
          <w:sz w:val="28"/>
          <w:szCs w:val="28"/>
        </w:rPr>
      </w:pPr>
    </w:p>
    <w:p w:rsidR="00C33059" w:rsidRDefault="00C33059" w:rsidP="00F76BCE">
      <w:pPr>
        <w:ind w:left="5103"/>
        <w:rPr>
          <w:sz w:val="28"/>
          <w:szCs w:val="28"/>
        </w:rPr>
      </w:pPr>
    </w:p>
    <w:p w:rsidR="00C33059" w:rsidRDefault="00C33059" w:rsidP="00F76BCE">
      <w:pPr>
        <w:ind w:left="5103"/>
        <w:rPr>
          <w:sz w:val="28"/>
          <w:szCs w:val="28"/>
        </w:rPr>
      </w:pPr>
    </w:p>
    <w:p w:rsidR="00F76BCE" w:rsidRPr="00F76BCE" w:rsidRDefault="00F76BCE" w:rsidP="00F76BCE">
      <w:pPr>
        <w:ind w:left="5103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 xml:space="preserve">Приложение № 2 </w:t>
      </w:r>
    </w:p>
    <w:p w:rsidR="00993F87" w:rsidRPr="00F76BCE" w:rsidRDefault="00F76BCE" w:rsidP="00993F87">
      <w:pPr>
        <w:ind w:left="5103"/>
        <w:rPr>
          <w:sz w:val="28"/>
          <w:szCs w:val="28"/>
        </w:rPr>
      </w:pPr>
      <w:r w:rsidRPr="00F76BCE">
        <w:rPr>
          <w:sz w:val="28"/>
          <w:szCs w:val="28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</w:p>
    <w:p w:rsidR="00F76BCE" w:rsidRPr="00F76BCE" w:rsidRDefault="00F76BCE" w:rsidP="00F76BCE">
      <w:pPr>
        <w:ind w:left="510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993F87">
      <w:pPr>
        <w:ind w:left="482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Кому_____________________________</w:t>
      </w:r>
    </w:p>
    <w:p w:rsidR="00F76BCE" w:rsidRPr="00993F87" w:rsidRDefault="00F76BCE" w:rsidP="00993F87">
      <w:pPr>
        <w:ind w:left="4820"/>
        <w:jc w:val="both"/>
        <w:rPr>
          <w:sz w:val="20"/>
          <w:szCs w:val="20"/>
        </w:rPr>
      </w:pPr>
      <w:r w:rsidRPr="00993F87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F76BCE" w:rsidRPr="00F76BCE" w:rsidRDefault="00F76BCE" w:rsidP="00993F87">
      <w:pPr>
        <w:spacing w:before="120"/>
        <w:ind w:left="482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___________________________________________</w:t>
      </w:r>
      <w:r w:rsidR="00993F87">
        <w:rPr>
          <w:sz w:val="28"/>
          <w:szCs w:val="28"/>
        </w:rPr>
        <w:t>________________________</w:t>
      </w:r>
    </w:p>
    <w:p w:rsidR="00F76BCE" w:rsidRPr="00993F87" w:rsidRDefault="00F76BCE" w:rsidP="00993F87">
      <w:pPr>
        <w:ind w:left="4820"/>
        <w:jc w:val="both"/>
        <w:rPr>
          <w:sz w:val="20"/>
          <w:szCs w:val="20"/>
        </w:rPr>
      </w:pPr>
      <w:r w:rsidRPr="00993F87">
        <w:rPr>
          <w:sz w:val="20"/>
          <w:szCs w:val="20"/>
        </w:rPr>
        <w:t>почтовый индекс и адрес, телефон, адрес электронной почты застройщика)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993F87">
      <w:pPr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РЕШЕНИЕ</w:t>
      </w:r>
    </w:p>
    <w:p w:rsidR="00F76BCE" w:rsidRPr="00F76BCE" w:rsidRDefault="00F76BCE" w:rsidP="00993F87">
      <w:pPr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об отказе в приеме документов</w:t>
      </w:r>
    </w:p>
    <w:p w:rsidR="00F76BCE" w:rsidRPr="00F76BCE" w:rsidRDefault="00F76BCE" w:rsidP="00F76BCE">
      <w:pPr>
        <w:jc w:val="center"/>
        <w:rPr>
          <w:sz w:val="28"/>
          <w:szCs w:val="28"/>
        </w:rPr>
      </w:pPr>
    </w:p>
    <w:p w:rsidR="00F76BCE" w:rsidRPr="00F76BCE" w:rsidRDefault="00F76BCE" w:rsidP="00F76BCE">
      <w:pPr>
        <w:jc w:val="center"/>
        <w:rPr>
          <w:sz w:val="28"/>
          <w:szCs w:val="28"/>
        </w:rPr>
      </w:pP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____________________________________________________________________</w:t>
      </w:r>
    </w:p>
    <w:p w:rsidR="00F76BCE" w:rsidRPr="00993F87" w:rsidRDefault="00F76BCE" w:rsidP="00F76BCE">
      <w:pPr>
        <w:jc w:val="center"/>
        <w:rPr>
          <w:sz w:val="20"/>
          <w:szCs w:val="20"/>
        </w:rPr>
      </w:pPr>
      <w:r w:rsidRPr="00993F87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536"/>
        <w:gridCol w:w="3089"/>
      </w:tblGrid>
      <w:tr w:rsidR="00F76BCE" w:rsidRPr="00F76BCE" w:rsidTr="00993F8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F76BCE" w:rsidRPr="00F76BCE" w:rsidTr="00993F8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Подпункт 1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 xml:space="preserve">уведомление об окончании строительства представлено в орган местного самоуправления, в полномочия которого не входит </w:t>
            </w:r>
            <w:r w:rsidRPr="00F76BCE">
              <w:rPr>
                <w:sz w:val="28"/>
                <w:szCs w:val="28"/>
              </w:rPr>
              <w:lastRenderedPageBreak/>
              <w:t>предоставление услуги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i/>
                <w:sz w:val="28"/>
                <w:szCs w:val="28"/>
              </w:rPr>
              <w:lastRenderedPageBreak/>
              <w:t xml:space="preserve">Указывается, какое ведомство предоставляет услугу, информация о его </w:t>
            </w:r>
            <w:r w:rsidRPr="00F76BCE">
              <w:rPr>
                <w:i/>
                <w:sz w:val="28"/>
                <w:szCs w:val="28"/>
              </w:rPr>
              <w:lastRenderedPageBreak/>
              <w:t>местонахождении</w:t>
            </w:r>
          </w:p>
        </w:tc>
      </w:tr>
      <w:tr w:rsidR="00F76BCE" w:rsidRPr="00F76BCE" w:rsidTr="00993F8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lastRenderedPageBreak/>
              <w:t>Подпункт 2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i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F76BCE" w:rsidRPr="00F76BCE" w:rsidTr="00993F8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Подпункт 3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i/>
                <w:sz w:val="28"/>
                <w:szCs w:val="28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F76BCE" w:rsidRPr="00F76BCE" w:rsidTr="00993F8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Подпункт 4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i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F76BCE" w:rsidRPr="00F76BCE" w:rsidTr="00993F8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Подпункт 5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пунктами 2.6.5-2.6.7 Административного регламента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i/>
                <w:sz w:val="28"/>
                <w:szCs w:val="28"/>
              </w:rPr>
            </w:pPr>
            <w:r w:rsidRPr="00F76BCE">
              <w:rPr>
                <w:i/>
                <w:sz w:val="28"/>
                <w:szCs w:val="28"/>
              </w:rPr>
              <w:t xml:space="preserve">Указывается исчерпывающий перечень документов, представленных </w:t>
            </w:r>
            <w:r w:rsidRPr="00F76BCE">
              <w:rPr>
                <w:i/>
                <w:sz w:val="28"/>
                <w:szCs w:val="28"/>
              </w:rPr>
              <w:br/>
              <w:t>с нарушением указанных требований, а также нарушенные требования</w:t>
            </w:r>
          </w:p>
        </w:tc>
      </w:tr>
      <w:tr w:rsidR="00F76BCE" w:rsidRPr="00F76BCE" w:rsidTr="00993F87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Подпункт 6 пункта 2.9.1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выявлено несоблюдение установленных статьей 11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i/>
                <w:sz w:val="28"/>
                <w:szCs w:val="28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Дополнительно информируем: _________________________________________</w:t>
      </w: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____________________________________________________________________</w:t>
      </w:r>
    </w:p>
    <w:p w:rsidR="00F76BCE" w:rsidRPr="00993F87" w:rsidRDefault="00F76BCE" w:rsidP="00F76BCE">
      <w:pPr>
        <w:jc w:val="center"/>
        <w:rPr>
          <w:sz w:val="20"/>
          <w:szCs w:val="20"/>
        </w:rPr>
      </w:pPr>
      <w:r w:rsidRPr="00993F87">
        <w:rPr>
          <w:sz w:val="20"/>
          <w:szCs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  <w:r w:rsidRPr="00F76BCE">
        <w:rPr>
          <w:sz w:val="28"/>
          <w:szCs w:val="28"/>
        </w:rPr>
        <w:t xml:space="preserve">Приложение: </w:t>
      </w:r>
      <w:r w:rsidR="00993F87">
        <w:rPr>
          <w:sz w:val="28"/>
          <w:szCs w:val="28"/>
        </w:rPr>
        <w:t>_</w:t>
      </w:r>
      <w:r w:rsidRPr="00F76BCE">
        <w:rPr>
          <w:sz w:val="28"/>
          <w:szCs w:val="28"/>
        </w:rPr>
        <w:t>_______________________________________________________ ____________________________________________________________________.</w:t>
      </w:r>
    </w:p>
    <w:p w:rsidR="00F76BCE" w:rsidRPr="00993F87" w:rsidRDefault="00F76BCE" w:rsidP="00F76BCE">
      <w:pPr>
        <w:jc w:val="center"/>
        <w:rPr>
          <w:sz w:val="20"/>
          <w:szCs w:val="20"/>
        </w:rPr>
      </w:pPr>
      <w:r w:rsidRPr="00993F87">
        <w:rPr>
          <w:sz w:val="20"/>
          <w:szCs w:val="20"/>
        </w:rPr>
        <w:t>(прилагаются документы, представленные заявителем)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  <w:r w:rsidRPr="00F76BCE">
        <w:rPr>
          <w:sz w:val="28"/>
          <w:szCs w:val="28"/>
        </w:rPr>
        <w:t>____________________    ________________   _____________________________</w:t>
      </w:r>
    </w:p>
    <w:p w:rsidR="00F76BCE" w:rsidRPr="00993F87" w:rsidRDefault="00F76BCE" w:rsidP="00F76BCE">
      <w:pPr>
        <w:rPr>
          <w:sz w:val="20"/>
          <w:szCs w:val="20"/>
        </w:rPr>
      </w:pPr>
      <w:r w:rsidRPr="00993F87">
        <w:rPr>
          <w:sz w:val="20"/>
          <w:szCs w:val="20"/>
        </w:rPr>
        <w:t xml:space="preserve">       (должность)                                               (подпись)                              (фамилия, имя, отчество (при наличии)</w:t>
      </w:r>
    </w:p>
    <w:p w:rsidR="00F76BCE" w:rsidRPr="00993F87" w:rsidRDefault="00F76BCE" w:rsidP="00F76BCE">
      <w:pPr>
        <w:ind w:firstLine="4253"/>
        <w:rPr>
          <w:sz w:val="20"/>
          <w:szCs w:val="20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  <w:r w:rsidRPr="00F76BCE">
        <w:rPr>
          <w:sz w:val="28"/>
          <w:szCs w:val="28"/>
        </w:rPr>
        <w:t>Дата</w:t>
      </w:r>
    </w:p>
    <w:p w:rsidR="00F76BCE" w:rsidRPr="00F76BCE" w:rsidRDefault="00F76BCE" w:rsidP="00F76BCE">
      <w:pPr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F76BCE" w:rsidRPr="00F76BCE" w:rsidRDefault="00F76BCE" w:rsidP="00F76BCE">
      <w:pPr>
        <w:ind w:left="5103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 xml:space="preserve">Приложение № 3 </w:t>
      </w:r>
    </w:p>
    <w:p w:rsidR="00993F87" w:rsidRPr="00F76BCE" w:rsidRDefault="00F76BCE" w:rsidP="00993F87">
      <w:pPr>
        <w:ind w:left="5103"/>
        <w:rPr>
          <w:sz w:val="28"/>
          <w:szCs w:val="28"/>
        </w:rPr>
      </w:pPr>
      <w:r w:rsidRPr="00F76BCE">
        <w:rPr>
          <w:sz w:val="28"/>
          <w:szCs w:val="28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</w:p>
    <w:p w:rsidR="00F76BCE" w:rsidRPr="00F76BCE" w:rsidRDefault="00F76BCE" w:rsidP="00F76BCE">
      <w:pPr>
        <w:ind w:left="510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993F87">
      <w:pPr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ЗАЯВЛЕНИЕ</w:t>
      </w:r>
    </w:p>
    <w:p w:rsidR="00C57714" w:rsidRDefault="00993F87" w:rsidP="00F7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6BCE" w:rsidRPr="00F76BCE">
        <w:rPr>
          <w:b/>
          <w:sz w:val="28"/>
          <w:szCs w:val="28"/>
        </w:rPr>
        <w:t>б исправлении 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уведомлении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</w:p>
    <w:p w:rsidR="00F76BCE" w:rsidRPr="00F76BCE" w:rsidRDefault="00F76BCE" w:rsidP="00F76BCE">
      <w:pPr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(далее - уведомление)</w:t>
      </w:r>
    </w:p>
    <w:p w:rsidR="00F76BCE" w:rsidRPr="00F76BCE" w:rsidRDefault="00F76BCE" w:rsidP="00F76BCE">
      <w:pPr>
        <w:jc w:val="center"/>
        <w:rPr>
          <w:b/>
          <w:sz w:val="28"/>
          <w:szCs w:val="28"/>
        </w:rPr>
      </w:pPr>
    </w:p>
    <w:p w:rsidR="00F76BCE" w:rsidRPr="00F76BCE" w:rsidRDefault="00F76BCE" w:rsidP="00F76BCE">
      <w:pPr>
        <w:jc w:val="right"/>
        <w:rPr>
          <w:sz w:val="28"/>
          <w:szCs w:val="28"/>
        </w:rPr>
      </w:pPr>
      <w:r w:rsidRPr="00F76BCE">
        <w:rPr>
          <w:sz w:val="28"/>
          <w:szCs w:val="28"/>
        </w:rPr>
        <w:t>«____» ______________20____г.</w:t>
      </w:r>
    </w:p>
    <w:p w:rsidR="00F76BCE" w:rsidRPr="00F76BCE" w:rsidRDefault="00F76BCE" w:rsidP="00F76BCE">
      <w:pPr>
        <w:jc w:val="right"/>
        <w:rPr>
          <w:sz w:val="28"/>
          <w:szCs w:val="28"/>
        </w:rPr>
      </w:pP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____________________________________________________________________</w:t>
      </w:r>
    </w:p>
    <w:p w:rsidR="00F76BCE" w:rsidRPr="00993F87" w:rsidRDefault="00F76BCE" w:rsidP="00993F87">
      <w:pPr>
        <w:jc w:val="center"/>
        <w:rPr>
          <w:sz w:val="20"/>
          <w:szCs w:val="20"/>
        </w:rPr>
      </w:pPr>
      <w:r w:rsidRPr="00993F87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F76BCE" w:rsidRPr="00993F87" w:rsidRDefault="00F76BCE" w:rsidP="00993F87">
      <w:pPr>
        <w:ind w:firstLine="4253"/>
        <w:jc w:val="center"/>
        <w:rPr>
          <w:sz w:val="20"/>
          <w:szCs w:val="20"/>
        </w:rPr>
      </w:pPr>
    </w:p>
    <w:p w:rsidR="00F76BCE" w:rsidRPr="00F76BCE" w:rsidRDefault="00F76BCE" w:rsidP="00F76BCE">
      <w:pPr>
        <w:rPr>
          <w:sz w:val="28"/>
          <w:szCs w:val="28"/>
        </w:rPr>
      </w:pPr>
      <w:r w:rsidRPr="00F76BCE">
        <w:rPr>
          <w:sz w:val="28"/>
          <w:szCs w:val="28"/>
        </w:rPr>
        <w:t>Прошу исправить допущенную опечатку/ошибку в уведомлении.</w:t>
      </w:r>
    </w:p>
    <w:p w:rsidR="00F76BCE" w:rsidRPr="00F76BCE" w:rsidRDefault="00F76BCE" w:rsidP="00F76BCE">
      <w:pPr>
        <w:rPr>
          <w:sz w:val="28"/>
          <w:szCs w:val="28"/>
        </w:rPr>
      </w:pPr>
    </w:p>
    <w:p w:rsidR="00F76BCE" w:rsidRPr="00993F87" w:rsidRDefault="00993F87" w:rsidP="00993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6BCE" w:rsidRPr="00993F87">
        <w:rPr>
          <w:sz w:val="28"/>
          <w:szCs w:val="28"/>
        </w:rPr>
        <w:t>Сведения о застройщике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pStyle w:val="a9"/>
              <w:numPr>
                <w:ilvl w:val="1"/>
                <w:numId w:val="4"/>
              </w:num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lastRenderedPageBreak/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</w:tbl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993F87" w:rsidRDefault="00993F87" w:rsidP="00993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76BCE" w:rsidRPr="00993F87">
        <w:rPr>
          <w:sz w:val="28"/>
          <w:szCs w:val="28"/>
        </w:rPr>
        <w:t>Сведения о выданном уведомлении, содержащем опечатку/ошибку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4536"/>
        <w:gridCol w:w="1984"/>
        <w:gridCol w:w="2268"/>
      </w:tblGrid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Дата документа</w:t>
            </w: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</w:tbl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993F87" w:rsidRDefault="00993F87" w:rsidP="00993F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76BCE" w:rsidRPr="00993F87">
        <w:rPr>
          <w:sz w:val="28"/>
          <w:szCs w:val="28"/>
        </w:rPr>
        <w:t>Обоснование для внесения исправлений в уведомление</w:t>
      </w:r>
    </w:p>
    <w:p w:rsidR="00F76BCE" w:rsidRPr="00F76BCE" w:rsidRDefault="00F76BCE" w:rsidP="00F76BCE">
      <w:pPr>
        <w:pStyle w:val="a9"/>
        <w:ind w:left="390"/>
        <w:rPr>
          <w:rFonts w:eastAsia="Times New Roman"/>
          <w:sz w:val="28"/>
          <w:szCs w:val="28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2694"/>
        <w:gridCol w:w="2976"/>
        <w:gridCol w:w="3260"/>
      </w:tblGrid>
      <w:tr w:rsidR="00F76BCE" w:rsidRPr="00F76BCE" w:rsidTr="00F76BCE">
        <w:trPr>
          <w:trHeight w:val="60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 xml:space="preserve">Данные (сведения), </w:t>
            </w:r>
          </w:p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указанные в уведомлении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 xml:space="preserve">Данные (сведения), </w:t>
            </w:r>
          </w:p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которые необходимо указать в уведомлении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Обоснование с указанием реквизита (-ов) документа (-ов), документации, на основании которых принималось решение о выдаче уведомления</w:t>
            </w:r>
          </w:p>
        </w:tc>
      </w:tr>
      <w:tr w:rsidR="00F76BCE" w:rsidRPr="00F76BCE" w:rsidTr="00F76BCE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</w:tbl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  <w:r w:rsidRPr="00F76BCE">
        <w:rPr>
          <w:sz w:val="28"/>
          <w:szCs w:val="28"/>
        </w:rPr>
        <w:t>Приложение: ________________________________________________________________</w:t>
      </w:r>
      <w:r w:rsidR="00993F87">
        <w:rPr>
          <w:sz w:val="28"/>
          <w:szCs w:val="28"/>
        </w:rPr>
        <w:t>____</w:t>
      </w:r>
    </w:p>
    <w:p w:rsidR="00993F87" w:rsidRDefault="00993F87" w:rsidP="00F76BCE">
      <w:pPr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  <w:r w:rsidRPr="00F76BCE">
        <w:rPr>
          <w:sz w:val="28"/>
          <w:szCs w:val="28"/>
        </w:rPr>
        <w:t>Номер телефона и адрес электронной почты для связи: ____________________________</w:t>
      </w:r>
      <w:r w:rsidR="00993F87">
        <w:rPr>
          <w:sz w:val="28"/>
          <w:szCs w:val="28"/>
        </w:rPr>
        <w:t>________________________________________</w:t>
      </w:r>
    </w:p>
    <w:p w:rsidR="00F76BCE" w:rsidRPr="00F76BCE" w:rsidRDefault="00F76BCE" w:rsidP="00993F87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Исправленное уведомление о соответствии/уведомление о несоответствии</w:t>
      </w:r>
    </w:p>
    <w:p w:rsidR="00993F87" w:rsidRDefault="00993F87" w:rsidP="00F76BCE">
      <w:pPr>
        <w:spacing w:after="120"/>
        <w:rPr>
          <w:sz w:val="28"/>
          <w:szCs w:val="28"/>
        </w:rPr>
      </w:pPr>
    </w:p>
    <w:p w:rsidR="00F76BCE" w:rsidRPr="00F76BCE" w:rsidRDefault="00F76BCE" w:rsidP="00F76BCE">
      <w:pPr>
        <w:spacing w:after="120"/>
        <w:rPr>
          <w:sz w:val="28"/>
          <w:szCs w:val="28"/>
        </w:rPr>
      </w:pPr>
      <w:r w:rsidRPr="00F76BCE">
        <w:rPr>
          <w:sz w:val="28"/>
          <w:szCs w:val="28"/>
        </w:rPr>
        <w:t>Результат рассмотрения настоящего заявления прошу:</w:t>
      </w:r>
    </w:p>
    <w:tbl>
      <w:tblPr>
        <w:tblW w:w="9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88"/>
        <w:gridCol w:w="1271"/>
      </w:tblGrid>
      <w:tr w:rsidR="00F76BCE" w:rsidRPr="00F76BCE" w:rsidTr="00993F8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993F8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87" w:rsidRDefault="00F76BCE" w:rsidP="00F76BCE">
            <w:pPr>
              <w:spacing w:after="120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 xml:space="preserve"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</w:t>
            </w:r>
            <w:r w:rsidR="00993F87">
              <w:rPr>
                <w:sz w:val="28"/>
                <w:szCs w:val="28"/>
              </w:rPr>
              <w:t>_____________</w:t>
            </w:r>
          </w:p>
          <w:p w:rsidR="00F76BCE" w:rsidRPr="00F76BCE" w:rsidRDefault="00F76BCE" w:rsidP="00993F87">
            <w:pPr>
              <w:spacing w:after="120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________________________________________________________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993F87"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F87" w:rsidRDefault="00F76BCE" w:rsidP="00993F87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lastRenderedPageBreak/>
              <w:t xml:space="preserve">Направить на бумажном носителе на почтовый адрес: </w:t>
            </w:r>
            <w:r w:rsidR="00993F87">
              <w:rPr>
                <w:sz w:val="28"/>
                <w:szCs w:val="28"/>
              </w:rPr>
              <w:t>__________</w:t>
            </w:r>
          </w:p>
          <w:p w:rsidR="00F76BCE" w:rsidRPr="00F76BCE" w:rsidRDefault="00F76BCE" w:rsidP="00993F87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______________________________________________________</w:t>
            </w:r>
            <w:r w:rsidR="00993F87">
              <w:rPr>
                <w:sz w:val="28"/>
                <w:szCs w:val="28"/>
              </w:rPr>
              <w:t>__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993F87">
        <w:tc>
          <w:tcPr>
            <w:tcW w:w="9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993F87" w:rsidRDefault="00F76BCE" w:rsidP="00F76BCE">
            <w:pPr>
              <w:jc w:val="center"/>
              <w:rPr>
                <w:sz w:val="20"/>
                <w:szCs w:val="20"/>
              </w:rPr>
            </w:pPr>
            <w:r w:rsidRPr="00993F87">
              <w:rPr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76BCE" w:rsidRPr="00F76BCE" w:rsidRDefault="00F76BCE" w:rsidP="00F76BCE">
      <w:pPr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993F87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______________       __________________________</w:t>
      </w:r>
    </w:p>
    <w:p w:rsidR="00F76BCE" w:rsidRPr="00F76BCE" w:rsidRDefault="00993F87" w:rsidP="00993F87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</w:t>
      </w:r>
      <w:r w:rsidR="00F76BCE" w:rsidRPr="00993F87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</w:t>
      </w:r>
      <w:r w:rsidR="00F76BCE" w:rsidRPr="00993F87">
        <w:rPr>
          <w:sz w:val="20"/>
          <w:szCs w:val="20"/>
        </w:rPr>
        <w:t xml:space="preserve">                         (фамилия, имя, отчество (при наличии</w:t>
      </w:r>
      <w:r w:rsidR="00F76BCE" w:rsidRPr="00F76BCE">
        <w:rPr>
          <w:sz w:val="28"/>
          <w:szCs w:val="28"/>
        </w:rPr>
        <w:t>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C57714">
        <w:rPr>
          <w:sz w:val="28"/>
          <w:szCs w:val="28"/>
        </w:rPr>
        <w:t>* Нужное подчеркнуть.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993F87" w:rsidRDefault="00993F87" w:rsidP="00F76BCE">
      <w:pPr>
        <w:ind w:left="5103"/>
        <w:rPr>
          <w:sz w:val="28"/>
          <w:szCs w:val="28"/>
        </w:rPr>
      </w:pPr>
    </w:p>
    <w:p w:rsidR="00F76BCE" w:rsidRPr="00F76BCE" w:rsidRDefault="00F76BCE" w:rsidP="00F76BCE">
      <w:pPr>
        <w:ind w:left="5103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 xml:space="preserve">Приложение № 4 </w:t>
      </w:r>
    </w:p>
    <w:p w:rsidR="00993F87" w:rsidRPr="00F76BCE" w:rsidRDefault="00F76BCE" w:rsidP="00993F87">
      <w:pPr>
        <w:ind w:left="5103"/>
        <w:rPr>
          <w:sz w:val="28"/>
          <w:szCs w:val="28"/>
        </w:rPr>
      </w:pPr>
      <w:r w:rsidRPr="00F76BCE">
        <w:rPr>
          <w:sz w:val="28"/>
          <w:szCs w:val="28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</w:p>
    <w:p w:rsidR="00F76BCE" w:rsidRPr="00F76BCE" w:rsidRDefault="00F76BCE" w:rsidP="00F76BCE">
      <w:pPr>
        <w:ind w:left="510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993F87">
      <w:pPr>
        <w:ind w:left="482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Кому_____________________________</w:t>
      </w:r>
    </w:p>
    <w:p w:rsidR="00F76BCE" w:rsidRPr="00993F87" w:rsidRDefault="00F76BCE" w:rsidP="00993F87">
      <w:pPr>
        <w:ind w:left="4820"/>
        <w:jc w:val="center"/>
        <w:rPr>
          <w:sz w:val="20"/>
          <w:szCs w:val="20"/>
        </w:rPr>
      </w:pPr>
      <w:r w:rsidRPr="00993F87">
        <w:rPr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для физического лица, полное наименование застройщика, ИНН*, ОГРН – для юридического лица</w:t>
      </w:r>
    </w:p>
    <w:p w:rsidR="00F76BCE" w:rsidRPr="00F76BCE" w:rsidRDefault="00F76BCE" w:rsidP="00993F87">
      <w:pPr>
        <w:spacing w:before="120"/>
        <w:ind w:left="4820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___________________________________________</w:t>
      </w:r>
      <w:r w:rsidR="00993F87">
        <w:rPr>
          <w:sz w:val="28"/>
          <w:szCs w:val="28"/>
        </w:rPr>
        <w:t>_______________________</w:t>
      </w:r>
    </w:p>
    <w:p w:rsidR="00F76BCE" w:rsidRPr="00F76BCE" w:rsidRDefault="00F76BCE" w:rsidP="00993F87">
      <w:pPr>
        <w:ind w:left="4820"/>
        <w:jc w:val="center"/>
        <w:rPr>
          <w:sz w:val="28"/>
          <w:szCs w:val="28"/>
        </w:rPr>
      </w:pPr>
      <w:r w:rsidRPr="00993F87">
        <w:rPr>
          <w:sz w:val="20"/>
          <w:szCs w:val="20"/>
        </w:rPr>
        <w:t>почтовый индекс и адрес, телефон, адрес электронной почты застройщика</w:t>
      </w:r>
      <w:r w:rsidRPr="00F76BCE">
        <w:rPr>
          <w:sz w:val="28"/>
          <w:szCs w:val="28"/>
        </w:rPr>
        <w:t>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993F87">
      <w:pPr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РЕШЕНИЕ</w:t>
      </w:r>
    </w:p>
    <w:p w:rsidR="00C57714" w:rsidRDefault="00F76BCE" w:rsidP="00F76BCE">
      <w:pPr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деятельности**</w:t>
      </w:r>
    </w:p>
    <w:p w:rsidR="00F76BCE" w:rsidRPr="00F76BCE" w:rsidRDefault="00F76BCE" w:rsidP="00F76BCE">
      <w:pPr>
        <w:jc w:val="center"/>
        <w:rPr>
          <w:sz w:val="28"/>
          <w:szCs w:val="28"/>
        </w:rPr>
      </w:pPr>
      <w:r w:rsidRPr="00F76BCE">
        <w:rPr>
          <w:b/>
          <w:sz w:val="28"/>
          <w:szCs w:val="28"/>
        </w:rPr>
        <w:t>(далее - уведомление)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____________________________________________________________________</w:t>
      </w:r>
    </w:p>
    <w:p w:rsidR="00F76BCE" w:rsidRPr="00C57714" w:rsidRDefault="00F76BCE" w:rsidP="00F76BCE">
      <w:pPr>
        <w:jc w:val="center"/>
        <w:rPr>
          <w:sz w:val="20"/>
          <w:szCs w:val="20"/>
        </w:rPr>
      </w:pPr>
      <w:r w:rsidRPr="00C57714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по результатам рассмотрения заявления об исправлении допущенных опечаток и ошибок в уведомлении от ______________ № _____________ принято решение об отказе во внесении исправлений в уведомление.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F76BCE" w:rsidRPr="00F76BCE" w:rsidTr="00F76B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 xml:space="preserve">№ пункта Административного </w:t>
            </w:r>
            <w:r w:rsidRPr="00F76BCE">
              <w:rPr>
                <w:sz w:val="28"/>
                <w:szCs w:val="28"/>
              </w:rPr>
              <w:lastRenderedPageBreak/>
              <w:t>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lastRenderedPageBreak/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F76BCE" w:rsidRPr="00F76BCE" w:rsidTr="00F76B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lastRenderedPageBreak/>
              <w:t>подпункт 1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несоответствие заявителя кругу лиц, указанных в пунктах 1.2.1, 1.2.2 настоящего Административного регламента;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F76BCE" w:rsidRPr="00F76BCE" w:rsidTr="00F76B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подпункт 2 пункта 3.10.6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pStyle w:val="a7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 xml:space="preserve">отсутствие факта допущения опечаток и ошибок в уведомлении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i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Данный отказ может быть обжалован в досудебном порядк</w:t>
      </w:r>
      <w:r w:rsidR="00C57714">
        <w:rPr>
          <w:sz w:val="28"/>
          <w:szCs w:val="28"/>
        </w:rPr>
        <w:t xml:space="preserve">е путем направления жалобы в </w:t>
      </w:r>
      <w:r w:rsidRPr="00F76BCE">
        <w:rPr>
          <w:sz w:val="28"/>
          <w:szCs w:val="28"/>
        </w:rPr>
        <w:t>________________________________________________</w:t>
      </w: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___________________________________________________, а также в судебном порядке.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Дополнительно информируем: ____________________________________</w:t>
      </w: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____________________________________________________________________.</w:t>
      </w:r>
    </w:p>
    <w:p w:rsidR="00F76BCE" w:rsidRPr="00C57714" w:rsidRDefault="00F76BCE" w:rsidP="00F76BCE">
      <w:pPr>
        <w:jc w:val="center"/>
        <w:rPr>
          <w:sz w:val="20"/>
          <w:szCs w:val="20"/>
        </w:rPr>
      </w:pPr>
      <w:r w:rsidRPr="00C57714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наличии).</w:t>
      </w:r>
    </w:p>
    <w:p w:rsidR="00F76BCE" w:rsidRPr="00F76BCE" w:rsidRDefault="00F76BCE" w:rsidP="00F76BCE">
      <w:pPr>
        <w:ind w:firstLine="4253"/>
        <w:jc w:val="both"/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  <w:r w:rsidRPr="00F76BCE">
        <w:rPr>
          <w:sz w:val="28"/>
          <w:szCs w:val="28"/>
        </w:rPr>
        <w:t>_________________</w:t>
      </w:r>
      <w:r w:rsidR="00C57714">
        <w:rPr>
          <w:sz w:val="28"/>
          <w:szCs w:val="28"/>
        </w:rPr>
        <w:t xml:space="preserve">____    ________________           </w:t>
      </w:r>
      <w:r w:rsidRPr="00F76BCE">
        <w:rPr>
          <w:sz w:val="28"/>
          <w:szCs w:val="28"/>
        </w:rPr>
        <w:t>_______________________</w:t>
      </w:r>
    </w:p>
    <w:p w:rsidR="00F76BCE" w:rsidRPr="00C57714" w:rsidRDefault="00F76BCE" w:rsidP="00F76BCE">
      <w:pPr>
        <w:rPr>
          <w:sz w:val="20"/>
          <w:szCs w:val="20"/>
        </w:rPr>
      </w:pPr>
      <w:r w:rsidRPr="00C57714">
        <w:rPr>
          <w:sz w:val="20"/>
          <w:szCs w:val="20"/>
        </w:rPr>
        <w:t xml:space="preserve">          (должность)                                               (подпись)                              (фамилия, имя, отчество (при наличии)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  <w:r w:rsidRPr="00F76BCE">
        <w:rPr>
          <w:sz w:val="28"/>
          <w:szCs w:val="28"/>
        </w:rPr>
        <w:t>Дата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* Сведения об ИНН в отношении иностранного юридического лица не указываются.</w:t>
      </w: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** Нужное подчеркнуть.</w:t>
      </w: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F76BCE" w:rsidRPr="00F76BCE" w:rsidRDefault="00F76BCE" w:rsidP="00F76BCE">
      <w:pPr>
        <w:ind w:left="5103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 xml:space="preserve">Приложение № 5 </w:t>
      </w:r>
    </w:p>
    <w:p w:rsidR="00C57714" w:rsidRPr="00F76BCE" w:rsidRDefault="00F76BCE" w:rsidP="00C57714">
      <w:pPr>
        <w:ind w:left="5103"/>
        <w:rPr>
          <w:sz w:val="28"/>
          <w:szCs w:val="28"/>
        </w:rPr>
      </w:pPr>
      <w:r w:rsidRPr="00F76BCE">
        <w:rPr>
          <w:sz w:val="28"/>
          <w:szCs w:val="28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</w:p>
    <w:p w:rsidR="00F76BCE" w:rsidRPr="00F76BCE" w:rsidRDefault="00F76BCE" w:rsidP="00F76BCE">
      <w:pPr>
        <w:ind w:left="510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C57714">
      <w:pPr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ЗАЯВЛЕНИЕ</w:t>
      </w:r>
    </w:p>
    <w:p w:rsidR="00F76BCE" w:rsidRPr="00F76BCE" w:rsidRDefault="00F76BCE" w:rsidP="00F76BCE">
      <w:pPr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о выдаче дубликата</w:t>
      </w:r>
      <w:r w:rsidR="00C57714">
        <w:rPr>
          <w:b/>
          <w:sz w:val="28"/>
          <w:szCs w:val="28"/>
        </w:rPr>
        <w:t xml:space="preserve"> </w:t>
      </w:r>
      <w:r w:rsidRPr="00F76BCE">
        <w:rPr>
          <w:b/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деятельности*(далее - уведомление)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jc w:val="right"/>
        <w:rPr>
          <w:sz w:val="28"/>
          <w:szCs w:val="28"/>
        </w:rPr>
      </w:pPr>
      <w:r w:rsidRPr="00F76BCE">
        <w:rPr>
          <w:sz w:val="28"/>
          <w:szCs w:val="28"/>
        </w:rPr>
        <w:t>«____» ______________20____г.</w:t>
      </w:r>
    </w:p>
    <w:p w:rsidR="00F76BCE" w:rsidRPr="00F76BCE" w:rsidRDefault="00F76BCE" w:rsidP="00F76BCE">
      <w:pPr>
        <w:jc w:val="right"/>
        <w:rPr>
          <w:sz w:val="28"/>
          <w:szCs w:val="28"/>
        </w:rPr>
      </w:pP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_____________________________________</w:t>
      </w:r>
      <w:r w:rsidR="00C57714">
        <w:rPr>
          <w:sz w:val="28"/>
          <w:szCs w:val="28"/>
        </w:rPr>
        <w:t>_______________________________</w:t>
      </w:r>
    </w:p>
    <w:p w:rsidR="00F76BCE" w:rsidRPr="00C57714" w:rsidRDefault="00F76BCE" w:rsidP="00F76BCE">
      <w:pPr>
        <w:jc w:val="center"/>
        <w:rPr>
          <w:sz w:val="20"/>
          <w:szCs w:val="20"/>
        </w:rPr>
      </w:pPr>
      <w:r w:rsidRPr="00C57714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C57714" w:rsidRDefault="00C57714" w:rsidP="00C577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6BCE" w:rsidRPr="00C57714">
        <w:rPr>
          <w:sz w:val="28"/>
          <w:szCs w:val="28"/>
        </w:rPr>
        <w:t>Сведения о застройщике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977"/>
      </w:tblGrid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lastRenderedPageBreak/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F76BCE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Идентификационный номер налогоплательщика –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</w:tbl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jc w:val="center"/>
        <w:rPr>
          <w:sz w:val="28"/>
          <w:szCs w:val="28"/>
        </w:rPr>
      </w:pPr>
      <w:r w:rsidRPr="00F76BCE">
        <w:rPr>
          <w:sz w:val="28"/>
          <w:szCs w:val="28"/>
        </w:rPr>
        <w:t>2.Сведения о выданном уведомлении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4536"/>
        <w:gridCol w:w="1984"/>
        <w:gridCol w:w="2127"/>
      </w:tblGrid>
      <w:tr w:rsidR="00F76BCE" w:rsidRPr="00F76BCE" w:rsidTr="00F76BC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Орган, выдавший уведомление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Дата документа</w:t>
            </w:r>
          </w:p>
        </w:tc>
      </w:tr>
      <w:tr w:rsidR="00F76BCE" w:rsidRPr="00F76BCE" w:rsidTr="00F76BCE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</w:tbl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709"/>
        <w:rPr>
          <w:sz w:val="28"/>
          <w:szCs w:val="28"/>
        </w:rPr>
      </w:pPr>
      <w:r w:rsidRPr="00F76BCE">
        <w:rPr>
          <w:sz w:val="28"/>
          <w:szCs w:val="28"/>
        </w:rPr>
        <w:t>Прошу выдать дубликат уведомления.</w:t>
      </w:r>
    </w:p>
    <w:p w:rsidR="00F76BCE" w:rsidRPr="00F76BCE" w:rsidRDefault="00F76BCE" w:rsidP="00F76BCE">
      <w:pPr>
        <w:ind w:firstLine="709"/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  <w:r w:rsidRPr="00F76BCE">
        <w:rPr>
          <w:sz w:val="28"/>
          <w:szCs w:val="28"/>
        </w:rPr>
        <w:t>Приложение: ________________________________________________________________</w:t>
      </w:r>
      <w:r w:rsidR="00C57714">
        <w:rPr>
          <w:sz w:val="28"/>
          <w:szCs w:val="28"/>
        </w:rPr>
        <w:t>____</w:t>
      </w:r>
    </w:p>
    <w:p w:rsidR="00F76BCE" w:rsidRPr="00F76BCE" w:rsidRDefault="00F76BCE" w:rsidP="00F76BCE">
      <w:pPr>
        <w:rPr>
          <w:sz w:val="28"/>
          <w:szCs w:val="28"/>
        </w:rPr>
      </w:pPr>
      <w:r w:rsidRPr="00F76BCE">
        <w:rPr>
          <w:sz w:val="28"/>
          <w:szCs w:val="28"/>
        </w:rPr>
        <w:t>Номер телефона и адрес электронной почты для связи: ____________________________</w:t>
      </w:r>
      <w:r w:rsidR="00C57714">
        <w:rPr>
          <w:sz w:val="28"/>
          <w:szCs w:val="28"/>
        </w:rPr>
        <w:t>________________________________________</w:t>
      </w:r>
    </w:p>
    <w:p w:rsidR="00F76BCE" w:rsidRPr="00F76BCE" w:rsidRDefault="00F76BCE" w:rsidP="00F76BCE">
      <w:pPr>
        <w:spacing w:after="120"/>
        <w:rPr>
          <w:sz w:val="28"/>
          <w:szCs w:val="28"/>
        </w:rPr>
      </w:pPr>
      <w:r w:rsidRPr="00F76BCE">
        <w:rPr>
          <w:sz w:val="28"/>
          <w:szCs w:val="28"/>
        </w:rPr>
        <w:t>Результат рассмотрения настоящего заявления прошу: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6"/>
        <w:gridCol w:w="1271"/>
      </w:tblGrid>
      <w:tr w:rsidR="00F76BCE" w:rsidRPr="00F76BCE" w:rsidTr="00C57714"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C57714"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spacing w:after="120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___________________________________________________________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C57714">
        <w:tc>
          <w:tcPr>
            <w:tcW w:w="8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C57714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Направить на бумажном носителе на почтовый адрес: ______________________________________________________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</w:p>
        </w:tc>
      </w:tr>
      <w:tr w:rsidR="00F76BCE" w:rsidRPr="00F76BCE" w:rsidTr="00C57714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C57714" w:rsidRDefault="00F76BCE" w:rsidP="00F76BCE">
            <w:pPr>
              <w:jc w:val="center"/>
              <w:rPr>
                <w:sz w:val="20"/>
                <w:szCs w:val="20"/>
              </w:rPr>
            </w:pPr>
            <w:r w:rsidRPr="00C57714">
              <w:rPr>
                <w:i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F76BCE" w:rsidRPr="00F76BCE" w:rsidRDefault="00F76BCE" w:rsidP="00F76BCE">
      <w:pPr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C57714">
      <w:pPr>
        <w:rPr>
          <w:sz w:val="28"/>
          <w:szCs w:val="28"/>
        </w:rPr>
      </w:pPr>
      <w:r w:rsidRPr="00F76BCE">
        <w:rPr>
          <w:sz w:val="28"/>
          <w:szCs w:val="28"/>
        </w:rPr>
        <w:t>______________       __________________________</w:t>
      </w:r>
    </w:p>
    <w:p w:rsidR="00F76BCE" w:rsidRPr="00C57714" w:rsidRDefault="00C57714" w:rsidP="00C577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F76BCE" w:rsidRPr="00C57714">
        <w:rPr>
          <w:sz w:val="20"/>
          <w:szCs w:val="20"/>
        </w:rPr>
        <w:t>(подпись)                          (фамилия, имя, отчество (при наличии)</w:t>
      </w:r>
    </w:p>
    <w:p w:rsidR="00F76BCE" w:rsidRPr="00C57714" w:rsidRDefault="00F76BCE" w:rsidP="00C57714">
      <w:pPr>
        <w:ind w:firstLine="4253"/>
        <w:jc w:val="both"/>
        <w:rPr>
          <w:sz w:val="20"/>
          <w:szCs w:val="20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* Нужное подчеркнуть.</w:t>
      </w: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C57714" w:rsidRDefault="00C57714" w:rsidP="00F76BCE">
      <w:pPr>
        <w:ind w:left="5103"/>
        <w:rPr>
          <w:sz w:val="28"/>
          <w:szCs w:val="28"/>
        </w:rPr>
      </w:pPr>
    </w:p>
    <w:p w:rsidR="00F76BCE" w:rsidRPr="00F76BCE" w:rsidRDefault="00F76BCE" w:rsidP="00F76BCE">
      <w:pPr>
        <w:ind w:left="5103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 xml:space="preserve">Приложение № 6 </w:t>
      </w:r>
    </w:p>
    <w:p w:rsidR="00F76BCE" w:rsidRPr="00F76BCE" w:rsidRDefault="00F76BCE" w:rsidP="00C57714">
      <w:pPr>
        <w:ind w:left="5103"/>
        <w:rPr>
          <w:sz w:val="28"/>
          <w:szCs w:val="28"/>
        </w:rPr>
      </w:pPr>
      <w:r w:rsidRPr="00F76BCE">
        <w:rPr>
          <w:sz w:val="28"/>
          <w:szCs w:val="28"/>
        </w:rPr>
        <w:t xml:space="preserve">к Административному регламенту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C57714">
      <w:pPr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РЕШЕНИЕ</w:t>
      </w:r>
    </w:p>
    <w:p w:rsidR="00C57714" w:rsidRDefault="00F76BCE" w:rsidP="00F76BCE">
      <w:pPr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об отказе в выдаче дубликата</w:t>
      </w:r>
      <w:r w:rsidR="00C57714">
        <w:rPr>
          <w:b/>
          <w:sz w:val="28"/>
          <w:szCs w:val="28"/>
        </w:rPr>
        <w:t xml:space="preserve"> </w:t>
      </w:r>
      <w:r w:rsidRPr="00F76BCE">
        <w:rPr>
          <w:b/>
          <w:sz w:val="28"/>
          <w:szCs w:val="28"/>
        </w:rPr>
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деятельности*</w:t>
      </w:r>
    </w:p>
    <w:p w:rsidR="00F76BCE" w:rsidRPr="00F76BCE" w:rsidRDefault="00F76BCE" w:rsidP="00F76BCE">
      <w:pPr>
        <w:jc w:val="center"/>
        <w:rPr>
          <w:b/>
          <w:sz w:val="28"/>
          <w:szCs w:val="28"/>
        </w:rPr>
      </w:pPr>
      <w:r w:rsidRPr="00F76BCE">
        <w:rPr>
          <w:b/>
          <w:sz w:val="28"/>
          <w:szCs w:val="28"/>
        </w:rPr>
        <w:t>(далее - уведомление)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____________________________________________________________________</w:t>
      </w:r>
    </w:p>
    <w:p w:rsidR="00F76BCE" w:rsidRPr="00C57714" w:rsidRDefault="00F76BCE" w:rsidP="00F76BCE">
      <w:pPr>
        <w:jc w:val="center"/>
        <w:rPr>
          <w:sz w:val="20"/>
          <w:szCs w:val="20"/>
        </w:rPr>
      </w:pPr>
      <w:r w:rsidRPr="00C57714">
        <w:rPr>
          <w:sz w:val="20"/>
          <w:szCs w:val="20"/>
        </w:rPr>
        <w:t>(наименование уполномоченного на выдачу разрешений на строительство органа местного самоуправления)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по результатам рассмотрения заявления о выдаче дубликата уведомления от ______________ № _____________ принято решение об отказе в выдаче дубликата уведомления.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tbl>
      <w:tblPr>
        <w:tblW w:w="98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4678"/>
        <w:gridCol w:w="3304"/>
      </w:tblGrid>
      <w:tr w:rsidR="00F76BCE" w:rsidRPr="00F76BCE" w:rsidTr="00F76B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№ пункта Административного регламента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jc w:val="center"/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Разъяснение причин отказа в приеме документов</w:t>
            </w:r>
          </w:p>
        </w:tc>
      </w:tr>
      <w:tr w:rsidR="00F76BCE" w:rsidRPr="00F76BCE" w:rsidTr="00F76BC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подпункт 1 пункта 3.11.5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несоответствие заявителя кругу лиц, указанных в пунктах 1.2.1, 1.2.2 настоящего Административного регламента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BCE" w:rsidRPr="00F76BCE" w:rsidRDefault="00F76BCE" w:rsidP="00F76BCE">
            <w:pPr>
              <w:rPr>
                <w:sz w:val="28"/>
                <w:szCs w:val="28"/>
              </w:rPr>
            </w:pPr>
            <w:r w:rsidRPr="00F76BCE">
              <w:rPr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</w:t>
      </w: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___________________________________________________, а также в судебном порядке.</w:t>
      </w:r>
    </w:p>
    <w:p w:rsidR="00F76BCE" w:rsidRPr="00F76BCE" w:rsidRDefault="00F76BCE" w:rsidP="00F76BCE">
      <w:pPr>
        <w:ind w:firstLine="709"/>
        <w:jc w:val="both"/>
        <w:rPr>
          <w:sz w:val="28"/>
          <w:szCs w:val="28"/>
        </w:rPr>
      </w:pPr>
      <w:r w:rsidRPr="00F76BCE">
        <w:rPr>
          <w:sz w:val="28"/>
          <w:szCs w:val="28"/>
        </w:rPr>
        <w:lastRenderedPageBreak/>
        <w:t>Дополнительно информируем: ____________________________________</w:t>
      </w: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____________________________________________________________________.</w:t>
      </w:r>
    </w:p>
    <w:p w:rsidR="00F76BCE" w:rsidRPr="00C57714" w:rsidRDefault="00F76BCE" w:rsidP="00F76BCE">
      <w:pPr>
        <w:jc w:val="center"/>
        <w:rPr>
          <w:sz w:val="20"/>
          <w:szCs w:val="20"/>
        </w:rPr>
      </w:pPr>
      <w:r w:rsidRPr="00C57714">
        <w:rPr>
          <w:sz w:val="20"/>
          <w:szCs w:val="20"/>
        </w:rPr>
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наличии).</w:t>
      </w:r>
    </w:p>
    <w:p w:rsidR="00F76BCE" w:rsidRPr="00F76BCE" w:rsidRDefault="00F76BCE" w:rsidP="00F76BCE">
      <w:pPr>
        <w:ind w:firstLine="4253"/>
        <w:jc w:val="both"/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  <w:r w:rsidRPr="00F76BCE">
        <w:rPr>
          <w:sz w:val="28"/>
          <w:szCs w:val="28"/>
        </w:rPr>
        <w:t>_____________________    ________________   _______________________</w:t>
      </w:r>
      <w:r w:rsidR="00C57714">
        <w:rPr>
          <w:sz w:val="28"/>
          <w:szCs w:val="28"/>
        </w:rPr>
        <w:t>_____</w:t>
      </w:r>
    </w:p>
    <w:p w:rsidR="00F76BCE" w:rsidRPr="00C57714" w:rsidRDefault="00F76BCE" w:rsidP="00F76BCE">
      <w:pPr>
        <w:rPr>
          <w:sz w:val="20"/>
          <w:szCs w:val="20"/>
        </w:rPr>
      </w:pPr>
      <w:r w:rsidRPr="00C57714">
        <w:rPr>
          <w:sz w:val="20"/>
          <w:szCs w:val="20"/>
        </w:rPr>
        <w:t xml:space="preserve">          (должность)                                               (подпись)                              (фамилия, имя, отчество (при наличии)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rPr>
          <w:sz w:val="28"/>
          <w:szCs w:val="28"/>
        </w:rPr>
      </w:pPr>
      <w:r w:rsidRPr="00F76BCE">
        <w:rPr>
          <w:sz w:val="28"/>
          <w:szCs w:val="28"/>
        </w:rPr>
        <w:t>Дата</w:t>
      </w:r>
    </w:p>
    <w:p w:rsidR="00F76BCE" w:rsidRPr="00F76BCE" w:rsidRDefault="00F76BCE" w:rsidP="00F76BCE">
      <w:pPr>
        <w:ind w:firstLine="4253"/>
        <w:rPr>
          <w:sz w:val="28"/>
          <w:szCs w:val="28"/>
        </w:rPr>
      </w:pP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*  Сведения об ИНН в отношении иностранного юридического лица не указываются.</w:t>
      </w:r>
    </w:p>
    <w:p w:rsidR="00F76BCE" w:rsidRPr="00F76BCE" w:rsidRDefault="00F76BCE" w:rsidP="00F76BCE">
      <w:pPr>
        <w:jc w:val="both"/>
        <w:rPr>
          <w:sz w:val="28"/>
          <w:szCs w:val="28"/>
        </w:rPr>
      </w:pPr>
      <w:r w:rsidRPr="00F76BCE">
        <w:rPr>
          <w:sz w:val="28"/>
          <w:szCs w:val="28"/>
        </w:rPr>
        <w:t>** Нужное подчеркнуть.</w:t>
      </w:r>
    </w:p>
    <w:p w:rsidR="00B77B49" w:rsidRPr="00F76BCE" w:rsidRDefault="00B77B49">
      <w:pPr>
        <w:rPr>
          <w:sz w:val="28"/>
          <w:szCs w:val="28"/>
        </w:rPr>
      </w:pPr>
    </w:p>
    <w:sectPr w:rsidR="00B77B49" w:rsidRPr="00F76BCE" w:rsidSect="002F23B0">
      <w:headerReference w:type="default" r:id="rId1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3D6" w:rsidRDefault="001513D6" w:rsidP="002F23B0">
      <w:r>
        <w:separator/>
      </w:r>
    </w:p>
  </w:endnote>
  <w:endnote w:type="continuationSeparator" w:id="0">
    <w:p w:rsidR="001513D6" w:rsidRDefault="001513D6" w:rsidP="002F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3D6" w:rsidRDefault="001513D6" w:rsidP="002F23B0">
      <w:r>
        <w:separator/>
      </w:r>
    </w:p>
  </w:footnote>
  <w:footnote w:type="continuationSeparator" w:id="0">
    <w:p w:rsidR="001513D6" w:rsidRDefault="001513D6" w:rsidP="002F2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5016"/>
      <w:docPartObj>
        <w:docPartGallery w:val="Page Numbers (Top of Page)"/>
        <w:docPartUnique/>
      </w:docPartObj>
    </w:sdtPr>
    <w:sdtEndPr/>
    <w:sdtContent>
      <w:p w:rsidR="00842527" w:rsidRDefault="0084252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A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2527" w:rsidRDefault="0084252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640CE"/>
    <w:multiLevelType w:val="multilevel"/>
    <w:tmpl w:val="DAB4DA0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FDE3BAB"/>
    <w:multiLevelType w:val="multilevel"/>
    <w:tmpl w:val="903013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2C6713E3"/>
    <w:multiLevelType w:val="multilevel"/>
    <w:tmpl w:val="63CE74CC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50759D9"/>
    <w:multiLevelType w:val="multilevel"/>
    <w:tmpl w:val="506E0782"/>
    <w:lvl w:ilvl="0">
      <w:start w:val="6"/>
      <w:numFmt w:val="decimal"/>
      <w:lvlText w:val="%1)"/>
      <w:lvlJc w:val="left"/>
      <w:pPr>
        <w:ind w:left="1070" w:hanging="360"/>
      </w:pPr>
      <w:rPr>
        <w:rFonts w:ascii="Liberation Serif" w:hAnsi="Liberation Serif" w:cs="Liberation Serif"/>
        <w:sz w:val="26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BCE"/>
    <w:rsid w:val="0001496E"/>
    <w:rsid w:val="000323D2"/>
    <w:rsid w:val="001513D6"/>
    <w:rsid w:val="00261329"/>
    <w:rsid w:val="002E5184"/>
    <w:rsid w:val="002F23B0"/>
    <w:rsid w:val="005471CE"/>
    <w:rsid w:val="006C4A48"/>
    <w:rsid w:val="00842527"/>
    <w:rsid w:val="00876BE3"/>
    <w:rsid w:val="00970EF6"/>
    <w:rsid w:val="00993F87"/>
    <w:rsid w:val="00AB7089"/>
    <w:rsid w:val="00B77B49"/>
    <w:rsid w:val="00BB7DDC"/>
    <w:rsid w:val="00BD5D95"/>
    <w:rsid w:val="00BF2673"/>
    <w:rsid w:val="00BF3358"/>
    <w:rsid w:val="00C33059"/>
    <w:rsid w:val="00C43906"/>
    <w:rsid w:val="00C57714"/>
    <w:rsid w:val="00CD3377"/>
    <w:rsid w:val="00CE58EF"/>
    <w:rsid w:val="00E6150D"/>
    <w:rsid w:val="00EE7B1A"/>
    <w:rsid w:val="00F000D1"/>
    <w:rsid w:val="00F76BCE"/>
    <w:rsid w:val="00F873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A8369-F3D8-4C1B-BD0B-541D661A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76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76BCE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F76B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76BCE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F76BCE"/>
    <w:rPr>
      <w:color w:val="0000FF"/>
      <w:u w:val="single"/>
    </w:rPr>
  </w:style>
  <w:style w:type="character" w:styleId="a6">
    <w:name w:val="Strong"/>
    <w:basedOn w:val="a0"/>
    <w:rsid w:val="00F76BCE"/>
    <w:rPr>
      <w:b/>
      <w:bCs/>
    </w:rPr>
  </w:style>
  <w:style w:type="paragraph" w:styleId="a7">
    <w:name w:val="Normal (Web)"/>
    <w:basedOn w:val="a"/>
    <w:rsid w:val="00F76BCE"/>
    <w:pPr>
      <w:suppressAutoHyphens/>
      <w:autoSpaceDN w:val="0"/>
      <w:spacing w:before="100" w:after="100"/>
      <w:textAlignment w:val="baseline"/>
    </w:pPr>
  </w:style>
  <w:style w:type="character" w:customStyle="1" w:styleId="a8">
    <w:name w:val="Гипертекстовая ссылка"/>
    <w:rsid w:val="00F76BCE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F76BC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rsid w:val="00F76BCE"/>
    <w:pPr>
      <w:suppressAutoHyphens/>
      <w:autoSpaceDN w:val="0"/>
      <w:ind w:left="720"/>
      <w:textAlignment w:val="baseline"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F76BCE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F76BCE"/>
    <w:rPr>
      <w:rFonts w:ascii="Times New Roman" w:eastAsia="Calibri" w:hAnsi="Times New Roman" w:cs="Times New Roman"/>
      <w:sz w:val="24"/>
      <w:szCs w:val="24"/>
    </w:rPr>
  </w:style>
  <w:style w:type="paragraph" w:styleId="ac">
    <w:name w:val="footer"/>
    <w:basedOn w:val="a"/>
    <w:link w:val="ad"/>
    <w:rsid w:val="00F76BCE"/>
    <w:pPr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Calibri"/>
      <w:lang w:eastAsia="en-US"/>
    </w:rPr>
  </w:style>
  <w:style w:type="character" w:customStyle="1" w:styleId="ad">
    <w:name w:val="Нижний колонтитул Знак"/>
    <w:basedOn w:val="a0"/>
    <w:link w:val="ac"/>
    <w:rsid w:val="00F76BCE"/>
    <w:rPr>
      <w:rFonts w:ascii="Times New Roman" w:eastAsia="Calibri" w:hAnsi="Times New Roman" w:cs="Times New Roman"/>
      <w:sz w:val="24"/>
      <w:szCs w:val="24"/>
    </w:rPr>
  </w:style>
  <w:style w:type="character" w:customStyle="1" w:styleId="1">
    <w:name w:val="Основной шрифт абзаца1"/>
    <w:rsid w:val="00F76BCE"/>
  </w:style>
  <w:style w:type="paragraph" w:styleId="ae">
    <w:name w:val="No Spacing"/>
    <w:rsid w:val="00F76BC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af">
    <w:name w:val="annotation reference"/>
    <w:basedOn w:val="a0"/>
    <w:rsid w:val="00F76BCE"/>
    <w:rPr>
      <w:sz w:val="16"/>
      <w:szCs w:val="16"/>
    </w:rPr>
  </w:style>
  <w:style w:type="paragraph" w:styleId="af0">
    <w:name w:val="annotation text"/>
    <w:basedOn w:val="a"/>
    <w:link w:val="af1"/>
    <w:rsid w:val="00F76BCE"/>
    <w:pPr>
      <w:suppressAutoHyphens/>
      <w:autoSpaceDN w:val="0"/>
      <w:textAlignment w:val="baseline"/>
    </w:pPr>
    <w:rPr>
      <w:rFonts w:eastAsia="Calibri"/>
      <w:sz w:val="20"/>
      <w:szCs w:val="20"/>
      <w:lang w:eastAsia="en-US"/>
    </w:rPr>
  </w:style>
  <w:style w:type="character" w:customStyle="1" w:styleId="af1">
    <w:name w:val="Текст примечания Знак"/>
    <w:basedOn w:val="a0"/>
    <w:link w:val="af0"/>
    <w:rsid w:val="00F76BCE"/>
    <w:rPr>
      <w:rFonts w:ascii="Times New Roman" w:eastAsia="Calibri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rsid w:val="00F76BCE"/>
    <w:rPr>
      <w:b/>
      <w:bCs/>
    </w:rPr>
  </w:style>
  <w:style w:type="character" w:customStyle="1" w:styleId="af3">
    <w:name w:val="Тема примечания Знак"/>
    <w:basedOn w:val="af1"/>
    <w:link w:val="af2"/>
    <w:rsid w:val="00F76BCE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2">
    <w:name w:val="Основной текст (2)_"/>
    <w:basedOn w:val="a0"/>
    <w:rsid w:val="00F76BCE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rsid w:val="00F76BCE"/>
    <w:pPr>
      <w:widowControl w:val="0"/>
      <w:shd w:val="clear" w:color="auto" w:fill="FFFFFF"/>
      <w:suppressAutoHyphens/>
      <w:autoSpaceDN w:val="0"/>
      <w:spacing w:line="446" w:lineRule="exact"/>
      <w:jc w:val="both"/>
      <w:textAlignment w:val="baseline"/>
    </w:pPr>
    <w:rPr>
      <w:sz w:val="26"/>
      <w:szCs w:val="26"/>
      <w:lang w:eastAsia="en-US"/>
    </w:rPr>
  </w:style>
  <w:style w:type="paragraph" w:customStyle="1" w:styleId="formattext">
    <w:name w:val="formattext"/>
    <w:basedOn w:val="a"/>
    <w:rsid w:val="00F76BCE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4BB9B2F4874BD7F1930DA5F6776E0BF88EFFA1283B0171DE4ABC3BF5B48BD3D86095B87D39X4fFI" TargetMode="External"/><Relationship Id="rId17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32BB075934B9FC467FE7DF8E6484C28C6F479AD6D7964682661F4865749C302977B555329E70AF938B5E9822F6F15771D886E0E15191E1O00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0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insergi.ru/services/administrativnyie-reglamentyi-predostavleniya-munitsipalnyih-uslug/" TargetMode="External"/><Relationship Id="rId14" Type="http://schemas.openxmlformats.org/officeDocument/2006/relationships/hyperlink" Target="consultantplus://offline/ref=26584544F541D5AF4F9911ED825FEC03D3E2BCA1D17D0616518B4B3B49B7FE09217321D64572687A7103C58920D04434F883D20FDDB2qE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DD3A-B3A1-460E-94B7-06E496B8D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16002</Words>
  <Characters>91216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10</cp:revision>
  <cp:lastPrinted>2022-12-19T09:48:00Z</cp:lastPrinted>
  <dcterms:created xsi:type="dcterms:W3CDTF">2022-11-19T11:40:00Z</dcterms:created>
  <dcterms:modified xsi:type="dcterms:W3CDTF">2022-12-19T09:50:00Z</dcterms:modified>
</cp:coreProperties>
</file>