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368F" w14:textId="77777777" w:rsidR="0027445E" w:rsidRPr="0007421A" w:rsidRDefault="0027445E" w:rsidP="0027445E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6F6ACF75" w14:textId="77777777" w:rsidR="0027445E" w:rsidRPr="0007421A" w:rsidRDefault="0027445E" w:rsidP="0027445E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6FA5AE97" w14:textId="77777777" w:rsidR="0027445E" w:rsidRPr="0007421A" w:rsidRDefault="0027445E" w:rsidP="0027445E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4227D70F" w14:textId="77777777" w:rsidR="0027445E" w:rsidRPr="0007421A" w:rsidRDefault="0027445E" w:rsidP="0027445E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7F0E3B38" w14:textId="77777777" w:rsidR="0027445E" w:rsidRPr="0007421A" w:rsidRDefault="0027445E" w:rsidP="0027445E">
      <w:pPr>
        <w:spacing w:after="0" w:line="240" w:lineRule="auto"/>
        <w:rPr>
          <w:rFonts w:ascii="Liberation Serif" w:hAnsi="Liberation Serif"/>
          <w:sz w:val="20"/>
        </w:rPr>
        <w:sectPr w:rsidR="0027445E" w:rsidRPr="0007421A" w:rsidSect="0023216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6002C921" w14:textId="77777777" w:rsidR="0027445E" w:rsidRPr="0007421A" w:rsidRDefault="0027445E" w:rsidP="0027445E">
      <w:pPr>
        <w:spacing w:after="0" w:line="240" w:lineRule="auto"/>
        <w:jc w:val="right"/>
        <w:rPr>
          <w:rFonts w:ascii="Liberation Serif" w:hAnsi="Liberation Serif"/>
          <w:sz w:val="20"/>
        </w:rPr>
      </w:pPr>
      <w:r w:rsidRPr="0007421A">
        <w:rPr>
          <w:rFonts w:ascii="Liberation Serif" w:hAnsi="Liberation Serif"/>
          <w:sz w:val="20"/>
        </w:rPr>
        <w:lastRenderedPageBreak/>
        <w:t xml:space="preserve">Приложение к письму администрации </w:t>
      </w:r>
    </w:p>
    <w:p w14:paraId="65EAE581" w14:textId="77777777" w:rsidR="0027445E" w:rsidRPr="0007421A" w:rsidRDefault="0027445E" w:rsidP="0027445E">
      <w:pPr>
        <w:spacing w:after="0" w:line="240" w:lineRule="auto"/>
        <w:jc w:val="right"/>
        <w:rPr>
          <w:rFonts w:ascii="Liberation Serif" w:hAnsi="Liberation Serif"/>
          <w:sz w:val="20"/>
        </w:rPr>
      </w:pPr>
      <w:r w:rsidRPr="0007421A">
        <w:rPr>
          <w:rFonts w:ascii="Liberation Serif" w:hAnsi="Liberation Serif"/>
          <w:sz w:val="20"/>
        </w:rPr>
        <w:t xml:space="preserve">Западного управленческого округа </w:t>
      </w:r>
    </w:p>
    <w:p w14:paraId="7F7382FD" w14:textId="77777777" w:rsidR="0027445E" w:rsidRPr="0007421A" w:rsidRDefault="0027445E" w:rsidP="0027445E">
      <w:pPr>
        <w:spacing w:after="0" w:line="240" w:lineRule="auto"/>
        <w:jc w:val="right"/>
        <w:rPr>
          <w:rFonts w:ascii="Liberation Serif" w:hAnsi="Liberation Serif"/>
        </w:rPr>
      </w:pPr>
      <w:r w:rsidRPr="0007421A">
        <w:rPr>
          <w:rFonts w:ascii="Liberation Serif" w:hAnsi="Liberation Serif"/>
          <w:sz w:val="20"/>
        </w:rPr>
        <w:t>от____________№____________</w:t>
      </w:r>
    </w:p>
    <w:p w14:paraId="0D753127" w14:textId="77777777" w:rsidR="0027445E" w:rsidRPr="0007421A" w:rsidRDefault="0027445E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07421A">
        <w:rPr>
          <w:rFonts w:ascii="Liberation Serif" w:eastAsia="Times New Roman" w:hAnsi="Liberation Serif"/>
          <w:b/>
          <w:sz w:val="26"/>
          <w:szCs w:val="26"/>
          <w:lang w:eastAsia="ru-RU"/>
        </w:rPr>
        <w:t xml:space="preserve">ИНФОРМАЦИЯ </w:t>
      </w:r>
    </w:p>
    <w:p w14:paraId="63EB67C7" w14:textId="77777777" w:rsidR="0027445E" w:rsidRPr="0007421A" w:rsidRDefault="0027445E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07421A">
        <w:rPr>
          <w:rFonts w:ascii="Liberation Serif" w:eastAsia="Times New Roman" w:hAnsi="Liberation Serif"/>
          <w:b/>
          <w:sz w:val="26"/>
          <w:szCs w:val="26"/>
          <w:lang w:eastAsia="ru-RU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</w:t>
      </w:r>
    </w:p>
    <w:p w14:paraId="58F9297D" w14:textId="10A7C0B5" w:rsidR="0027445E" w:rsidRPr="005F6C57" w:rsidRDefault="005F6C57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b/>
          <w:i/>
          <w:sz w:val="26"/>
          <w:szCs w:val="26"/>
          <w:u w:val="single"/>
          <w:lang w:eastAsia="ru-RU"/>
        </w:rPr>
      </w:pPr>
      <w:r w:rsidRPr="005F6C57">
        <w:rPr>
          <w:rFonts w:ascii="Liberation Serif" w:eastAsia="Times New Roman" w:hAnsi="Liberation Serif"/>
          <w:b/>
          <w:i/>
          <w:sz w:val="26"/>
          <w:szCs w:val="26"/>
          <w:u w:val="single"/>
          <w:lang w:eastAsia="ru-RU"/>
        </w:rPr>
        <w:t>Нижнесергинское городское поселение</w:t>
      </w:r>
    </w:p>
    <w:p w14:paraId="69B98556" w14:textId="77777777" w:rsidR="0027445E" w:rsidRPr="0007421A" w:rsidRDefault="0027445E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07421A">
        <w:rPr>
          <w:rFonts w:ascii="Liberation Serif" w:eastAsia="Times New Roman" w:hAnsi="Liberation Serif"/>
          <w:sz w:val="20"/>
          <w:szCs w:val="20"/>
          <w:lang w:eastAsia="ru-RU"/>
        </w:rPr>
        <w:t>(наименование органа местного самоуправления, администрации управленческого округа Свердловской области)</w:t>
      </w:r>
    </w:p>
    <w:p w14:paraId="0D3D27C9" w14:textId="77777777" w:rsidR="0027445E" w:rsidRPr="0007421A" w:rsidRDefault="0027445E" w:rsidP="0027445E">
      <w:pPr>
        <w:suppressAutoHyphens w:val="0"/>
        <w:autoSpaceDN/>
        <w:spacing w:after="0" w:line="240" w:lineRule="auto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p w14:paraId="7E2C00F0" w14:textId="06B8E674" w:rsidR="0027445E" w:rsidRPr="0007421A" w:rsidRDefault="00F7216B" w:rsidP="0027445E">
      <w:pPr>
        <w:suppressAutoHyphens w:val="0"/>
        <w:autoSpaceDN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b/>
          <w:sz w:val="26"/>
          <w:szCs w:val="26"/>
          <w:lang w:eastAsia="ru-RU"/>
        </w:rPr>
        <w:t>отчетный год: 202</w:t>
      </w:r>
      <w:r w:rsidR="005F6C57">
        <w:rPr>
          <w:rFonts w:ascii="Liberation Serif" w:eastAsia="Times New Roman" w:hAnsi="Liberation Serif"/>
          <w:b/>
          <w:sz w:val="26"/>
          <w:szCs w:val="26"/>
          <w:lang w:eastAsia="ru-RU"/>
        </w:rPr>
        <w:t>1</w:t>
      </w:r>
      <w:r w:rsidR="0027445E" w:rsidRPr="0007421A">
        <w:rPr>
          <w:rFonts w:ascii="Liberation Serif" w:eastAsia="Times New Roman" w:hAnsi="Liberation Serif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</w:t>
      </w:r>
      <w:r w:rsidR="0027445E" w:rsidRPr="0007421A">
        <w:rPr>
          <w:rFonts w:ascii="Liberation Serif" w:eastAsia="Times New Roman" w:hAnsi="Liberation Serif"/>
          <w:sz w:val="26"/>
          <w:szCs w:val="26"/>
          <w:lang w:eastAsia="ru-RU"/>
        </w:rPr>
        <w:t>единиц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1"/>
        <w:gridCol w:w="991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27445E" w:rsidRPr="0007421A" w14:paraId="7637572A" w14:textId="77777777" w:rsidTr="00C366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CDB" w14:textId="77777777"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Но-мер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F8F" w14:textId="77777777"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Требования Федерального закона от 01 декабря 2014 года № 419-ФЗ «О внесении изменений в отдельные законодательные акты Российской Федерации по вопросам социальной защиты инвалидов в связи с ратификацией Конвенции о правах инвалидов», Закона Свердловской области от 19 декабря 2016 года № 148-ОЗ «О социальной защите инвалидов в Свердловской области»*</w:t>
            </w:r>
          </w:p>
        </w:tc>
        <w:tc>
          <w:tcPr>
            <w:tcW w:w="7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D07C" w14:textId="77777777"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Приоритетные сферы: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EF39" w14:textId="77777777"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Сводная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инфор</w:t>
            </w:r>
            <w:proofErr w:type="spell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мация</w:t>
            </w:r>
            <w:proofErr w:type="spellEnd"/>
          </w:p>
        </w:tc>
      </w:tr>
      <w:tr w:rsidR="0027445E" w:rsidRPr="0007421A" w14:paraId="054BDEB6" w14:textId="77777777" w:rsidTr="00C366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D0F5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13A7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E6E8" w14:textId="77777777"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Охрана здоровья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01B7" w14:textId="77777777"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Образо</w:t>
            </w:r>
            <w:proofErr w:type="spell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7C23" w14:textId="77777777"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Транс порт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619" w14:textId="77777777"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Культура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FD72" w14:textId="77777777"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Физическая куль- тура и спорт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AD9E" w14:textId="77777777"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Жилищно</w:t>
            </w:r>
            <w:r w:rsidR="00F7216B">
              <w:rPr>
                <w:rFonts w:ascii="Liberation Serif" w:eastAsia="Times New Roman" w:hAnsi="Liberation Serif"/>
                <w:sz w:val="20"/>
                <w:szCs w:val="20"/>
              </w:rPr>
              <w:t>-</w:t>
            </w:r>
          </w:p>
          <w:p w14:paraId="061E70E0" w14:textId="77777777" w:rsidR="0027445E" w:rsidRPr="0007421A" w:rsidRDefault="0027445E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коммунальное </w:t>
            </w:r>
          </w:p>
          <w:p w14:paraId="58DCF91F" w14:textId="77777777"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хозяйство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F97F" w14:textId="77777777"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Общест</w:t>
            </w:r>
            <w:proofErr w:type="spellEnd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 венное питание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51CE" w14:textId="77777777" w:rsidR="0027445E" w:rsidRPr="0007421A" w:rsidRDefault="0027445E" w:rsidP="00F7216B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Бытовое обслуживание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2F6A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</w:tbl>
    <w:p w14:paraId="4AABA07E" w14:textId="77777777" w:rsidR="0027445E" w:rsidRPr="0007421A" w:rsidRDefault="0027445E" w:rsidP="0027445E">
      <w:pPr>
        <w:suppressAutoHyphens w:val="0"/>
        <w:autoSpaceDN/>
        <w:spacing w:after="0" w:line="240" w:lineRule="auto"/>
        <w:jc w:val="right"/>
        <w:rPr>
          <w:rFonts w:ascii="Liberation Serif" w:eastAsia="Times New Roman" w:hAnsi="Liberation Serif"/>
          <w:sz w:val="2"/>
          <w:szCs w:val="2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3"/>
        <w:gridCol w:w="1557"/>
        <w:gridCol w:w="992"/>
        <w:gridCol w:w="992"/>
        <w:gridCol w:w="867"/>
        <w:gridCol w:w="966"/>
        <w:gridCol w:w="966"/>
        <w:gridCol w:w="966"/>
        <w:gridCol w:w="966"/>
        <w:gridCol w:w="966"/>
        <w:gridCol w:w="966"/>
      </w:tblGrid>
      <w:tr w:rsidR="0027445E" w:rsidRPr="0007421A" w14:paraId="304884DD" w14:textId="77777777" w:rsidTr="00C36636">
        <w:trPr>
          <w:trHeight w:hRule="exact"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DA57" w14:textId="77777777" w:rsidR="0027445E" w:rsidRPr="0007421A" w:rsidRDefault="0027445E" w:rsidP="00C36636">
            <w:pPr>
              <w:tabs>
                <w:tab w:val="center" w:pos="1332"/>
                <w:tab w:val="left" w:pos="1774"/>
              </w:tabs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09E7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DC01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DA37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7799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2018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07C5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DC3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21E6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3332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D94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11</w:t>
            </w:r>
          </w:p>
        </w:tc>
      </w:tr>
      <w:tr w:rsidR="0027445E" w:rsidRPr="0007421A" w14:paraId="4AED3B21" w14:textId="77777777" w:rsidTr="00C36636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F1F7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8F36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D578" w14:textId="0E98A1EB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480A" w14:textId="108876C3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939C" w14:textId="5E40C7C4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7155" w14:textId="763C9B7E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A36A" w14:textId="0E262331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C08" w14:textId="229703C7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3(МКД)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48EE" w14:textId="6820D05C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AD21" w14:textId="4DE65727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7639" w14:textId="7FE89060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</w:rPr>
              <w:t>9</w:t>
            </w:r>
          </w:p>
        </w:tc>
      </w:tr>
      <w:tr w:rsidR="0027445E" w:rsidRPr="0007421A" w14:paraId="20385B28" w14:textId="77777777" w:rsidTr="00C36636">
        <w:trPr>
          <w:trHeight w:val="7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357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35A0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E443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AD76" w14:textId="16789D12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80E0" w14:textId="2C2E82B9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F8A0" w14:textId="0F59BC1E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F780" w14:textId="75F3AFEB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E07C" w14:textId="0D82EC02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DFF8" w14:textId="3D649002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0EA7" w14:textId="37A6739B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E32D" w14:textId="7CBA6CFD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0C45" w14:textId="2C33BD37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</w:t>
            </w:r>
          </w:p>
        </w:tc>
      </w:tr>
      <w:tr w:rsidR="0027445E" w:rsidRPr="0007421A" w14:paraId="3B2683F6" w14:textId="77777777" w:rsidTr="00C36636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C7D4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CFA2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357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317" w14:textId="3058F989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3DE9" w14:textId="6069C0BA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458" w14:textId="5413961B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F7F" w14:textId="3A9A2CAA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1892" w14:textId="5770D170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8648" w14:textId="42CFE17F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71EB" w14:textId="1E1FA050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FE37" w14:textId="3E55E2BF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6683" w14:textId="2C138FFD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27445E" w:rsidRPr="0007421A" w14:paraId="3CED3293" w14:textId="77777777" w:rsidTr="00C36636">
        <w:trPr>
          <w:trHeight w:val="9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3C13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7838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FBF3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9A4" w14:textId="18D0DF08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C38B" w14:textId="2008EB42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729B" w14:textId="1136030B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6640" w14:textId="32E82F96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52BB" w14:textId="10764DEF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396" w14:textId="25988565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1A9" w14:textId="601F7C16" w:rsidR="0027445E" w:rsidRPr="0007421A" w:rsidRDefault="005F6C57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3716" w14:textId="7D372C28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26E7" w14:textId="217FBC42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27445E" w:rsidRPr="0007421A" w14:paraId="2F808FBC" w14:textId="77777777" w:rsidTr="00C36636">
        <w:trPr>
          <w:trHeight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1641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A82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Выделение на автостоянке не менее 10 процентов мест (но не менее </w:t>
            </w: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1 места) для парковки специальных автотранспортных средств инвалидов и соблюдение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F48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D17C" w14:textId="1280A3B3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373" w14:textId="6C14B363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A0EE" w14:textId="7132C0FE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F3E" w14:textId="7A0D9327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33FD" w14:textId="75D32C8F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2B20" w14:textId="4322BCFF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6FFF" w14:textId="416171A5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FC3" w14:textId="271C9722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BC9" w14:textId="34392166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</w:t>
            </w:r>
          </w:p>
        </w:tc>
      </w:tr>
      <w:tr w:rsidR="0027445E" w:rsidRPr="0007421A" w14:paraId="0853104E" w14:textId="77777777" w:rsidTr="00C36636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DE3C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93D0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81AE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D86F" w14:textId="5DABBCB8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0D91" w14:textId="2073C8A5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3516" w14:textId="14E5332B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7CC9" w14:textId="4A94D91F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052A" w14:textId="4B5A6868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BD15" w14:textId="66643811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712B" w14:textId="2DC7DFA9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74B5" w14:textId="67DC170E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27C8" w14:textId="016D6AED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27445E" w:rsidRPr="0007421A" w14:paraId="4AE934A2" w14:textId="77777777" w:rsidTr="00C36636">
        <w:trPr>
          <w:trHeight w:val="7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427F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EAE3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DDE8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626" w14:textId="37E8A834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039D" w14:textId="7389937A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86A3" w14:textId="7FEB9F2F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E492" w14:textId="0D46D59F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8836" w14:textId="717DFEDD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4AEC" w14:textId="09A756C7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0844" w14:textId="73B8D8BF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BF4" w14:textId="148C8150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9B8D" w14:textId="39E75762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27445E" w:rsidRPr="0007421A" w14:paraId="605EEFC1" w14:textId="77777777" w:rsidTr="00C36636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FE78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36B5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Возможность самостоятельного передвижения по территории, на которой расположен объект социальной, инженерной и транспортной инфраструктур (далее – объект социальной инфраструктуры), входа в объект социальной инфраструктуры и 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93F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7A1A" w14:textId="24976EF7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076" w14:textId="6088C8A1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E7D6" w14:textId="7A85AC97" w:rsidR="0027445E" w:rsidRPr="0007421A" w:rsidRDefault="00051F4A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815" w14:textId="0EC30D51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6137" w14:textId="6C3913CA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4EAC" w14:textId="64B910DC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1890" w14:textId="2AC8B817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4B9" w14:textId="714B20F8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4327" w14:textId="149C4286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</w:tr>
      <w:tr w:rsidR="0027445E" w:rsidRPr="0007421A" w14:paraId="18D3F6FF" w14:textId="77777777" w:rsidTr="00C36636">
        <w:trPr>
          <w:trHeight w:val="9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AEFB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B44A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44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F3FB" w14:textId="21618138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B063" w14:textId="34A715F0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9564" w14:textId="090174CD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57D" w14:textId="6BE285EF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9CD1" w14:textId="390718E9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E71" w14:textId="605367BA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B796" w14:textId="7ABF368A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DAB8" w14:textId="6A3CC965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ADE5" w14:textId="49B0C1DB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</w:tr>
      <w:tr w:rsidR="0027445E" w:rsidRPr="0007421A" w14:paraId="112FEEBE" w14:textId="77777777" w:rsidTr="00C366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4F15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A62F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0C79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F05" w14:textId="411BBEFF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6B1" w14:textId="607B0863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5227" w14:textId="6AFDB04E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172" w14:textId="1D09CAB9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CA2" w14:textId="1BB2DEB8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11DC" w14:textId="38170592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B0D" w14:textId="4E4B7D89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BB4D" w14:textId="663D8BE0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610C" w14:textId="622C0869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</w:tr>
      <w:tr w:rsidR="0027445E" w:rsidRPr="0007421A" w14:paraId="384AECD3" w14:textId="77777777" w:rsidTr="00C36636">
        <w:trPr>
          <w:trHeight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9948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4A15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Сопровождение инвалидов, имеющих стойкие расстройства функции зрения и самостоятельного передвижения, и оказание им помощи на объекте социальной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C2E6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F08" w14:textId="1CF62FF0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8B4" w14:textId="2B99D5DE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036" w14:textId="47AE6AA8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B1D" w14:textId="17EAA36F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2F59" w14:textId="0E8BCE2C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DE5" w14:textId="24711FD0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563" w14:textId="423A2E72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D79" w14:textId="6E3279C6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1DF" w14:textId="78E2482E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</w:tr>
      <w:tr w:rsidR="0027445E" w:rsidRPr="0007421A" w14:paraId="3473CE96" w14:textId="77777777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3B63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0B8D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D7B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4B8" w14:textId="093E940A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183" w14:textId="40C1F16A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10C" w14:textId="6B5748AC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96C2" w14:textId="6E16853D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2AA" w14:textId="22DE4063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D12" w14:textId="4358D6EE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41F0" w14:textId="4D1497EA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6916" w14:textId="5EEDE8A6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CC0" w14:textId="36BC825F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</w:tr>
      <w:tr w:rsidR="0027445E" w:rsidRPr="0007421A" w14:paraId="3DCA6877" w14:textId="77777777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2C5A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6D10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B5A9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CBB" w14:textId="256BA59F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80D" w14:textId="2DBD8846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052" w14:textId="5B21B228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E89" w14:textId="31A519FB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1F4" w14:textId="25E27DDD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2B8" w14:textId="7D034C4A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07F5" w14:textId="2A14D74F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170C" w14:textId="0292BE41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76B" w14:textId="52997165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</w:tr>
      <w:tr w:rsidR="0027445E" w:rsidRPr="0007421A" w14:paraId="08FD40D2" w14:textId="77777777" w:rsidTr="00C36636">
        <w:trPr>
          <w:trHeight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79D8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A6E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 xml:space="preserve">Оказание работниками организаций, предоставляющих услуги населению, помощи инвалидам в преодолении </w:t>
            </w: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 xml:space="preserve">барьеров, мешающих получению ими услуг наравне с другими лицами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A1F6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3674" w14:textId="05062D15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30C" w14:textId="58FC2537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436" w14:textId="5C2C9DB9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EB7" w14:textId="1BF80C77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E0A" w14:textId="2376D4D9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D44" w14:textId="20D043BA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60E" w14:textId="70C30791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1473" w14:textId="1602FF89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FB1" w14:textId="0C11D721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</w:tr>
      <w:tr w:rsidR="0027445E" w:rsidRPr="0007421A" w14:paraId="320EFE8F" w14:textId="77777777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71C2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0587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F52C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664" w14:textId="36ABADE1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705" w14:textId="733A6B40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403F" w14:textId="23316047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18F" w14:textId="3847382B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5EB" w14:textId="1F42A230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057" w14:textId="5A54D9BC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686" w14:textId="0431FA63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002" w14:textId="0C5F4976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9195" w14:textId="3E91EEC3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</w:tr>
      <w:tr w:rsidR="0027445E" w:rsidRPr="0007421A" w14:paraId="6655B397" w14:textId="77777777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907D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CB65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E68B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17EB" w14:textId="7F817FD5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FC4" w14:textId="26121C25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6EFF" w14:textId="1FCE8465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2F2" w14:textId="50B9DF12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6D9" w14:textId="05AFA137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344" w14:textId="3DC86F22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8C7" w14:textId="4D5C2F03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24E" w14:textId="648460C0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CCE" w14:textId="45809DB6" w:rsidR="0027445E" w:rsidRPr="0007421A" w:rsidRDefault="00874CFB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</w:tr>
      <w:tr w:rsidR="0027445E" w:rsidRPr="0007421A" w14:paraId="326681AE" w14:textId="77777777" w:rsidTr="00C36636">
        <w:trPr>
          <w:trHeight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A703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AEE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Надлежащее размещение оборудования и носителей информации, необходимых для обеспечения беспрепятственного доступа инвалидов к объекту социальной инфраструктуры и к предоставляемым в нем услугам с учетом ограничений их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C92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E4AB" w14:textId="4182721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0BC" w14:textId="445F47C0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341" w14:textId="16506C77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AEFB" w14:textId="265DD14C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8E8" w14:textId="1EF31D47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F30" w14:textId="6FB6EF5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0C0" w14:textId="4556F1A5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733" w14:textId="58084EBE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404" w14:textId="2E8CAD17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</w:tr>
      <w:tr w:rsidR="0027445E" w:rsidRPr="0007421A" w14:paraId="263F472B" w14:textId="77777777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BAD7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A0A6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D246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CB2" w14:textId="35A97EB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67B" w14:textId="426E91BD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0E7" w14:textId="26D9CB0A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E0E" w14:textId="78330FB2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449" w14:textId="5A5AE68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D02" w14:textId="6C4A3556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36C" w14:textId="3381219B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D14" w14:textId="0FC25D9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FBF" w14:textId="65D91947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</w:tr>
      <w:tr w:rsidR="0027445E" w:rsidRPr="0007421A" w14:paraId="54909476" w14:textId="77777777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FBDC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0C74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7656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3ED" w14:textId="0C4F0E23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8E0C" w14:textId="4FDDFD7A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8C3" w14:textId="125203F8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F5E" w14:textId="59EE1D9E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1A3" w14:textId="75ED06D8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F12" w14:textId="212C8E2C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2F7" w14:textId="7BF308E7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0A2" w14:textId="51C1B826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6EB" w14:textId="54ABB566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</w:tr>
      <w:tr w:rsidR="0027445E" w:rsidRPr="0007421A" w14:paraId="31C1EFF5" w14:textId="77777777" w:rsidTr="00C36636">
        <w:trPr>
          <w:trHeight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4A75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514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Дублирование необходимой для инвалидов 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FF44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D0E" w14:textId="6F6F01FB" w:rsidR="0027445E" w:rsidRPr="0007421A" w:rsidRDefault="00A86086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8466" w14:textId="10ABDF91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D60" w14:textId="6D1F069D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14B" w14:textId="483F35EE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0F90" w14:textId="7DC7C862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C52" w14:textId="77B063F5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ACB" w14:textId="48FED955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1E4" w14:textId="73E47468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0FF" w14:textId="2AEDBFFA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</w:tr>
      <w:tr w:rsidR="0027445E" w:rsidRPr="0007421A" w14:paraId="5CD7E3DD" w14:textId="77777777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621E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0A1D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E60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A06" w14:textId="5A4DB8D5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A72" w14:textId="72B8B0B2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154" w14:textId="325F9D6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C27" w14:textId="3C04B99D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FCC" w14:textId="745F5E78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EA13" w14:textId="44F7A48A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A335" w14:textId="65E3F3CF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0CF5" w14:textId="1595B281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F1A3" w14:textId="4A1BB447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</w:tr>
      <w:tr w:rsidR="0027445E" w:rsidRPr="0007421A" w14:paraId="51A44DE5" w14:textId="77777777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739E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6889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3E70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378" w14:textId="1925E191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41D5" w14:textId="5D4B4227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6DE8" w14:textId="2B35C123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BD8" w14:textId="1C5180D2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89CA" w14:textId="09B82000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653" w14:textId="6B7029C2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3FB" w14:textId="750D2D7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855" w14:textId="1E52B48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7AE" w14:textId="23DFE5C1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</w:tr>
      <w:tr w:rsidR="0027445E" w:rsidRPr="0007421A" w14:paraId="7C2FEA16" w14:textId="77777777" w:rsidTr="00C36636">
        <w:trPr>
          <w:trHeight w:val="9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224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FB8D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Предоставление услуг инвалидам с допуском сурдопереводчика и </w:t>
            </w:r>
            <w:proofErr w:type="spellStart"/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тифлосурдопереводчика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3BAB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B18" w14:textId="5F7DEE69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7BD" w14:textId="7D300F0D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D8F" w14:textId="37BE6EEB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98D" w14:textId="1FB1F75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0B3" w14:textId="096A0FB6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1FE" w14:textId="44E9637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DED" w14:textId="489924AB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24A" w14:textId="3620918F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EE1" w14:textId="1A7CE1D6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</w:tr>
      <w:tr w:rsidR="0027445E" w:rsidRPr="0007421A" w14:paraId="4F2B7B65" w14:textId="77777777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51B7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BFE8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0CBB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FE4" w14:textId="43F07BC6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E45" w14:textId="7BC93B22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08A2" w14:textId="71EE903E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834" w14:textId="6820955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4534" w14:textId="450DACA1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C36" w14:textId="38A472A8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8908" w14:textId="17CF6C87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3A9" w14:textId="0B833430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660" w14:textId="4375D14E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</w:t>
            </w:r>
          </w:p>
        </w:tc>
      </w:tr>
      <w:tr w:rsidR="0027445E" w:rsidRPr="0007421A" w14:paraId="04A6947F" w14:textId="77777777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A636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3B43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446B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6DC" w14:textId="1E82DE7B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589" w14:textId="1D9DCC0F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38F" w14:textId="49AA17D7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D8F" w14:textId="2EB20EE2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206" w14:textId="7FF1B510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950" w14:textId="76BC1328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053" w14:textId="7131CC98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E2E" w14:textId="2837D88C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87C" w14:textId="017B45CF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</w:tr>
      <w:tr w:rsidR="0027445E" w:rsidRPr="0007421A" w14:paraId="35694064" w14:textId="77777777" w:rsidTr="00C36636">
        <w:trPr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8F80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10.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E04A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58F7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проведено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CA7" w14:textId="69A4E4AC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31A" w14:textId="75E5937E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D84" w14:textId="03583007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F52" w14:textId="3FED76F2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4BFB" w14:textId="5D7B5948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B4E" w14:textId="601CF8D8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120" w14:textId="3878E0D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5E89" w14:textId="2F47EBB3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34D" w14:textId="1D072F3C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20</w:t>
            </w:r>
          </w:p>
        </w:tc>
      </w:tr>
      <w:tr w:rsidR="0027445E" w:rsidRPr="0007421A" w14:paraId="1252295A" w14:textId="77777777" w:rsidTr="00C36636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19FE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DAB2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CC0F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установлено 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3CC8" w14:textId="69373BB5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C9F" w14:textId="06FA6D51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30B" w14:textId="504078BE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A52" w14:textId="510FF619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703" w14:textId="52836091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528" w14:textId="151C7C4F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BEB" w14:textId="105608D3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EECA" w14:textId="7529F16A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BBE" w14:textId="532E1625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16</w:t>
            </w:r>
          </w:p>
        </w:tc>
      </w:tr>
      <w:tr w:rsidR="0027445E" w:rsidRPr="0007421A" w14:paraId="04E54F7F" w14:textId="77777777" w:rsidTr="00C36636">
        <w:trPr>
          <w:trHeight w:val="9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28F3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E883" w14:textId="77777777" w:rsidR="0027445E" w:rsidRPr="0007421A" w:rsidRDefault="0027445E" w:rsidP="00C36636">
            <w:pPr>
              <w:suppressAutoHyphens w:val="0"/>
              <w:autoSpaceDN/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DBB4" w14:textId="77777777" w:rsidR="0027445E" w:rsidRPr="0007421A" w:rsidRDefault="0027445E" w:rsidP="00C36636">
            <w:pPr>
              <w:suppressAutoHyphens w:val="0"/>
              <w:autoSpaceDN/>
              <w:spacing w:after="160" w:line="256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07421A">
              <w:rPr>
                <w:rFonts w:ascii="Liberation Serif" w:eastAsia="Times New Roman" w:hAnsi="Liberation Serif"/>
                <w:sz w:val="20"/>
                <w:szCs w:val="20"/>
              </w:rPr>
              <w:t>выявлено несоблюдение требований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ACF" w14:textId="5464F354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8AF" w14:textId="3FD7C358" w:rsidR="0027445E" w:rsidRPr="0007421A" w:rsidRDefault="00A86086" w:rsidP="00C36636">
            <w:pPr>
              <w:suppressAutoHyphens w:val="0"/>
              <w:autoSpaceDN/>
              <w:spacing w:after="0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E857" w14:textId="536DDB0A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0143" w14:textId="651F62F8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EE5" w14:textId="00D9B02E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F2F0" w14:textId="3A488125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2AB" w14:textId="4F9D3808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005" w14:textId="6C60EC47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137" w14:textId="2A1458F1" w:rsidR="0027445E" w:rsidRPr="0007421A" w:rsidRDefault="00A86086" w:rsidP="00C36636">
            <w:pPr>
              <w:suppressAutoHyphens w:val="0"/>
              <w:autoSpaceDN/>
              <w:spacing w:after="160" w:line="256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</w:rPr>
              <w:t>4</w:t>
            </w:r>
          </w:p>
        </w:tc>
      </w:tr>
    </w:tbl>
    <w:p w14:paraId="6C277FEB" w14:textId="77777777" w:rsidR="0027445E" w:rsidRPr="0007421A" w:rsidRDefault="0027445E" w:rsidP="0027445E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426350D5" w14:textId="77777777" w:rsidR="0027445E" w:rsidRPr="0007421A" w:rsidRDefault="0027445E" w:rsidP="0027445E">
      <w:pPr>
        <w:suppressAutoHyphens w:val="0"/>
        <w:autoSpaceDE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  <w:sectPr w:rsidR="0027445E" w:rsidRPr="0007421A" w:rsidSect="00A65F9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7720DBF5" w14:textId="77777777" w:rsidR="0027445E" w:rsidRPr="0007421A" w:rsidRDefault="0027445E" w:rsidP="0027445E">
      <w:pPr>
        <w:rPr>
          <w:rFonts w:ascii="Liberation Serif" w:hAnsi="Liberation Serif"/>
        </w:rPr>
      </w:pPr>
    </w:p>
    <w:p w14:paraId="42A34B60" w14:textId="77777777" w:rsidR="0027445E" w:rsidRPr="0007421A" w:rsidRDefault="0027445E" w:rsidP="0027445E">
      <w:pPr>
        <w:rPr>
          <w:rFonts w:ascii="Liberation Serif" w:hAnsi="Liberation Serif"/>
        </w:rPr>
      </w:pPr>
    </w:p>
    <w:p w14:paraId="0D8F8801" w14:textId="77777777" w:rsidR="00090F88" w:rsidRDefault="00090F88"/>
    <w:sectPr w:rsidR="00090F88" w:rsidSect="002321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B62"/>
    <w:rsid w:val="00051F4A"/>
    <w:rsid w:val="00090F88"/>
    <w:rsid w:val="00156B62"/>
    <w:rsid w:val="00221001"/>
    <w:rsid w:val="0027445E"/>
    <w:rsid w:val="003624E8"/>
    <w:rsid w:val="003E7B5C"/>
    <w:rsid w:val="005124A5"/>
    <w:rsid w:val="005F6C57"/>
    <w:rsid w:val="00874CFB"/>
    <w:rsid w:val="00A86086"/>
    <w:rsid w:val="00F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A0A0"/>
  <w15:docId w15:val="{6814EAE3-840F-4CDD-8312-48C9CC14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45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pa603</cp:lastModifiedBy>
  <cp:revision>6</cp:revision>
  <dcterms:created xsi:type="dcterms:W3CDTF">2021-01-12T09:01:00Z</dcterms:created>
  <dcterms:modified xsi:type="dcterms:W3CDTF">2022-02-01T11:38:00Z</dcterms:modified>
</cp:coreProperties>
</file>