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222B" w14:textId="77777777" w:rsidR="00AF01BF" w:rsidRDefault="00AF01BF" w:rsidP="00E56088">
      <w:pPr>
        <w:ind w:right="-427"/>
      </w:pPr>
    </w:p>
    <w:p w14:paraId="19E21534" w14:textId="11542F08" w:rsidR="00AF01BF" w:rsidRDefault="00AF01BF" w:rsidP="00D45750">
      <w:pPr>
        <w:ind w:left="5103" w:right="-427" w:hanging="997"/>
      </w:pPr>
    </w:p>
    <w:p w14:paraId="659CEFCA" w14:textId="77777777" w:rsidR="00AF01BF" w:rsidRDefault="00AF01BF" w:rsidP="00D45750">
      <w:pPr>
        <w:ind w:left="5103" w:right="-427" w:hanging="997"/>
      </w:pPr>
    </w:p>
    <w:p w14:paraId="0B4AD188" w14:textId="694AD52B" w:rsidR="00CC216E" w:rsidRPr="00102DCB" w:rsidRDefault="006D6DF5" w:rsidP="00D45750">
      <w:pPr>
        <w:ind w:left="5103" w:right="-427" w:hanging="997"/>
        <w:rPr>
          <w:sz w:val="18"/>
          <w:szCs w:val="18"/>
        </w:rPr>
      </w:pPr>
      <w:r>
        <w:t xml:space="preserve">                  </w:t>
      </w:r>
      <w:r w:rsidR="00D45750">
        <w:t xml:space="preserve"> </w:t>
      </w:r>
      <w:r w:rsidR="0066371D" w:rsidRPr="00102DCB">
        <w:rPr>
          <w:sz w:val="18"/>
          <w:szCs w:val="18"/>
        </w:rPr>
        <w:t>Утверждена</w:t>
      </w:r>
      <w:r w:rsidRPr="00102DCB">
        <w:rPr>
          <w:sz w:val="18"/>
          <w:szCs w:val="18"/>
        </w:rPr>
        <w:t xml:space="preserve"> постановлением главы Нижнесергинского город</w:t>
      </w:r>
      <w:r w:rsidR="001E105A" w:rsidRPr="00102DCB">
        <w:rPr>
          <w:sz w:val="18"/>
          <w:szCs w:val="18"/>
        </w:rPr>
        <w:t>ского поселения от 28.07.2015</w:t>
      </w:r>
      <w:r w:rsidRPr="00102DCB">
        <w:rPr>
          <w:sz w:val="18"/>
          <w:szCs w:val="18"/>
        </w:rPr>
        <w:t xml:space="preserve"> № 262 «Об утверждении муниципальной программы «Обеспечение жильем молодых семей на территории Нижнес</w:t>
      </w:r>
      <w:r w:rsidR="001E105A" w:rsidRPr="00102DCB">
        <w:rPr>
          <w:sz w:val="18"/>
          <w:szCs w:val="18"/>
        </w:rPr>
        <w:t xml:space="preserve">ергинского городского </w:t>
      </w:r>
      <w:r w:rsidR="00F100A1" w:rsidRPr="00102DCB">
        <w:rPr>
          <w:sz w:val="18"/>
          <w:szCs w:val="18"/>
        </w:rPr>
        <w:t xml:space="preserve">поселения </w:t>
      </w:r>
      <w:r w:rsidR="00F100A1" w:rsidRPr="00FA0FFA">
        <w:rPr>
          <w:sz w:val="18"/>
          <w:szCs w:val="18"/>
        </w:rPr>
        <w:t>до</w:t>
      </w:r>
      <w:r w:rsidR="00C91F79" w:rsidRPr="00FA0FFA">
        <w:rPr>
          <w:sz w:val="18"/>
          <w:szCs w:val="18"/>
        </w:rPr>
        <w:t xml:space="preserve"> 202</w:t>
      </w:r>
      <w:r w:rsidR="0034054B">
        <w:rPr>
          <w:sz w:val="18"/>
          <w:szCs w:val="18"/>
        </w:rPr>
        <w:t>7</w:t>
      </w:r>
      <w:r w:rsidRPr="00FA0FFA">
        <w:rPr>
          <w:sz w:val="18"/>
          <w:szCs w:val="18"/>
        </w:rPr>
        <w:t xml:space="preserve"> года</w:t>
      </w:r>
      <w:r w:rsidRPr="00102DCB">
        <w:rPr>
          <w:sz w:val="18"/>
          <w:szCs w:val="18"/>
        </w:rPr>
        <w:t xml:space="preserve">» </w:t>
      </w:r>
    </w:p>
    <w:p w14:paraId="5054FD3C" w14:textId="77777777" w:rsidR="005C18F0" w:rsidRDefault="006D6DF5" w:rsidP="00D45750">
      <w:pPr>
        <w:ind w:left="5103" w:right="-427"/>
        <w:rPr>
          <w:sz w:val="18"/>
          <w:szCs w:val="18"/>
        </w:rPr>
      </w:pPr>
      <w:r w:rsidRPr="00102DCB">
        <w:rPr>
          <w:sz w:val="18"/>
          <w:szCs w:val="18"/>
        </w:rPr>
        <w:t>(</w:t>
      </w:r>
      <w:r w:rsidR="00CC216E" w:rsidRPr="00102DCB">
        <w:rPr>
          <w:sz w:val="18"/>
          <w:szCs w:val="18"/>
        </w:rPr>
        <w:t xml:space="preserve">с изменениями </w:t>
      </w:r>
      <w:r w:rsidR="001E105A" w:rsidRPr="00102DCB">
        <w:rPr>
          <w:sz w:val="18"/>
          <w:szCs w:val="18"/>
        </w:rPr>
        <w:t>от 06.10.2015</w:t>
      </w:r>
      <w:r w:rsidRPr="00102DCB">
        <w:rPr>
          <w:sz w:val="18"/>
          <w:szCs w:val="18"/>
        </w:rPr>
        <w:t xml:space="preserve"> № 356</w:t>
      </w:r>
      <w:r w:rsidR="00CC216E" w:rsidRPr="00102DCB">
        <w:rPr>
          <w:sz w:val="18"/>
          <w:szCs w:val="18"/>
        </w:rPr>
        <w:t xml:space="preserve">, </w:t>
      </w:r>
      <w:r w:rsidR="00D45750">
        <w:rPr>
          <w:sz w:val="18"/>
          <w:szCs w:val="18"/>
        </w:rPr>
        <w:t xml:space="preserve">от </w:t>
      </w:r>
      <w:r w:rsidR="001E105A" w:rsidRPr="00102DCB">
        <w:rPr>
          <w:sz w:val="18"/>
          <w:szCs w:val="18"/>
        </w:rPr>
        <w:t>22.01.2016</w:t>
      </w:r>
      <w:r w:rsidR="005147AB" w:rsidRPr="00102DCB">
        <w:rPr>
          <w:sz w:val="18"/>
          <w:szCs w:val="18"/>
        </w:rPr>
        <w:t xml:space="preserve"> № 16</w:t>
      </w:r>
      <w:r w:rsidR="00046C60" w:rsidRPr="00102DCB">
        <w:rPr>
          <w:sz w:val="18"/>
          <w:szCs w:val="18"/>
        </w:rPr>
        <w:t xml:space="preserve">, </w:t>
      </w:r>
      <w:r w:rsidR="00D45750">
        <w:rPr>
          <w:sz w:val="18"/>
          <w:szCs w:val="18"/>
        </w:rPr>
        <w:t xml:space="preserve">от </w:t>
      </w:r>
      <w:r w:rsidR="00F100A1">
        <w:rPr>
          <w:sz w:val="18"/>
          <w:szCs w:val="18"/>
        </w:rPr>
        <w:t xml:space="preserve">20.05.2016 </w:t>
      </w:r>
      <w:r w:rsidR="00046C60" w:rsidRPr="00102DCB">
        <w:rPr>
          <w:sz w:val="18"/>
          <w:szCs w:val="18"/>
        </w:rPr>
        <w:t>№ 206</w:t>
      </w:r>
      <w:r w:rsidR="00CC216E" w:rsidRPr="00102DCB">
        <w:rPr>
          <w:sz w:val="18"/>
          <w:szCs w:val="18"/>
        </w:rPr>
        <w:t>,</w:t>
      </w:r>
      <w:r w:rsidR="001E105A" w:rsidRPr="00102DCB">
        <w:rPr>
          <w:sz w:val="18"/>
          <w:szCs w:val="18"/>
        </w:rPr>
        <w:t xml:space="preserve"> </w:t>
      </w:r>
      <w:r w:rsidR="00D45750">
        <w:rPr>
          <w:sz w:val="18"/>
          <w:szCs w:val="18"/>
        </w:rPr>
        <w:t xml:space="preserve">от </w:t>
      </w:r>
      <w:r w:rsidR="000E2BF5" w:rsidRPr="00102DCB">
        <w:rPr>
          <w:sz w:val="18"/>
          <w:szCs w:val="18"/>
        </w:rPr>
        <w:t>16.09.2016 № 450</w:t>
      </w:r>
      <w:r w:rsidR="00310665" w:rsidRPr="00102DCB">
        <w:rPr>
          <w:sz w:val="18"/>
          <w:szCs w:val="18"/>
        </w:rPr>
        <w:t xml:space="preserve">, от 19.09.2017 </w:t>
      </w:r>
    </w:p>
    <w:p w14:paraId="30888A8A" w14:textId="77777777" w:rsidR="006A48CF" w:rsidRDefault="00310665" w:rsidP="00D45750">
      <w:pPr>
        <w:ind w:left="5103" w:right="-427"/>
        <w:rPr>
          <w:sz w:val="18"/>
          <w:szCs w:val="18"/>
        </w:rPr>
      </w:pPr>
      <w:r w:rsidRPr="00102DCB">
        <w:rPr>
          <w:sz w:val="18"/>
          <w:szCs w:val="18"/>
        </w:rPr>
        <w:t>№ 448</w:t>
      </w:r>
      <w:r w:rsidR="003F1D6C">
        <w:rPr>
          <w:sz w:val="18"/>
          <w:szCs w:val="18"/>
        </w:rPr>
        <w:t>, от 10.11.2017 № 526</w:t>
      </w:r>
      <w:r w:rsidR="00304AAC">
        <w:rPr>
          <w:sz w:val="18"/>
          <w:szCs w:val="18"/>
        </w:rPr>
        <w:t>, от 24.04.2018 № 181</w:t>
      </w:r>
      <w:r w:rsidR="00DD146F">
        <w:rPr>
          <w:sz w:val="18"/>
          <w:szCs w:val="18"/>
        </w:rPr>
        <w:t>, от 02.07.2018 № 297</w:t>
      </w:r>
      <w:r w:rsidR="006712E5">
        <w:rPr>
          <w:sz w:val="18"/>
          <w:szCs w:val="18"/>
        </w:rPr>
        <w:t>, от 01.02.2019 № 29</w:t>
      </w:r>
      <w:r w:rsidR="00AC16F1">
        <w:rPr>
          <w:sz w:val="18"/>
          <w:szCs w:val="18"/>
        </w:rPr>
        <w:t xml:space="preserve">, </w:t>
      </w:r>
      <w:r w:rsidR="00C91F79" w:rsidRPr="00FA0FFA">
        <w:rPr>
          <w:sz w:val="18"/>
          <w:szCs w:val="18"/>
        </w:rPr>
        <w:t>29.04.2019 № 171</w:t>
      </w:r>
      <w:r w:rsidR="002E37F9" w:rsidRPr="00FA0FFA">
        <w:rPr>
          <w:sz w:val="18"/>
          <w:szCs w:val="18"/>
        </w:rPr>
        <w:t xml:space="preserve">, </w:t>
      </w:r>
      <w:r w:rsidR="006A48CF" w:rsidRPr="00FA0FFA">
        <w:rPr>
          <w:sz w:val="18"/>
          <w:szCs w:val="18"/>
        </w:rPr>
        <w:t xml:space="preserve">от </w:t>
      </w:r>
      <w:r w:rsidR="006A48CF">
        <w:rPr>
          <w:sz w:val="18"/>
          <w:szCs w:val="18"/>
        </w:rPr>
        <w:t>20.12.2019</w:t>
      </w:r>
      <w:r w:rsidR="002E37F9" w:rsidRPr="00FA0FFA">
        <w:rPr>
          <w:sz w:val="18"/>
          <w:szCs w:val="18"/>
        </w:rPr>
        <w:t xml:space="preserve"> № </w:t>
      </w:r>
      <w:r w:rsidR="00FA0FFA" w:rsidRPr="00FA0FFA">
        <w:rPr>
          <w:sz w:val="18"/>
          <w:szCs w:val="18"/>
        </w:rPr>
        <w:t>504</w:t>
      </w:r>
      <w:r w:rsidR="004A1EAB">
        <w:rPr>
          <w:sz w:val="18"/>
          <w:szCs w:val="18"/>
        </w:rPr>
        <w:t xml:space="preserve">, от </w:t>
      </w:r>
      <w:r w:rsidR="00911FD8">
        <w:rPr>
          <w:sz w:val="18"/>
          <w:szCs w:val="18"/>
        </w:rPr>
        <w:t>29</w:t>
      </w:r>
      <w:r w:rsidR="004A1EAB">
        <w:rPr>
          <w:sz w:val="18"/>
          <w:szCs w:val="18"/>
        </w:rPr>
        <w:t>.0</w:t>
      </w:r>
      <w:r w:rsidR="00BD4DF5">
        <w:rPr>
          <w:sz w:val="18"/>
          <w:szCs w:val="18"/>
        </w:rPr>
        <w:t>4</w:t>
      </w:r>
      <w:r w:rsidR="004A1EAB">
        <w:rPr>
          <w:sz w:val="18"/>
          <w:szCs w:val="18"/>
        </w:rPr>
        <w:t xml:space="preserve">.2020 № </w:t>
      </w:r>
      <w:r w:rsidR="00911FD8">
        <w:rPr>
          <w:sz w:val="18"/>
          <w:szCs w:val="18"/>
        </w:rPr>
        <w:t>137</w:t>
      </w:r>
      <w:r w:rsidR="00FD267B">
        <w:rPr>
          <w:sz w:val="18"/>
          <w:szCs w:val="18"/>
        </w:rPr>
        <w:t xml:space="preserve">, от 25.05.2020 </w:t>
      </w:r>
    </w:p>
    <w:p w14:paraId="31FA380C" w14:textId="77777777" w:rsidR="00E56088" w:rsidRDefault="00FD267B" w:rsidP="00D45750">
      <w:pPr>
        <w:ind w:left="5103" w:right="-427"/>
        <w:rPr>
          <w:sz w:val="18"/>
          <w:szCs w:val="18"/>
        </w:rPr>
      </w:pPr>
      <w:r>
        <w:rPr>
          <w:sz w:val="18"/>
          <w:szCs w:val="18"/>
        </w:rPr>
        <w:t>№ 164</w:t>
      </w:r>
      <w:r w:rsidR="001D19A7">
        <w:rPr>
          <w:sz w:val="18"/>
          <w:szCs w:val="18"/>
        </w:rPr>
        <w:t>, от 09.02.2021 № 33-А</w:t>
      </w:r>
      <w:r w:rsidR="00752150">
        <w:rPr>
          <w:sz w:val="18"/>
          <w:szCs w:val="18"/>
        </w:rPr>
        <w:t xml:space="preserve">, от </w:t>
      </w:r>
      <w:r w:rsidR="00E92013">
        <w:rPr>
          <w:sz w:val="18"/>
          <w:szCs w:val="18"/>
        </w:rPr>
        <w:t>16</w:t>
      </w:r>
      <w:r w:rsidR="00752150">
        <w:rPr>
          <w:sz w:val="18"/>
          <w:szCs w:val="18"/>
        </w:rPr>
        <w:t xml:space="preserve">.04.2021 № </w:t>
      </w:r>
      <w:r w:rsidR="00E92013">
        <w:rPr>
          <w:sz w:val="18"/>
          <w:szCs w:val="18"/>
        </w:rPr>
        <w:t>106</w:t>
      </w:r>
      <w:r w:rsidR="00E01308">
        <w:rPr>
          <w:sz w:val="18"/>
          <w:szCs w:val="18"/>
        </w:rPr>
        <w:t>, 29.12.2021 № 393</w:t>
      </w:r>
      <w:r w:rsidR="00A41E33">
        <w:rPr>
          <w:sz w:val="18"/>
          <w:szCs w:val="18"/>
        </w:rPr>
        <w:t xml:space="preserve">, от </w:t>
      </w:r>
      <w:r w:rsidR="00066579">
        <w:rPr>
          <w:sz w:val="18"/>
          <w:szCs w:val="18"/>
        </w:rPr>
        <w:t>02</w:t>
      </w:r>
      <w:r w:rsidR="00A41E33">
        <w:rPr>
          <w:sz w:val="18"/>
          <w:szCs w:val="18"/>
        </w:rPr>
        <w:t>.02.2022 №</w:t>
      </w:r>
      <w:r w:rsidR="00BE7F15">
        <w:rPr>
          <w:sz w:val="18"/>
          <w:szCs w:val="18"/>
        </w:rPr>
        <w:t xml:space="preserve"> </w:t>
      </w:r>
      <w:r w:rsidR="00066579">
        <w:rPr>
          <w:sz w:val="18"/>
          <w:szCs w:val="18"/>
        </w:rPr>
        <w:t>36</w:t>
      </w:r>
      <w:r w:rsidR="00D51F80">
        <w:rPr>
          <w:sz w:val="18"/>
          <w:szCs w:val="18"/>
        </w:rPr>
        <w:t xml:space="preserve">, от </w:t>
      </w:r>
      <w:r w:rsidR="003F7E4B">
        <w:rPr>
          <w:sz w:val="18"/>
          <w:szCs w:val="18"/>
        </w:rPr>
        <w:t>15</w:t>
      </w:r>
      <w:r w:rsidR="00D51F80">
        <w:rPr>
          <w:sz w:val="18"/>
          <w:szCs w:val="18"/>
        </w:rPr>
        <w:t xml:space="preserve">.03.2022 № </w:t>
      </w:r>
      <w:r w:rsidR="003F7E4B">
        <w:rPr>
          <w:sz w:val="18"/>
          <w:szCs w:val="18"/>
        </w:rPr>
        <w:t>68</w:t>
      </w:r>
      <w:r w:rsidR="00F05D89">
        <w:rPr>
          <w:sz w:val="18"/>
          <w:szCs w:val="18"/>
        </w:rPr>
        <w:t xml:space="preserve">, от </w:t>
      </w:r>
      <w:r w:rsidR="003527C8">
        <w:rPr>
          <w:sz w:val="18"/>
          <w:szCs w:val="18"/>
        </w:rPr>
        <w:t>25</w:t>
      </w:r>
      <w:r w:rsidR="00F05D89">
        <w:rPr>
          <w:sz w:val="18"/>
          <w:szCs w:val="18"/>
        </w:rPr>
        <w:t xml:space="preserve">.05.2022 № </w:t>
      </w:r>
      <w:r w:rsidR="003527C8">
        <w:rPr>
          <w:sz w:val="18"/>
          <w:szCs w:val="18"/>
        </w:rPr>
        <w:t>173</w:t>
      </w:r>
      <w:r w:rsidR="0034054B">
        <w:rPr>
          <w:sz w:val="18"/>
          <w:szCs w:val="18"/>
        </w:rPr>
        <w:t xml:space="preserve">, от </w:t>
      </w:r>
      <w:r w:rsidR="00DF039F">
        <w:rPr>
          <w:sz w:val="18"/>
          <w:szCs w:val="18"/>
        </w:rPr>
        <w:t>07</w:t>
      </w:r>
      <w:r w:rsidR="0034054B">
        <w:rPr>
          <w:sz w:val="18"/>
          <w:szCs w:val="18"/>
        </w:rPr>
        <w:t>.11.2022 №</w:t>
      </w:r>
      <w:r w:rsidR="00DF039F">
        <w:rPr>
          <w:sz w:val="18"/>
          <w:szCs w:val="18"/>
        </w:rPr>
        <w:t xml:space="preserve"> 467</w:t>
      </w:r>
      <w:r w:rsidR="00E56088">
        <w:rPr>
          <w:sz w:val="18"/>
          <w:szCs w:val="18"/>
        </w:rPr>
        <w:t>,</w:t>
      </w:r>
    </w:p>
    <w:p w14:paraId="6783D4CA" w14:textId="672F263E" w:rsidR="006D6DF5" w:rsidRPr="00FA0FFA" w:rsidRDefault="00E56088" w:rsidP="00D45750">
      <w:pPr>
        <w:ind w:left="5103" w:right="-427"/>
        <w:rPr>
          <w:sz w:val="18"/>
          <w:szCs w:val="18"/>
        </w:rPr>
      </w:pPr>
      <w:r>
        <w:rPr>
          <w:sz w:val="18"/>
          <w:szCs w:val="18"/>
        </w:rPr>
        <w:t xml:space="preserve"> от </w:t>
      </w:r>
      <w:r w:rsidR="00871EEA">
        <w:rPr>
          <w:sz w:val="18"/>
          <w:szCs w:val="18"/>
        </w:rPr>
        <w:t>13</w:t>
      </w:r>
      <w:r>
        <w:rPr>
          <w:sz w:val="18"/>
          <w:szCs w:val="18"/>
        </w:rPr>
        <w:t xml:space="preserve">.02.2023 № </w:t>
      </w:r>
      <w:r w:rsidR="00871EEA">
        <w:rPr>
          <w:sz w:val="18"/>
          <w:szCs w:val="18"/>
        </w:rPr>
        <w:t>43</w:t>
      </w:r>
      <w:r w:rsidR="006D6DF5" w:rsidRPr="00FA0FFA">
        <w:rPr>
          <w:sz w:val="18"/>
          <w:szCs w:val="18"/>
        </w:rPr>
        <w:t>)</w:t>
      </w:r>
    </w:p>
    <w:p w14:paraId="47873C19" w14:textId="77777777" w:rsidR="006D6DF5" w:rsidRDefault="006D6DF5" w:rsidP="006D6DF5">
      <w:pPr>
        <w:rPr>
          <w:b/>
          <w:sz w:val="28"/>
          <w:szCs w:val="28"/>
        </w:rPr>
      </w:pPr>
    </w:p>
    <w:p w14:paraId="15B049C7" w14:textId="77777777" w:rsidR="00AF413F" w:rsidRDefault="00AF413F" w:rsidP="006D6DF5">
      <w:pPr>
        <w:ind w:left="360"/>
        <w:jc w:val="center"/>
        <w:rPr>
          <w:b/>
          <w:sz w:val="26"/>
          <w:szCs w:val="26"/>
        </w:rPr>
      </w:pPr>
    </w:p>
    <w:p w14:paraId="6D0AE059" w14:textId="77777777" w:rsidR="00AF413F" w:rsidRDefault="00AF413F" w:rsidP="006D6DF5">
      <w:pPr>
        <w:ind w:left="360"/>
        <w:jc w:val="center"/>
        <w:rPr>
          <w:b/>
          <w:sz w:val="26"/>
          <w:szCs w:val="26"/>
        </w:rPr>
      </w:pPr>
    </w:p>
    <w:p w14:paraId="20C81E73" w14:textId="77777777" w:rsidR="00AF413F" w:rsidRDefault="00AF413F" w:rsidP="006D6DF5">
      <w:pPr>
        <w:ind w:left="360"/>
        <w:jc w:val="center"/>
        <w:rPr>
          <w:b/>
          <w:sz w:val="26"/>
          <w:szCs w:val="26"/>
        </w:rPr>
      </w:pPr>
    </w:p>
    <w:p w14:paraId="43F80D50" w14:textId="2C519BF5" w:rsidR="00AF413F" w:rsidRDefault="00AF413F" w:rsidP="006D6DF5">
      <w:pPr>
        <w:ind w:left="360"/>
        <w:jc w:val="center"/>
        <w:rPr>
          <w:b/>
          <w:sz w:val="26"/>
          <w:szCs w:val="26"/>
        </w:rPr>
      </w:pPr>
    </w:p>
    <w:p w14:paraId="51D8D9D9" w14:textId="77777777" w:rsidR="003F7E4B" w:rsidRDefault="003F7E4B" w:rsidP="006D6DF5">
      <w:pPr>
        <w:ind w:left="360"/>
        <w:jc w:val="center"/>
        <w:rPr>
          <w:b/>
          <w:sz w:val="26"/>
          <w:szCs w:val="26"/>
        </w:rPr>
      </w:pPr>
    </w:p>
    <w:p w14:paraId="2A196872" w14:textId="3844D6FA" w:rsidR="006D6DF5" w:rsidRPr="00102DCB" w:rsidRDefault="006D6DF5" w:rsidP="006D6DF5">
      <w:pPr>
        <w:ind w:left="360"/>
        <w:jc w:val="center"/>
        <w:rPr>
          <w:b/>
          <w:sz w:val="26"/>
          <w:szCs w:val="26"/>
        </w:rPr>
      </w:pPr>
      <w:r w:rsidRPr="00102DCB">
        <w:rPr>
          <w:b/>
          <w:sz w:val="26"/>
          <w:szCs w:val="26"/>
        </w:rPr>
        <w:t>Муниципальная программа</w:t>
      </w:r>
    </w:p>
    <w:p w14:paraId="2BC89D54" w14:textId="689748BC" w:rsidR="006D6DF5" w:rsidRPr="00102DCB" w:rsidRDefault="006D6DF5" w:rsidP="006D6DF5">
      <w:pPr>
        <w:jc w:val="center"/>
        <w:rPr>
          <w:sz w:val="26"/>
          <w:szCs w:val="26"/>
        </w:rPr>
      </w:pPr>
      <w:r w:rsidRPr="00102DCB">
        <w:rPr>
          <w:b/>
          <w:sz w:val="26"/>
          <w:szCs w:val="26"/>
        </w:rPr>
        <w:t>«Обеспечение жильем молодых семей на территории Нижнес</w:t>
      </w:r>
      <w:r w:rsidR="001E105A" w:rsidRPr="00102DCB">
        <w:rPr>
          <w:b/>
          <w:sz w:val="26"/>
          <w:szCs w:val="26"/>
        </w:rPr>
        <w:t xml:space="preserve">ергинского городского </w:t>
      </w:r>
      <w:r w:rsidR="00304AAC" w:rsidRPr="00102DCB">
        <w:rPr>
          <w:b/>
          <w:sz w:val="26"/>
          <w:szCs w:val="26"/>
        </w:rPr>
        <w:t>поселения</w:t>
      </w:r>
      <w:r w:rsidR="00304AAC" w:rsidRPr="00102DCB">
        <w:rPr>
          <w:sz w:val="26"/>
          <w:szCs w:val="26"/>
        </w:rPr>
        <w:t xml:space="preserve"> </w:t>
      </w:r>
      <w:r w:rsidR="00304AAC" w:rsidRPr="00102DCB">
        <w:rPr>
          <w:b/>
          <w:sz w:val="26"/>
          <w:szCs w:val="26"/>
        </w:rPr>
        <w:t>до</w:t>
      </w:r>
      <w:r w:rsidRPr="00102DCB">
        <w:rPr>
          <w:b/>
          <w:sz w:val="26"/>
          <w:szCs w:val="26"/>
        </w:rPr>
        <w:t xml:space="preserve"> </w:t>
      </w:r>
      <w:r w:rsidRPr="00FA0FFA">
        <w:rPr>
          <w:b/>
          <w:sz w:val="26"/>
          <w:szCs w:val="26"/>
        </w:rPr>
        <w:t>202</w:t>
      </w:r>
      <w:r w:rsidR="0034054B">
        <w:rPr>
          <w:b/>
          <w:sz w:val="26"/>
          <w:szCs w:val="26"/>
        </w:rPr>
        <w:t>7</w:t>
      </w:r>
      <w:r w:rsidRPr="00102DCB">
        <w:rPr>
          <w:b/>
          <w:sz w:val="26"/>
          <w:szCs w:val="26"/>
        </w:rPr>
        <w:t xml:space="preserve"> года</w:t>
      </w:r>
      <w:r w:rsidR="001E105A" w:rsidRPr="00102DCB">
        <w:rPr>
          <w:b/>
          <w:sz w:val="26"/>
          <w:szCs w:val="26"/>
        </w:rPr>
        <w:t>»</w:t>
      </w:r>
      <w:r w:rsidRPr="00102DCB">
        <w:rPr>
          <w:sz w:val="26"/>
          <w:szCs w:val="26"/>
        </w:rPr>
        <w:t xml:space="preserve"> </w:t>
      </w:r>
    </w:p>
    <w:p w14:paraId="4A487708" w14:textId="77777777" w:rsidR="006D6DF5" w:rsidRPr="00102DCB" w:rsidRDefault="006D6DF5" w:rsidP="006D6DF5">
      <w:pPr>
        <w:jc w:val="center"/>
        <w:rPr>
          <w:b/>
          <w:sz w:val="26"/>
          <w:szCs w:val="26"/>
        </w:rPr>
      </w:pPr>
    </w:p>
    <w:p w14:paraId="528E6288" w14:textId="77777777" w:rsidR="00AF413F" w:rsidRDefault="00AF413F" w:rsidP="006D6DF5">
      <w:pPr>
        <w:ind w:left="360"/>
        <w:jc w:val="center"/>
        <w:rPr>
          <w:b/>
          <w:sz w:val="26"/>
          <w:szCs w:val="26"/>
        </w:rPr>
      </w:pPr>
    </w:p>
    <w:p w14:paraId="760F2107" w14:textId="77777777" w:rsidR="00AF413F" w:rsidRDefault="00AF413F" w:rsidP="006D6DF5">
      <w:pPr>
        <w:ind w:left="360"/>
        <w:jc w:val="center"/>
        <w:rPr>
          <w:b/>
          <w:sz w:val="26"/>
          <w:szCs w:val="26"/>
        </w:rPr>
      </w:pPr>
    </w:p>
    <w:p w14:paraId="7D4D43F7" w14:textId="77777777" w:rsidR="00AF413F" w:rsidRDefault="00AF413F" w:rsidP="006D6DF5">
      <w:pPr>
        <w:ind w:left="360"/>
        <w:jc w:val="center"/>
        <w:rPr>
          <w:b/>
          <w:sz w:val="26"/>
          <w:szCs w:val="26"/>
        </w:rPr>
      </w:pPr>
    </w:p>
    <w:p w14:paraId="52A36C7F" w14:textId="77777777" w:rsidR="00AF413F" w:rsidRDefault="00AF413F" w:rsidP="006D6DF5">
      <w:pPr>
        <w:ind w:left="360"/>
        <w:jc w:val="center"/>
        <w:rPr>
          <w:b/>
          <w:sz w:val="26"/>
          <w:szCs w:val="26"/>
        </w:rPr>
      </w:pPr>
    </w:p>
    <w:p w14:paraId="51944AD3" w14:textId="77777777" w:rsidR="00AF413F" w:rsidRDefault="00AF413F" w:rsidP="006D6DF5">
      <w:pPr>
        <w:ind w:left="360"/>
        <w:jc w:val="center"/>
        <w:rPr>
          <w:b/>
          <w:sz w:val="26"/>
          <w:szCs w:val="26"/>
        </w:rPr>
      </w:pPr>
    </w:p>
    <w:p w14:paraId="5166CE1C" w14:textId="77777777" w:rsidR="00AF413F" w:rsidRDefault="00AF413F" w:rsidP="006D6DF5">
      <w:pPr>
        <w:ind w:left="360"/>
        <w:jc w:val="center"/>
        <w:rPr>
          <w:b/>
          <w:sz w:val="26"/>
          <w:szCs w:val="26"/>
        </w:rPr>
      </w:pPr>
    </w:p>
    <w:p w14:paraId="7AE57279" w14:textId="77777777" w:rsidR="00AF413F" w:rsidRDefault="00AF413F" w:rsidP="006D6DF5">
      <w:pPr>
        <w:ind w:left="360"/>
        <w:jc w:val="center"/>
        <w:rPr>
          <w:b/>
          <w:sz w:val="26"/>
          <w:szCs w:val="26"/>
        </w:rPr>
      </w:pPr>
    </w:p>
    <w:p w14:paraId="0482A0DF" w14:textId="77777777" w:rsidR="00AF413F" w:rsidRDefault="00AF413F" w:rsidP="006D6DF5">
      <w:pPr>
        <w:ind w:left="360"/>
        <w:jc w:val="center"/>
        <w:rPr>
          <w:b/>
          <w:sz w:val="26"/>
          <w:szCs w:val="26"/>
        </w:rPr>
      </w:pPr>
    </w:p>
    <w:p w14:paraId="2DEFF3FD" w14:textId="77777777" w:rsidR="00AF413F" w:rsidRDefault="00AF413F" w:rsidP="006D6DF5">
      <w:pPr>
        <w:ind w:left="360"/>
        <w:jc w:val="center"/>
        <w:rPr>
          <w:b/>
          <w:sz w:val="26"/>
          <w:szCs w:val="26"/>
        </w:rPr>
      </w:pPr>
    </w:p>
    <w:p w14:paraId="08DAEAA0" w14:textId="77777777" w:rsidR="00AF413F" w:rsidRDefault="00AF413F" w:rsidP="006D6DF5">
      <w:pPr>
        <w:ind w:left="360"/>
        <w:jc w:val="center"/>
        <w:rPr>
          <w:b/>
          <w:sz w:val="26"/>
          <w:szCs w:val="26"/>
        </w:rPr>
      </w:pPr>
    </w:p>
    <w:p w14:paraId="135DC663" w14:textId="77777777" w:rsidR="00AF413F" w:rsidRDefault="00AF413F" w:rsidP="006D6DF5">
      <w:pPr>
        <w:ind w:left="360"/>
        <w:jc w:val="center"/>
        <w:rPr>
          <w:b/>
          <w:sz w:val="26"/>
          <w:szCs w:val="26"/>
        </w:rPr>
      </w:pPr>
    </w:p>
    <w:p w14:paraId="335A2633" w14:textId="77777777" w:rsidR="00AF413F" w:rsidRDefault="00AF413F" w:rsidP="006D6DF5">
      <w:pPr>
        <w:ind w:left="360"/>
        <w:jc w:val="center"/>
        <w:rPr>
          <w:b/>
          <w:sz w:val="26"/>
          <w:szCs w:val="26"/>
        </w:rPr>
      </w:pPr>
    </w:p>
    <w:p w14:paraId="344D7862" w14:textId="77777777" w:rsidR="00AF413F" w:rsidRDefault="00AF413F" w:rsidP="006D6DF5">
      <w:pPr>
        <w:ind w:left="360"/>
        <w:jc w:val="center"/>
        <w:rPr>
          <w:b/>
          <w:sz w:val="26"/>
          <w:szCs w:val="26"/>
        </w:rPr>
      </w:pPr>
    </w:p>
    <w:p w14:paraId="55445932" w14:textId="77777777" w:rsidR="00AF413F" w:rsidRDefault="00AF413F" w:rsidP="006D6DF5">
      <w:pPr>
        <w:ind w:left="360"/>
        <w:jc w:val="center"/>
        <w:rPr>
          <w:b/>
          <w:sz w:val="26"/>
          <w:szCs w:val="26"/>
        </w:rPr>
      </w:pPr>
    </w:p>
    <w:p w14:paraId="473021E7" w14:textId="77777777" w:rsidR="00AF413F" w:rsidRDefault="00AF413F" w:rsidP="006D6DF5">
      <w:pPr>
        <w:ind w:left="360"/>
        <w:jc w:val="center"/>
        <w:rPr>
          <w:b/>
          <w:sz w:val="26"/>
          <w:szCs w:val="26"/>
        </w:rPr>
      </w:pPr>
    </w:p>
    <w:p w14:paraId="15A30C59" w14:textId="77777777" w:rsidR="00AF413F" w:rsidRDefault="00AF413F" w:rsidP="006D6DF5">
      <w:pPr>
        <w:ind w:left="360"/>
        <w:jc w:val="center"/>
        <w:rPr>
          <w:b/>
          <w:sz w:val="26"/>
          <w:szCs w:val="26"/>
        </w:rPr>
      </w:pPr>
    </w:p>
    <w:p w14:paraId="21396EFC" w14:textId="77777777" w:rsidR="00AF413F" w:rsidRDefault="00AF413F" w:rsidP="006D6DF5">
      <w:pPr>
        <w:ind w:left="360"/>
        <w:jc w:val="center"/>
        <w:rPr>
          <w:b/>
          <w:sz w:val="26"/>
          <w:szCs w:val="26"/>
        </w:rPr>
      </w:pPr>
    </w:p>
    <w:p w14:paraId="0D81B57F" w14:textId="77777777" w:rsidR="00AF413F" w:rsidRDefault="00AF413F" w:rsidP="006D6DF5">
      <w:pPr>
        <w:ind w:left="360"/>
        <w:jc w:val="center"/>
        <w:rPr>
          <w:b/>
          <w:sz w:val="26"/>
          <w:szCs w:val="26"/>
        </w:rPr>
      </w:pPr>
    </w:p>
    <w:p w14:paraId="1210D9CA" w14:textId="77777777" w:rsidR="00AF413F" w:rsidRDefault="00AF413F" w:rsidP="006D6DF5">
      <w:pPr>
        <w:ind w:left="360"/>
        <w:jc w:val="center"/>
        <w:rPr>
          <w:b/>
          <w:sz w:val="26"/>
          <w:szCs w:val="26"/>
        </w:rPr>
      </w:pPr>
    </w:p>
    <w:p w14:paraId="63E6419D" w14:textId="77777777" w:rsidR="00AF413F" w:rsidRDefault="00AF413F" w:rsidP="006D6DF5">
      <w:pPr>
        <w:ind w:left="360"/>
        <w:jc w:val="center"/>
        <w:rPr>
          <w:b/>
          <w:sz w:val="26"/>
          <w:szCs w:val="26"/>
        </w:rPr>
      </w:pPr>
    </w:p>
    <w:p w14:paraId="4DD8049A" w14:textId="77777777" w:rsidR="00AF413F" w:rsidRDefault="00AF413F" w:rsidP="006D6DF5">
      <w:pPr>
        <w:ind w:left="360"/>
        <w:jc w:val="center"/>
        <w:rPr>
          <w:b/>
          <w:sz w:val="26"/>
          <w:szCs w:val="26"/>
        </w:rPr>
      </w:pPr>
    </w:p>
    <w:p w14:paraId="633FBED1" w14:textId="77777777" w:rsidR="00AF413F" w:rsidRDefault="00AF413F" w:rsidP="006D6DF5">
      <w:pPr>
        <w:ind w:left="360"/>
        <w:jc w:val="center"/>
        <w:rPr>
          <w:b/>
          <w:sz w:val="26"/>
          <w:szCs w:val="26"/>
        </w:rPr>
      </w:pPr>
    </w:p>
    <w:p w14:paraId="4A9313B7" w14:textId="77777777" w:rsidR="00AF413F" w:rsidRDefault="00AF413F" w:rsidP="006D6DF5">
      <w:pPr>
        <w:ind w:left="360"/>
        <w:jc w:val="center"/>
        <w:rPr>
          <w:b/>
          <w:sz w:val="26"/>
          <w:szCs w:val="26"/>
        </w:rPr>
      </w:pPr>
    </w:p>
    <w:p w14:paraId="42717688" w14:textId="77777777" w:rsidR="00AF413F" w:rsidRDefault="00AF413F" w:rsidP="006D6DF5">
      <w:pPr>
        <w:ind w:left="360"/>
        <w:jc w:val="center"/>
        <w:rPr>
          <w:b/>
          <w:sz w:val="26"/>
          <w:szCs w:val="26"/>
        </w:rPr>
      </w:pPr>
    </w:p>
    <w:p w14:paraId="5C6F2AF5" w14:textId="77777777" w:rsidR="00AF413F" w:rsidRDefault="00AF413F" w:rsidP="006D6DF5">
      <w:pPr>
        <w:ind w:left="360"/>
        <w:jc w:val="center"/>
        <w:rPr>
          <w:b/>
          <w:sz w:val="26"/>
          <w:szCs w:val="26"/>
        </w:rPr>
      </w:pPr>
    </w:p>
    <w:p w14:paraId="536DF36A" w14:textId="77777777" w:rsidR="00AF413F" w:rsidRDefault="00AF413F" w:rsidP="006D6DF5">
      <w:pPr>
        <w:ind w:left="360"/>
        <w:jc w:val="center"/>
        <w:rPr>
          <w:b/>
          <w:sz w:val="26"/>
          <w:szCs w:val="26"/>
        </w:rPr>
      </w:pPr>
    </w:p>
    <w:p w14:paraId="357D645D" w14:textId="77777777" w:rsidR="00AF413F" w:rsidRDefault="00AF413F" w:rsidP="006D6DF5">
      <w:pPr>
        <w:ind w:left="360"/>
        <w:jc w:val="center"/>
        <w:rPr>
          <w:b/>
          <w:sz w:val="26"/>
          <w:szCs w:val="26"/>
        </w:rPr>
      </w:pPr>
    </w:p>
    <w:p w14:paraId="1B2E5E1C" w14:textId="77777777" w:rsidR="00AF413F" w:rsidRDefault="00AF413F" w:rsidP="006D6DF5">
      <w:pPr>
        <w:ind w:left="360"/>
        <w:jc w:val="center"/>
        <w:rPr>
          <w:b/>
          <w:sz w:val="26"/>
          <w:szCs w:val="26"/>
        </w:rPr>
      </w:pPr>
    </w:p>
    <w:p w14:paraId="51E7F401" w14:textId="794CDCB6" w:rsidR="00AF413F" w:rsidRDefault="00AF413F" w:rsidP="006D6DF5">
      <w:pPr>
        <w:ind w:left="360"/>
        <w:jc w:val="center"/>
        <w:rPr>
          <w:b/>
          <w:sz w:val="26"/>
          <w:szCs w:val="26"/>
        </w:rPr>
      </w:pPr>
    </w:p>
    <w:p w14:paraId="14BC1A58" w14:textId="77777777" w:rsidR="00AF413F" w:rsidRDefault="00AF413F" w:rsidP="006D6DF5">
      <w:pPr>
        <w:ind w:left="360"/>
        <w:jc w:val="center"/>
        <w:rPr>
          <w:b/>
          <w:sz w:val="26"/>
          <w:szCs w:val="26"/>
        </w:rPr>
      </w:pPr>
    </w:p>
    <w:p w14:paraId="590B4DBD" w14:textId="37299939" w:rsidR="006D6DF5" w:rsidRPr="00102DCB" w:rsidRDefault="006D6DF5" w:rsidP="006D6DF5">
      <w:pPr>
        <w:ind w:left="360"/>
        <w:jc w:val="center"/>
        <w:rPr>
          <w:b/>
          <w:sz w:val="26"/>
          <w:szCs w:val="26"/>
        </w:rPr>
      </w:pPr>
      <w:r w:rsidRPr="00102DCB">
        <w:rPr>
          <w:b/>
          <w:sz w:val="26"/>
          <w:szCs w:val="26"/>
        </w:rPr>
        <w:t>Паспорт муниципальной программы</w:t>
      </w:r>
    </w:p>
    <w:p w14:paraId="21B231B7" w14:textId="77777777" w:rsidR="006D6DF5" w:rsidRPr="00EF643F" w:rsidRDefault="006D6DF5" w:rsidP="006D6DF5">
      <w:pPr>
        <w:ind w:left="360"/>
        <w:jc w:val="center"/>
        <w:rPr>
          <w:b/>
          <w:sz w:val="28"/>
          <w:szCs w:val="28"/>
        </w:rPr>
      </w:pPr>
    </w:p>
    <w:tbl>
      <w:tblPr>
        <w:tblW w:w="9598" w:type="dxa"/>
        <w:tblCellSpacing w:w="5" w:type="nil"/>
        <w:tblInd w:w="75" w:type="dxa"/>
        <w:tblLayout w:type="fixed"/>
        <w:tblCellMar>
          <w:left w:w="75" w:type="dxa"/>
          <w:right w:w="75" w:type="dxa"/>
        </w:tblCellMar>
        <w:tblLook w:val="0000" w:firstRow="0" w:lastRow="0" w:firstColumn="0" w:lastColumn="0" w:noHBand="0" w:noVBand="0"/>
      </w:tblPr>
      <w:tblGrid>
        <w:gridCol w:w="4395"/>
        <w:gridCol w:w="5203"/>
      </w:tblGrid>
      <w:tr w:rsidR="006D6DF5" w:rsidRPr="00B41C7D" w14:paraId="2E0B0827" w14:textId="77777777" w:rsidTr="005147AB">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14:paraId="4C29FC17" w14:textId="77777777" w:rsidR="006D6DF5" w:rsidRPr="00102DCB" w:rsidRDefault="003C3359" w:rsidP="005147AB">
            <w:pPr>
              <w:widowControl w:val="0"/>
              <w:autoSpaceDE w:val="0"/>
              <w:autoSpaceDN w:val="0"/>
              <w:adjustRightInd w:val="0"/>
              <w:rPr>
                <w:sz w:val="26"/>
                <w:szCs w:val="26"/>
              </w:rPr>
            </w:pPr>
            <w:r>
              <w:rPr>
                <w:sz w:val="26"/>
                <w:szCs w:val="26"/>
              </w:rPr>
              <w:t>Ответственный исполнитель муниципальной программы</w:t>
            </w:r>
            <w:r w:rsidR="006D6DF5"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14:paraId="01B8EA8E" w14:textId="77777777" w:rsidR="006D6DF5" w:rsidRPr="00102DCB" w:rsidRDefault="006D6DF5" w:rsidP="003C3359">
            <w:pPr>
              <w:widowControl w:val="0"/>
              <w:autoSpaceDE w:val="0"/>
              <w:autoSpaceDN w:val="0"/>
              <w:adjustRightInd w:val="0"/>
              <w:rPr>
                <w:sz w:val="26"/>
                <w:szCs w:val="26"/>
              </w:rPr>
            </w:pPr>
            <w:r w:rsidRPr="00102DCB">
              <w:rPr>
                <w:sz w:val="26"/>
                <w:szCs w:val="26"/>
              </w:rPr>
              <w:t>администрация Нижнесергинского городского поселения</w:t>
            </w:r>
          </w:p>
        </w:tc>
      </w:tr>
      <w:tr w:rsidR="006D6DF5" w:rsidRPr="00B41C7D" w14:paraId="608BD7E1" w14:textId="77777777" w:rsidTr="00775360">
        <w:trPr>
          <w:trHeight w:val="400"/>
          <w:tblCellSpacing w:w="5" w:type="nil"/>
        </w:trPr>
        <w:tc>
          <w:tcPr>
            <w:tcW w:w="4395" w:type="dxa"/>
            <w:tcBorders>
              <w:left w:val="single" w:sz="4" w:space="0" w:color="auto"/>
              <w:bottom w:val="single" w:sz="4" w:space="0" w:color="auto"/>
              <w:right w:val="single" w:sz="4" w:space="0" w:color="auto"/>
            </w:tcBorders>
          </w:tcPr>
          <w:p w14:paraId="78448D58"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Сроки реализации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14:paraId="78EF5D41" w14:textId="1C924F61" w:rsidR="00CC216E" w:rsidRPr="00102DCB" w:rsidRDefault="006D6DF5" w:rsidP="005147AB">
            <w:pPr>
              <w:widowControl w:val="0"/>
              <w:autoSpaceDE w:val="0"/>
              <w:autoSpaceDN w:val="0"/>
              <w:adjustRightInd w:val="0"/>
              <w:rPr>
                <w:sz w:val="26"/>
                <w:szCs w:val="26"/>
              </w:rPr>
            </w:pPr>
            <w:proofErr w:type="gramStart"/>
            <w:r w:rsidRPr="00102DCB">
              <w:rPr>
                <w:sz w:val="26"/>
                <w:szCs w:val="26"/>
              </w:rPr>
              <w:t>2016-</w:t>
            </w:r>
            <w:r w:rsidRPr="00FA0FFA">
              <w:rPr>
                <w:sz w:val="26"/>
                <w:szCs w:val="26"/>
              </w:rPr>
              <w:t>202</w:t>
            </w:r>
            <w:r w:rsidR="0034054B">
              <w:rPr>
                <w:sz w:val="26"/>
                <w:szCs w:val="26"/>
              </w:rPr>
              <w:t>7</w:t>
            </w:r>
            <w:proofErr w:type="gramEnd"/>
            <w:r w:rsidRPr="00102DCB">
              <w:rPr>
                <w:sz w:val="26"/>
                <w:szCs w:val="26"/>
              </w:rPr>
              <w:t xml:space="preserve"> годы</w:t>
            </w:r>
          </w:p>
          <w:p w14:paraId="11D98339" w14:textId="77777777" w:rsidR="00CC216E" w:rsidRPr="00102DCB" w:rsidRDefault="00CC216E" w:rsidP="005147AB">
            <w:pPr>
              <w:widowControl w:val="0"/>
              <w:autoSpaceDE w:val="0"/>
              <w:autoSpaceDN w:val="0"/>
              <w:adjustRightInd w:val="0"/>
              <w:rPr>
                <w:sz w:val="26"/>
                <w:szCs w:val="26"/>
              </w:rPr>
            </w:pPr>
          </w:p>
        </w:tc>
      </w:tr>
      <w:tr w:rsidR="00775360" w:rsidRPr="00B41C7D" w14:paraId="23B3A814" w14:textId="77777777" w:rsidTr="00775360">
        <w:trPr>
          <w:trHeight w:val="9280"/>
          <w:tblCellSpacing w:w="5" w:type="nil"/>
        </w:trPr>
        <w:tc>
          <w:tcPr>
            <w:tcW w:w="4395" w:type="dxa"/>
            <w:tcBorders>
              <w:top w:val="single" w:sz="4" w:space="0" w:color="auto"/>
              <w:left w:val="single" w:sz="4" w:space="0" w:color="auto"/>
              <w:bottom w:val="single" w:sz="4" w:space="0" w:color="auto"/>
              <w:right w:val="single" w:sz="4" w:space="0" w:color="auto"/>
            </w:tcBorders>
          </w:tcPr>
          <w:p w14:paraId="6FE5B916" w14:textId="77777777" w:rsidR="00775360" w:rsidRPr="00102DCB" w:rsidRDefault="00775360" w:rsidP="005147AB">
            <w:pPr>
              <w:widowControl w:val="0"/>
              <w:autoSpaceDE w:val="0"/>
              <w:autoSpaceDN w:val="0"/>
              <w:adjustRightInd w:val="0"/>
              <w:rPr>
                <w:sz w:val="26"/>
                <w:szCs w:val="26"/>
              </w:rPr>
            </w:pPr>
            <w:r w:rsidRPr="00102DCB">
              <w:rPr>
                <w:sz w:val="26"/>
                <w:szCs w:val="26"/>
              </w:rPr>
              <w:t>Цель</w:t>
            </w:r>
            <w:r>
              <w:rPr>
                <w:sz w:val="26"/>
                <w:szCs w:val="26"/>
              </w:rPr>
              <w:t xml:space="preserve"> и задачи</w:t>
            </w:r>
            <w:r w:rsidRPr="00102DCB">
              <w:rPr>
                <w:sz w:val="26"/>
                <w:szCs w:val="26"/>
              </w:rPr>
              <w:t xml:space="preserve"> </w:t>
            </w:r>
            <w:r w:rsidRPr="00102DCB">
              <w:rPr>
                <w:sz w:val="26"/>
                <w:szCs w:val="26"/>
              </w:rPr>
              <w:br/>
              <w:t xml:space="preserve">муниципальной программы        </w:t>
            </w:r>
          </w:p>
          <w:p w14:paraId="5AFA85D7" w14:textId="77777777" w:rsidR="00775360" w:rsidRPr="00102DCB" w:rsidRDefault="00775360" w:rsidP="005147AB">
            <w:pPr>
              <w:widowControl w:val="0"/>
              <w:autoSpaceDE w:val="0"/>
              <w:autoSpaceDN w:val="0"/>
              <w:adjustRightInd w:val="0"/>
              <w:rPr>
                <w:sz w:val="26"/>
                <w:szCs w:val="26"/>
              </w:rPr>
            </w:pPr>
          </w:p>
          <w:p w14:paraId="57ED64E4" w14:textId="77777777" w:rsidR="00775360" w:rsidRPr="00102DCB" w:rsidRDefault="00775360" w:rsidP="005147AB">
            <w:pPr>
              <w:widowControl w:val="0"/>
              <w:autoSpaceDE w:val="0"/>
              <w:autoSpaceDN w:val="0"/>
              <w:adjustRightInd w:val="0"/>
              <w:rPr>
                <w:sz w:val="26"/>
                <w:szCs w:val="26"/>
              </w:rPr>
            </w:pPr>
          </w:p>
          <w:p w14:paraId="49446C39" w14:textId="77777777" w:rsidR="00775360" w:rsidRPr="00102DCB" w:rsidRDefault="00775360" w:rsidP="005147AB">
            <w:pPr>
              <w:widowControl w:val="0"/>
              <w:autoSpaceDE w:val="0"/>
              <w:autoSpaceDN w:val="0"/>
              <w:adjustRightInd w:val="0"/>
              <w:rPr>
                <w:sz w:val="26"/>
                <w:szCs w:val="26"/>
              </w:rPr>
            </w:pPr>
          </w:p>
          <w:p w14:paraId="60F8A80A" w14:textId="77777777" w:rsidR="00775360" w:rsidRPr="00102DCB" w:rsidRDefault="00775360" w:rsidP="005147AB">
            <w:pPr>
              <w:widowControl w:val="0"/>
              <w:autoSpaceDE w:val="0"/>
              <w:autoSpaceDN w:val="0"/>
              <w:adjustRightInd w:val="0"/>
              <w:rPr>
                <w:sz w:val="26"/>
                <w:szCs w:val="26"/>
              </w:rPr>
            </w:pPr>
          </w:p>
          <w:p w14:paraId="3E535F99" w14:textId="77777777" w:rsidR="00775360" w:rsidRPr="00102DCB" w:rsidRDefault="00775360" w:rsidP="005147AB">
            <w:pPr>
              <w:widowControl w:val="0"/>
              <w:autoSpaceDE w:val="0"/>
              <w:autoSpaceDN w:val="0"/>
              <w:adjustRightInd w:val="0"/>
              <w:rPr>
                <w:sz w:val="26"/>
                <w:szCs w:val="26"/>
              </w:rPr>
            </w:pPr>
          </w:p>
          <w:p w14:paraId="1F8753DD" w14:textId="77777777" w:rsidR="00775360" w:rsidRPr="00102DCB" w:rsidRDefault="00775360" w:rsidP="005147AB">
            <w:pPr>
              <w:widowControl w:val="0"/>
              <w:autoSpaceDE w:val="0"/>
              <w:autoSpaceDN w:val="0"/>
              <w:adjustRightInd w:val="0"/>
              <w:rPr>
                <w:sz w:val="26"/>
                <w:szCs w:val="26"/>
              </w:rPr>
            </w:pPr>
          </w:p>
          <w:p w14:paraId="25A9129D" w14:textId="77777777" w:rsidR="00775360" w:rsidRPr="00102DCB" w:rsidRDefault="00775360" w:rsidP="005147AB">
            <w:pPr>
              <w:widowControl w:val="0"/>
              <w:autoSpaceDE w:val="0"/>
              <w:autoSpaceDN w:val="0"/>
              <w:adjustRightInd w:val="0"/>
              <w:rPr>
                <w:sz w:val="26"/>
                <w:szCs w:val="26"/>
              </w:rPr>
            </w:pPr>
          </w:p>
          <w:p w14:paraId="623BD5E4" w14:textId="77777777" w:rsidR="00775360" w:rsidRPr="00102DCB" w:rsidRDefault="00775360" w:rsidP="005147AB">
            <w:pPr>
              <w:widowControl w:val="0"/>
              <w:autoSpaceDE w:val="0"/>
              <w:autoSpaceDN w:val="0"/>
              <w:adjustRightInd w:val="0"/>
              <w:rPr>
                <w:sz w:val="26"/>
                <w:szCs w:val="26"/>
              </w:rPr>
            </w:pPr>
          </w:p>
          <w:p w14:paraId="2C898942" w14:textId="77777777" w:rsidR="00775360" w:rsidRPr="00102DCB" w:rsidRDefault="00775360" w:rsidP="005147AB">
            <w:pPr>
              <w:widowControl w:val="0"/>
              <w:autoSpaceDE w:val="0"/>
              <w:autoSpaceDN w:val="0"/>
              <w:adjustRightInd w:val="0"/>
              <w:rPr>
                <w:sz w:val="26"/>
                <w:szCs w:val="26"/>
              </w:rPr>
            </w:pPr>
          </w:p>
          <w:p w14:paraId="3363855D" w14:textId="77777777" w:rsidR="00775360" w:rsidRPr="00102DCB" w:rsidRDefault="00775360" w:rsidP="005147AB">
            <w:pPr>
              <w:widowControl w:val="0"/>
              <w:autoSpaceDE w:val="0"/>
              <w:autoSpaceDN w:val="0"/>
              <w:adjustRightInd w:val="0"/>
              <w:rPr>
                <w:sz w:val="26"/>
                <w:szCs w:val="26"/>
              </w:rPr>
            </w:pPr>
          </w:p>
          <w:p w14:paraId="0C001934" w14:textId="77777777" w:rsidR="00775360" w:rsidRPr="00102DCB" w:rsidRDefault="00775360" w:rsidP="005147AB">
            <w:pPr>
              <w:widowControl w:val="0"/>
              <w:autoSpaceDE w:val="0"/>
              <w:autoSpaceDN w:val="0"/>
              <w:adjustRightInd w:val="0"/>
              <w:rPr>
                <w:sz w:val="26"/>
                <w:szCs w:val="26"/>
              </w:rPr>
            </w:pPr>
          </w:p>
          <w:p w14:paraId="50217FE3" w14:textId="77777777" w:rsidR="00775360" w:rsidRDefault="00775360" w:rsidP="005147AB">
            <w:pPr>
              <w:widowControl w:val="0"/>
              <w:autoSpaceDE w:val="0"/>
              <w:autoSpaceDN w:val="0"/>
              <w:adjustRightInd w:val="0"/>
              <w:rPr>
                <w:sz w:val="26"/>
                <w:szCs w:val="26"/>
              </w:rPr>
            </w:pPr>
            <w:r w:rsidRPr="00102DCB">
              <w:rPr>
                <w:sz w:val="26"/>
                <w:szCs w:val="26"/>
              </w:rPr>
              <w:t xml:space="preserve"> </w:t>
            </w:r>
          </w:p>
          <w:p w14:paraId="55FAAC48" w14:textId="77777777" w:rsidR="006A48CF" w:rsidRDefault="006A48CF" w:rsidP="005147AB">
            <w:pPr>
              <w:widowControl w:val="0"/>
              <w:autoSpaceDE w:val="0"/>
              <w:autoSpaceDN w:val="0"/>
              <w:adjustRightInd w:val="0"/>
              <w:rPr>
                <w:sz w:val="26"/>
                <w:szCs w:val="26"/>
              </w:rPr>
            </w:pPr>
          </w:p>
          <w:p w14:paraId="5D69188E" w14:textId="77777777" w:rsidR="006A48CF" w:rsidRDefault="006A48CF" w:rsidP="005147AB">
            <w:pPr>
              <w:widowControl w:val="0"/>
              <w:autoSpaceDE w:val="0"/>
              <w:autoSpaceDN w:val="0"/>
              <w:adjustRightInd w:val="0"/>
              <w:rPr>
                <w:sz w:val="26"/>
                <w:szCs w:val="26"/>
              </w:rPr>
            </w:pPr>
          </w:p>
          <w:p w14:paraId="600380FB" w14:textId="77777777" w:rsidR="006A48CF" w:rsidRDefault="006A48CF" w:rsidP="005147AB">
            <w:pPr>
              <w:widowControl w:val="0"/>
              <w:autoSpaceDE w:val="0"/>
              <w:autoSpaceDN w:val="0"/>
              <w:adjustRightInd w:val="0"/>
              <w:rPr>
                <w:sz w:val="26"/>
                <w:szCs w:val="26"/>
              </w:rPr>
            </w:pPr>
          </w:p>
          <w:p w14:paraId="7426BD83" w14:textId="77777777" w:rsidR="006A48CF" w:rsidRDefault="006A48CF" w:rsidP="005147AB">
            <w:pPr>
              <w:widowControl w:val="0"/>
              <w:autoSpaceDE w:val="0"/>
              <w:autoSpaceDN w:val="0"/>
              <w:adjustRightInd w:val="0"/>
              <w:rPr>
                <w:sz w:val="26"/>
                <w:szCs w:val="26"/>
              </w:rPr>
            </w:pPr>
          </w:p>
          <w:p w14:paraId="18A37BB7" w14:textId="77777777" w:rsidR="006A48CF" w:rsidRDefault="006A48CF" w:rsidP="005147AB">
            <w:pPr>
              <w:widowControl w:val="0"/>
              <w:autoSpaceDE w:val="0"/>
              <w:autoSpaceDN w:val="0"/>
              <w:adjustRightInd w:val="0"/>
              <w:rPr>
                <w:sz w:val="26"/>
                <w:szCs w:val="26"/>
              </w:rPr>
            </w:pPr>
          </w:p>
          <w:p w14:paraId="3F2CE049" w14:textId="77777777" w:rsidR="006A48CF" w:rsidRDefault="006A48CF" w:rsidP="005147AB">
            <w:pPr>
              <w:widowControl w:val="0"/>
              <w:autoSpaceDE w:val="0"/>
              <w:autoSpaceDN w:val="0"/>
              <w:adjustRightInd w:val="0"/>
              <w:rPr>
                <w:sz w:val="26"/>
                <w:szCs w:val="26"/>
              </w:rPr>
            </w:pPr>
          </w:p>
          <w:p w14:paraId="54DE4E09" w14:textId="77777777" w:rsidR="006A48CF" w:rsidRDefault="006A48CF" w:rsidP="005147AB">
            <w:pPr>
              <w:widowControl w:val="0"/>
              <w:autoSpaceDE w:val="0"/>
              <w:autoSpaceDN w:val="0"/>
              <w:adjustRightInd w:val="0"/>
              <w:rPr>
                <w:sz w:val="26"/>
                <w:szCs w:val="26"/>
              </w:rPr>
            </w:pPr>
          </w:p>
          <w:p w14:paraId="7F45E4D5" w14:textId="77777777" w:rsidR="006A48CF" w:rsidRDefault="006A48CF" w:rsidP="005147AB">
            <w:pPr>
              <w:widowControl w:val="0"/>
              <w:autoSpaceDE w:val="0"/>
              <w:autoSpaceDN w:val="0"/>
              <w:adjustRightInd w:val="0"/>
              <w:rPr>
                <w:sz w:val="26"/>
                <w:szCs w:val="26"/>
              </w:rPr>
            </w:pPr>
          </w:p>
          <w:p w14:paraId="46965F61" w14:textId="77777777" w:rsidR="006A48CF" w:rsidRDefault="006A48CF" w:rsidP="005147AB">
            <w:pPr>
              <w:widowControl w:val="0"/>
              <w:autoSpaceDE w:val="0"/>
              <w:autoSpaceDN w:val="0"/>
              <w:adjustRightInd w:val="0"/>
              <w:rPr>
                <w:sz w:val="26"/>
                <w:szCs w:val="26"/>
              </w:rPr>
            </w:pPr>
          </w:p>
          <w:p w14:paraId="551C481E" w14:textId="77777777" w:rsidR="006A48CF" w:rsidRDefault="006A48CF" w:rsidP="005147AB">
            <w:pPr>
              <w:widowControl w:val="0"/>
              <w:autoSpaceDE w:val="0"/>
              <w:autoSpaceDN w:val="0"/>
              <w:adjustRightInd w:val="0"/>
              <w:rPr>
                <w:sz w:val="26"/>
                <w:szCs w:val="26"/>
              </w:rPr>
            </w:pPr>
          </w:p>
          <w:p w14:paraId="736C1B97" w14:textId="77777777" w:rsidR="006A48CF" w:rsidRDefault="006A48CF" w:rsidP="005147AB">
            <w:pPr>
              <w:widowControl w:val="0"/>
              <w:autoSpaceDE w:val="0"/>
              <w:autoSpaceDN w:val="0"/>
              <w:adjustRightInd w:val="0"/>
              <w:rPr>
                <w:sz w:val="26"/>
                <w:szCs w:val="26"/>
              </w:rPr>
            </w:pPr>
          </w:p>
          <w:p w14:paraId="56941729" w14:textId="77777777" w:rsidR="006A48CF" w:rsidRDefault="006A48CF" w:rsidP="005147AB">
            <w:pPr>
              <w:widowControl w:val="0"/>
              <w:autoSpaceDE w:val="0"/>
              <w:autoSpaceDN w:val="0"/>
              <w:adjustRightInd w:val="0"/>
              <w:rPr>
                <w:sz w:val="26"/>
                <w:szCs w:val="26"/>
              </w:rPr>
            </w:pPr>
          </w:p>
          <w:p w14:paraId="3F234382" w14:textId="77777777" w:rsidR="006A48CF" w:rsidRDefault="006A48CF" w:rsidP="005147AB">
            <w:pPr>
              <w:widowControl w:val="0"/>
              <w:autoSpaceDE w:val="0"/>
              <w:autoSpaceDN w:val="0"/>
              <w:adjustRightInd w:val="0"/>
              <w:rPr>
                <w:sz w:val="26"/>
                <w:szCs w:val="26"/>
              </w:rPr>
            </w:pPr>
          </w:p>
          <w:p w14:paraId="5811D6B0" w14:textId="77777777" w:rsidR="006A48CF" w:rsidRDefault="006A48CF" w:rsidP="005147AB">
            <w:pPr>
              <w:widowControl w:val="0"/>
              <w:autoSpaceDE w:val="0"/>
              <w:autoSpaceDN w:val="0"/>
              <w:adjustRightInd w:val="0"/>
              <w:rPr>
                <w:sz w:val="26"/>
                <w:szCs w:val="26"/>
              </w:rPr>
            </w:pPr>
          </w:p>
          <w:p w14:paraId="7AD3A040" w14:textId="2751044B" w:rsidR="006A48CF" w:rsidRPr="00102DCB" w:rsidRDefault="006A48CF" w:rsidP="005147AB">
            <w:pPr>
              <w:widowControl w:val="0"/>
              <w:autoSpaceDE w:val="0"/>
              <w:autoSpaceDN w:val="0"/>
              <w:adjustRightInd w:val="0"/>
              <w:rPr>
                <w:sz w:val="26"/>
                <w:szCs w:val="26"/>
              </w:rPr>
            </w:pPr>
          </w:p>
        </w:tc>
        <w:tc>
          <w:tcPr>
            <w:tcW w:w="5203" w:type="dxa"/>
            <w:tcBorders>
              <w:top w:val="single" w:sz="4" w:space="0" w:color="auto"/>
              <w:left w:val="single" w:sz="4" w:space="0" w:color="auto"/>
              <w:bottom w:val="single" w:sz="4" w:space="0" w:color="auto"/>
              <w:right w:val="single" w:sz="4" w:space="0" w:color="auto"/>
            </w:tcBorders>
          </w:tcPr>
          <w:p w14:paraId="23B7B894" w14:textId="77777777" w:rsidR="00775360" w:rsidRPr="00102DCB" w:rsidRDefault="00775360" w:rsidP="005147AB">
            <w:pPr>
              <w:jc w:val="both"/>
              <w:rPr>
                <w:rFonts w:eastAsia="Calibri"/>
                <w:sz w:val="26"/>
                <w:szCs w:val="26"/>
                <w:lang w:eastAsia="en-US"/>
              </w:rPr>
            </w:pPr>
            <w:r w:rsidRPr="00102DCB">
              <w:rPr>
                <w:rFonts w:eastAsia="Calibri"/>
                <w:sz w:val="26"/>
                <w:szCs w:val="26"/>
                <w:lang w:eastAsia="en-US"/>
              </w:rPr>
              <w:t xml:space="preserve">Цель: </w:t>
            </w:r>
          </w:p>
          <w:p w14:paraId="5A30CD05" w14:textId="77777777" w:rsidR="00775360" w:rsidRDefault="00775360" w:rsidP="005147AB">
            <w:pPr>
              <w:autoSpaceDE w:val="0"/>
              <w:autoSpaceDN w:val="0"/>
              <w:adjustRightInd w:val="0"/>
              <w:jc w:val="both"/>
              <w:rPr>
                <w:rFonts w:eastAsia="Calibri"/>
                <w:sz w:val="26"/>
                <w:szCs w:val="26"/>
              </w:rPr>
            </w:pPr>
            <w:r w:rsidRPr="00102DCB">
              <w:rPr>
                <w:rFonts w:eastAsia="Calibri"/>
                <w:sz w:val="26"/>
                <w:szCs w:val="26"/>
              </w:rPr>
              <w:t>- улучшение жилищных условий молодых семей, признанных в установленном порядке, нуждающимися в улучшении жилищных условий.</w:t>
            </w:r>
          </w:p>
          <w:p w14:paraId="1D362F0E" w14:textId="77777777" w:rsidR="00775360" w:rsidRDefault="00775360" w:rsidP="005147AB">
            <w:pPr>
              <w:autoSpaceDE w:val="0"/>
              <w:autoSpaceDN w:val="0"/>
              <w:adjustRightInd w:val="0"/>
              <w:jc w:val="both"/>
              <w:rPr>
                <w:rFonts w:eastAsia="Calibri"/>
                <w:sz w:val="26"/>
                <w:szCs w:val="26"/>
              </w:rPr>
            </w:pPr>
            <w:r>
              <w:rPr>
                <w:rFonts w:eastAsia="Calibri"/>
                <w:sz w:val="26"/>
                <w:szCs w:val="26"/>
              </w:rPr>
              <w:t>Задачи:</w:t>
            </w:r>
          </w:p>
          <w:p w14:paraId="42B7F7B0"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1) обеспечение предоставления молодым семьям социальных выплат для приобретения жилья или строительство индивидуального жилого дома; </w:t>
            </w:r>
          </w:p>
          <w:p w14:paraId="26A5FF58"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2) информирование населения Нижнесергинского городского поселения, в первую очередь граждан в возрасте до 35 лет:</w:t>
            </w:r>
          </w:p>
          <w:p w14:paraId="494195BB"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 об условиях и порядке получения социальных выплат для приобретения (строительства) жилья молодыми семьями (далее – социальная выплата), нуждающимися в улучшении жилищных условий, </w:t>
            </w:r>
          </w:p>
          <w:p w14:paraId="7419FAB3" w14:textId="50E47870" w:rsidR="006A48CF" w:rsidRPr="003C3359" w:rsidRDefault="00775360" w:rsidP="003C3359">
            <w:pPr>
              <w:autoSpaceDE w:val="0"/>
              <w:autoSpaceDN w:val="0"/>
              <w:adjustRightInd w:val="0"/>
              <w:jc w:val="both"/>
              <w:rPr>
                <w:rFonts w:eastAsia="Calibri"/>
                <w:sz w:val="26"/>
                <w:szCs w:val="26"/>
              </w:rPr>
            </w:pPr>
            <w:r w:rsidRPr="003C3359">
              <w:rPr>
                <w:rFonts w:eastAsia="Calibri"/>
                <w:sz w:val="26"/>
                <w:szCs w:val="26"/>
              </w:rPr>
              <w:t>- о возможности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w:t>
            </w:r>
            <w:r>
              <w:t xml:space="preserve"> </w:t>
            </w:r>
            <w:r w:rsidRPr="003C3359">
              <w:rPr>
                <w:rFonts w:eastAsia="Calibri"/>
                <w:sz w:val="26"/>
                <w:szCs w:val="26"/>
              </w:rPr>
              <w:t>помещения или строительства индивидуального жилого дома</w:t>
            </w:r>
            <w:r>
              <w:rPr>
                <w:rFonts w:eastAsia="Calibri"/>
                <w:sz w:val="26"/>
                <w:szCs w:val="26"/>
              </w:rPr>
              <w:t>.</w:t>
            </w:r>
          </w:p>
        </w:tc>
      </w:tr>
      <w:tr w:rsidR="006D6DF5" w:rsidRPr="00B41C7D" w14:paraId="4100DF59" w14:textId="77777777" w:rsidTr="00775360">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14:paraId="3E43D544"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Перечень подпрограмм             </w:t>
            </w:r>
            <w:r w:rsidRPr="00102DCB">
              <w:rPr>
                <w:sz w:val="26"/>
                <w:szCs w:val="26"/>
              </w:rPr>
              <w:br/>
              <w:t xml:space="preserve">муниципальной программы        </w:t>
            </w:r>
            <w:r w:rsidRPr="00102DCB">
              <w:rPr>
                <w:sz w:val="26"/>
                <w:szCs w:val="26"/>
              </w:rPr>
              <w:br/>
              <w:t xml:space="preserve">(при их </w:t>
            </w:r>
            <w:proofErr w:type="gramStart"/>
            <w:r w:rsidRPr="00102DCB">
              <w:rPr>
                <w:sz w:val="26"/>
                <w:szCs w:val="26"/>
              </w:rPr>
              <w:t xml:space="preserve">наличии)   </w:t>
            </w:r>
            <w:proofErr w:type="gramEnd"/>
            <w:r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14:paraId="4B596EEA" w14:textId="77777777" w:rsidR="006D6DF5" w:rsidRPr="00102DCB" w:rsidRDefault="006D6DF5" w:rsidP="005147AB">
            <w:pPr>
              <w:widowControl w:val="0"/>
              <w:autoSpaceDE w:val="0"/>
              <w:autoSpaceDN w:val="0"/>
              <w:adjustRightInd w:val="0"/>
              <w:rPr>
                <w:sz w:val="26"/>
                <w:szCs w:val="26"/>
              </w:rPr>
            </w:pPr>
            <w:r w:rsidRPr="00102DCB">
              <w:rPr>
                <w:sz w:val="26"/>
                <w:szCs w:val="26"/>
              </w:rPr>
              <w:t>_</w:t>
            </w:r>
          </w:p>
        </w:tc>
      </w:tr>
      <w:tr w:rsidR="006D6DF5" w:rsidRPr="00B41C7D" w14:paraId="67925B7A" w14:textId="77777777" w:rsidTr="005147AB">
        <w:trPr>
          <w:trHeight w:val="600"/>
          <w:tblCellSpacing w:w="5" w:type="nil"/>
        </w:trPr>
        <w:tc>
          <w:tcPr>
            <w:tcW w:w="4395" w:type="dxa"/>
            <w:tcBorders>
              <w:left w:val="single" w:sz="4" w:space="0" w:color="auto"/>
              <w:bottom w:val="single" w:sz="4" w:space="0" w:color="auto"/>
              <w:right w:val="single" w:sz="4" w:space="0" w:color="auto"/>
            </w:tcBorders>
          </w:tcPr>
          <w:p w14:paraId="59853917"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Перечень основных                </w:t>
            </w:r>
            <w:r w:rsidRPr="00102DCB">
              <w:rPr>
                <w:sz w:val="26"/>
                <w:szCs w:val="26"/>
              </w:rPr>
              <w:br/>
              <w:t xml:space="preserve">целевых показателей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14:paraId="66EC0670" w14:textId="77777777" w:rsidR="006D6DF5" w:rsidRPr="00102DCB" w:rsidRDefault="006D6DF5" w:rsidP="005147AB">
            <w:pPr>
              <w:widowControl w:val="0"/>
              <w:autoSpaceDE w:val="0"/>
              <w:autoSpaceDN w:val="0"/>
              <w:adjustRightInd w:val="0"/>
              <w:rPr>
                <w:sz w:val="26"/>
                <w:szCs w:val="26"/>
              </w:rPr>
            </w:pPr>
            <w:r w:rsidRPr="00102DCB">
              <w:rPr>
                <w:rFonts w:eastAsia="Calibri"/>
                <w:sz w:val="26"/>
                <w:szCs w:val="26"/>
                <w:lang w:eastAsia="en-US"/>
              </w:rPr>
              <w:t xml:space="preserve">Приложение № 1 к настоящей </w:t>
            </w:r>
            <w:r w:rsidR="00775360">
              <w:rPr>
                <w:rFonts w:eastAsia="Calibri"/>
                <w:sz w:val="26"/>
                <w:szCs w:val="26"/>
                <w:lang w:eastAsia="en-US"/>
              </w:rPr>
              <w:t>П</w:t>
            </w:r>
            <w:r w:rsidRPr="00102DCB">
              <w:rPr>
                <w:rFonts w:eastAsia="Calibri"/>
                <w:sz w:val="26"/>
                <w:szCs w:val="26"/>
                <w:lang w:eastAsia="en-US"/>
              </w:rPr>
              <w:t>рограмме</w:t>
            </w:r>
          </w:p>
          <w:p w14:paraId="07BFE3C9" w14:textId="77777777" w:rsidR="006D6DF5" w:rsidRPr="00102DCB" w:rsidRDefault="006D6DF5" w:rsidP="005147AB">
            <w:pPr>
              <w:widowControl w:val="0"/>
              <w:autoSpaceDE w:val="0"/>
              <w:autoSpaceDN w:val="0"/>
              <w:adjustRightInd w:val="0"/>
              <w:rPr>
                <w:sz w:val="26"/>
                <w:szCs w:val="26"/>
              </w:rPr>
            </w:pPr>
          </w:p>
        </w:tc>
      </w:tr>
      <w:tr w:rsidR="006D6DF5" w:rsidRPr="00B41C7D" w14:paraId="00D4DCB8" w14:textId="77777777" w:rsidTr="005147AB">
        <w:trPr>
          <w:trHeight w:val="563"/>
          <w:tblCellSpacing w:w="5" w:type="nil"/>
        </w:trPr>
        <w:tc>
          <w:tcPr>
            <w:tcW w:w="4395" w:type="dxa"/>
            <w:tcBorders>
              <w:top w:val="single" w:sz="4" w:space="0" w:color="auto"/>
              <w:left w:val="single" w:sz="4" w:space="0" w:color="auto"/>
              <w:bottom w:val="single" w:sz="4" w:space="0" w:color="auto"/>
              <w:right w:val="single" w:sz="4" w:space="0" w:color="auto"/>
            </w:tcBorders>
          </w:tcPr>
          <w:p w14:paraId="74CC3FC4"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Объемы финансирования            </w:t>
            </w:r>
            <w:r w:rsidRPr="00102DCB">
              <w:rPr>
                <w:sz w:val="26"/>
                <w:szCs w:val="26"/>
              </w:rPr>
              <w:br/>
              <w:t xml:space="preserve">муниципальной программы        </w:t>
            </w:r>
            <w:r w:rsidRPr="00102DCB">
              <w:rPr>
                <w:sz w:val="26"/>
                <w:szCs w:val="26"/>
              </w:rPr>
              <w:br/>
              <w:t xml:space="preserve">по годам реализации, тыс. рублей </w:t>
            </w:r>
          </w:p>
          <w:p w14:paraId="5AB74A59" w14:textId="77777777" w:rsidR="006D6DF5" w:rsidRPr="00102DCB" w:rsidRDefault="006D6DF5" w:rsidP="005147AB">
            <w:pPr>
              <w:widowControl w:val="0"/>
              <w:autoSpaceDE w:val="0"/>
              <w:autoSpaceDN w:val="0"/>
              <w:adjustRightInd w:val="0"/>
              <w:rPr>
                <w:sz w:val="26"/>
                <w:szCs w:val="26"/>
              </w:rPr>
            </w:pPr>
          </w:p>
          <w:p w14:paraId="44AC13D2" w14:textId="77777777" w:rsidR="006D6DF5" w:rsidRPr="00102DCB" w:rsidRDefault="006D6DF5" w:rsidP="005147AB">
            <w:pPr>
              <w:widowControl w:val="0"/>
              <w:autoSpaceDE w:val="0"/>
              <w:autoSpaceDN w:val="0"/>
              <w:adjustRightInd w:val="0"/>
              <w:rPr>
                <w:sz w:val="26"/>
                <w:szCs w:val="26"/>
              </w:rPr>
            </w:pPr>
          </w:p>
          <w:p w14:paraId="188130D0" w14:textId="77777777" w:rsidR="006D6DF5" w:rsidRPr="00102DCB" w:rsidRDefault="006D6DF5" w:rsidP="005147AB">
            <w:pPr>
              <w:widowControl w:val="0"/>
              <w:autoSpaceDE w:val="0"/>
              <w:autoSpaceDN w:val="0"/>
              <w:adjustRightInd w:val="0"/>
              <w:rPr>
                <w:sz w:val="26"/>
                <w:szCs w:val="26"/>
              </w:rPr>
            </w:pPr>
          </w:p>
          <w:p w14:paraId="2F3A6704" w14:textId="77777777" w:rsidR="006D6DF5" w:rsidRPr="00102DCB" w:rsidRDefault="006D6DF5" w:rsidP="005147AB">
            <w:pPr>
              <w:widowControl w:val="0"/>
              <w:autoSpaceDE w:val="0"/>
              <w:autoSpaceDN w:val="0"/>
              <w:adjustRightInd w:val="0"/>
              <w:rPr>
                <w:sz w:val="26"/>
                <w:szCs w:val="26"/>
              </w:rPr>
            </w:pPr>
          </w:p>
          <w:p w14:paraId="6E8EDAEB" w14:textId="77777777" w:rsidR="006D6DF5" w:rsidRPr="00102DCB" w:rsidRDefault="006D6DF5" w:rsidP="005147AB">
            <w:pPr>
              <w:widowControl w:val="0"/>
              <w:autoSpaceDE w:val="0"/>
              <w:autoSpaceDN w:val="0"/>
              <w:adjustRightInd w:val="0"/>
              <w:rPr>
                <w:sz w:val="26"/>
                <w:szCs w:val="26"/>
              </w:rPr>
            </w:pPr>
          </w:p>
          <w:p w14:paraId="79715ABC" w14:textId="77777777" w:rsidR="006D6DF5" w:rsidRPr="00102DCB" w:rsidRDefault="006D6DF5" w:rsidP="005147AB">
            <w:pPr>
              <w:widowControl w:val="0"/>
              <w:autoSpaceDE w:val="0"/>
              <w:autoSpaceDN w:val="0"/>
              <w:adjustRightInd w:val="0"/>
              <w:rPr>
                <w:sz w:val="26"/>
                <w:szCs w:val="26"/>
              </w:rPr>
            </w:pPr>
          </w:p>
          <w:p w14:paraId="0CB2D7C2" w14:textId="77777777" w:rsidR="006D6DF5" w:rsidRPr="00102DCB" w:rsidRDefault="006D6DF5" w:rsidP="005147AB">
            <w:pPr>
              <w:widowControl w:val="0"/>
              <w:autoSpaceDE w:val="0"/>
              <w:autoSpaceDN w:val="0"/>
              <w:adjustRightInd w:val="0"/>
              <w:rPr>
                <w:sz w:val="26"/>
                <w:szCs w:val="26"/>
              </w:rPr>
            </w:pPr>
          </w:p>
          <w:p w14:paraId="440BF1E3" w14:textId="77777777" w:rsidR="006D6DF5" w:rsidRPr="00102DCB" w:rsidRDefault="006D6DF5" w:rsidP="005147AB">
            <w:pPr>
              <w:widowControl w:val="0"/>
              <w:autoSpaceDE w:val="0"/>
              <w:autoSpaceDN w:val="0"/>
              <w:adjustRightInd w:val="0"/>
              <w:rPr>
                <w:sz w:val="26"/>
                <w:szCs w:val="26"/>
              </w:rPr>
            </w:pPr>
          </w:p>
          <w:p w14:paraId="194B6516" w14:textId="77777777" w:rsidR="006D6DF5" w:rsidRPr="00102DCB" w:rsidRDefault="006D6DF5" w:rsidP="005147AB">
            <w:pPr>
              <w:widowControl w:val="0"/>
              <w:autoSpaceDE w:val="0"/>
              <w:autoSpaceDN w:val="0"/>
              <w:adjustRightInd w:val="0"/>
              <w:rPr>
                <w:sz w:val="26"/>
                <w:szCs w:val="26"/>
              </w:rPr>
            </w:pPr>
          </w:p>
          <w:p w14:paraId="7C71CBBD" w14:textId="77777777" w:rsidR="006D6DF5" w:rsidRPr="00102DCB" w:rsidRDefault="006D6DF5" w:rsidP="005147AB">
            <w:pPr>
              <w:widowControl w:val="0"/>
              <w:autoSpaceDE w:val="0"/>
              <w:autoSpaceDN w:val="0"/>
              <w:adjustRightInd w:val="0"/>
              <w:rPr>
                <w:sz w:val="26"/>
                <w:szCs w:val="26"/>
              </w:rPr>
            </w:pPr>
          </w:p>
          <w:p w14:paraId="34A20E31" w14:textId="77777777" w:rsidR="006D6DF5" w:rsidRPr="00102DCB" w:rsidRDefault="006D6DF5" w:rsidP="005147AB">
            <w:pPr>
              <w:widowControl w:val="0"/>
              <w:autoSpaceDE w:val="0"/>
              <w:autoSpaceDN w:val="0"/>
              <w:adjustRightInd w:val="0"/>
              <w:rPr>
                <w:sz w:val="26"/>
                <w:szCs w:val="26"/>
              </w:rPr>
            </w:pPr>
          </w:p>
          <w:p w14:paraId="48074372" w14:textId="77777777" w:rsidR="006D6DF5" w:rsidRPr="00102DCB" w:rsidRDefault="006D6DF5" w:rsidP="005147AB">
            <w:pPr>
              <w:widowControl w:val="0"/>
              <w:autoSpaceDE w:val="0"/>
              <w:autoSpaceDN w:val="0"/>
              <w:adjustRightInd w:val="0"/>
              <w:rPr>
                <w:sz w:val="26"/>
                <w:szCs w:val="26"/>
              </w:rPr>
            </w:pPr>
          </w:p>
          <w:p w14:paraId="59B3377E" w14:textId="77777777" w:rsidR="006D6DF5" w:rsidRPr="00102DCB" w:rsidRDefault="006D6DF5" w:rsidP="005147AB">
            <w:pPr>
              <w:widowControl w:val="0"/>
              <w:autoSpaceDE w:val="0"/>
              <w:autoSpaceDN w:val="0"/>
              <w:adjustRightInd w:val="0"/>
              <w:rPr>
                <w:sz w:val="26"/>
                <w:szCs w:val="26"/>
              </w:rPr>
            </w:pPr>
          </w:p>
          <w:p w14:paraId="4B64B6C3" w14:textId="77777777" w:rsidR="006D6DF5" w:rsidRPr="00102DCB" w:rsidRDefault="006D6DF5" w:rsidP="005147AB">
            <w:pPr>
              <w:widowControl w:val="0"/>
              <w:autoSpaceDE w:val="0"/>
              <w:autoSpaceDN w:val="0"/>
              <w:adjustRightInd w:val="0"/>
              <w:rPr>
                <w:sz w:val="26"/>
                <w:szCs w:val="26"/>
              </w:rPr>
            </w:pPr>
          </w:p>
          <w:p w14:paraId="71C43672" w14:textId="77777777" w:rsidR="006D6DF5" w:rsidRPr="00102DCB" w:rsidRDefault="006D6DF5" w:rsidP="005147AB">
            <w:pPr>
              <w:widowControl w:val="0"/>
              <w:autoSpaceDE w:val="0"/>
              <w:autoSpaceDN w:val="0"/>
              <w:adjustRightInd w:val="0"/>
              <w:rPr>
                <w:sz w:val="26"/>
                <w:szCs w:val="26"/>
              </w:rPr>
            </w:pPr>
          </w:p>
          <w:p w14:paraId="0F69AAEE" w14:textId="77777777" w:rsidR="006D6DF5" w:rsidRPr="00102DCB" w:rsidRDefault="006D6DF5" w:rsidP="005147AB">
            <w:pPr>
              <w:widowControl w:val="0"/>
              <w:autoSpaceDE w:val="0"/>
              <w:autoSpaceDN w:val="0"/>
              <w:adjustRightInd w:val="0"/>
              <w:rPr>
                <w:sz w:val="26"/>
                <w:szCs w:val="26"/>
              </w:rPr>
            </w:pPr>
          </w:p>
          <w:p w14:paraId="63CF1525" w14:textId="77777777" w:rsidR="006D6DF5" w:rsidRPr="00102DCB" w:rsidRDefault="006D6DF5" w:rsidP="005147AB">
            <w:pPr>
              <w:widowControl w:val="0"/>
              <w:autoSpaceDE w:val="0"/>
              <w:autoSpaceDN w:val="0"/>
              <w:adjustRightInd w:val="0"/>
              <w:rPr>
                <w:sz w:val="26"/>
                <w:szCs w:val="26"/>
              </w:rPr>
            </w:pPr>
          </w:p>
          <w:p w14:paraId="1A6B1E7C" w14:textId="77777777" w:rsidR="006D6DF5" w:rsidRPr="00102DCB" w:rsidRDefault="006D6DF5" w:rsidP="005147AB">
            <w:pPr>
              <w:widowControl w:val="0"/>
              <w:autoSpaceDE w:val="0"/>
              <w:autoSpaceDN w:val="0"/>
              <w:adjustRightInd w:val="0"/>
              <w:rPr>
                <w:sz w:val="26"/>
                <w:szCs w:val="26"/>
              </w:rPr>
            </w:pPr>
          </w:p>
          <w:p w14:paraId="1A7D400F" w14:textId="77777777" w:rsidR="006D6DF5" w:rsidRPr="00102DCB" w:rsidRDefault="006D6DF5" w:rsidP="005147AB">
            <w:pPr>
              <w:widowControl w:val="0"/>
              <w:autoSpaceDE w:val="0"/>
              <w:autoSpaceDN w:val="0"/>
              <w:adjustRightInd w:val="0"/>
              <w:rPr>
                <w:sz w:val="26"/>
                <w:szCs w:val="26"/>
              </w:rPr>
            </w:pPr>
          </w:p>
          <w:p w14:paraId="520F3E17" w14:textId="77777777" w:rsidR="006D6DF5" w:rsidRPr="00102DCB" w:rsidRDefault="006D6DF5" w:rsidP="005147AB">
            <w:pPr>
              <w:widowControl w:val="0"/>
              <w:autoSpaceDE w:val="0"/>
              <w:autoSpaceDN w:val="0"/>
              <w:adjustRightInd w:val="0"/>
              <w:rPr>
                <w:sz w:val="26"/>
                <w:szCs w:val="26"/>
              </w:rPr>
            </w:pPr>
          </w:p>
          <w:p w14:paraId="2DCDCC80" w14:textId="77777777" w:rsidR="006D6DF5" w:rsidRPr="00102DCB" w:rsidRDefault="006D6DF5" w:rsidP="005147AB">
            <w:pPr>
              <w:widowControl w:val="0"/>
              <w:autoSpaceDE w:val="0"/>
              <w:autoSpaceDN w:val="0"/>
              <w:adjustRightInd w:val="0"/>
              <w:rPr>
                <w:sz w:val="26"/>
                <w:szCs w:val="26"/>
              </w:rPr>
            </w:pPr>
          </w:p>
          <w:p w14:paraId="4B2B23AA" w14:textId="77777777" w:rsidR="006D6DF5" w:rsidRPr="00102DCB" w:rsidRDefault="006D6DF5" w:rsidP="005147AB">
            <w:pPr>
              <w:widowControl w:val="0"/>
              <w:autoSpaceDE w:val="0"/>
              <w:autoSpaceDN w:val="0"/>
              <w:adjustRightInd w:val="0"/>
              <w:rPr>
                <w:sz w:val="26"/>
                <w:szCs w:val="26"/>
              </w:rPr>
            </w:pPr>
          </w:p>
          <w:p w14:paraId="51041071" w14:textId="77777777" w:rsidR="006D6DF5" w:rsidRPr="00102DCB" w:rsidRDefault="006D6DF5" w:rsidP="005147AB">
            <w:pPr>
              <w:widowControl w:val="0"/>
              <w:autoSpaceDE w:val="0"/>
              <w:autoSpaceDN w:val="0"/>
              <w:adjustRightInd w:val="0"/>
              <w:rPr>
                <w:sz w:val="26"/>
                <w:szCs w:val="26"/>
              </w:rPr>
            </w:pPr>
          </w:p>
          <w:p w14:paraId="23F7972B" w14:textId="77777777" w:rsidR="006D6DF5" w:rsidRPr="00102DCB" w:rsidRDefault="006D6DF5" w:rsidP="005147AB">
            <w:pPr>
              <w:widowControl w:val="0"/>
              <w:autoSpaceDE w:val="0"/>
              <w:autoSpaceDN w:val="0"/>
              <w:adjustRightInd w:val="0"/>
              <w:rPr>
                <w:sz w:val="26"/>
                <w:szCs w:val="26"/>
              </w:rPr>
            </w:pPr>
          </w:p>
          <w:p w14:paraId="6C6F1779" w14:textId="77777777" w:rsidR="006D6DF5" w:rsidRPr="00102DCB" w:rsidRDefault="006D6DF5" w:rsidP="005147AB">
            <w:pPr>
              <w:widowControl w:val="0"/>
              <w:autoSpaceDE w:val="0"/>
              <w:autoSpaceDN w:val="0"/>
              <w:adjustRightInd w:val="0"/>
              <w:rPr>
                <w:sz w:val="26"/>
                <w:szCs w:val="26"/>
              </w:rPr>
            </w:pPr>
          </w:p>
          <w:p w14:paraId="7CE46867" w14:textId="77777777" w:rsidR="006D6DF5" w:rsidRPr="00102DCB" w:rsidRDefault="006D6DF5" w:rsidP="005147AB">
            <w:pPr>
              <w:widowControl w:val="0"/>
              <w:autoSpaceDE w:val="0"/>
              <w:autoSpaceDN w:val="0"/>
              <w:adjustRightInd w:val="0"/>
              <w:rPr>
                <w:sz w:val="26"/>
                <w:szCs w:val="26"/>
              </w:rPr>
            </w:pPr>
          </w:p>
          <w:p w14:paraId="6186238A" w14:textId="77777777" w:rsidR="006D6DF5" w:rsidRPr="00102DCB" w:rsidRDefault="006D6DF5" w:rsidP="005147AB">
            <w:pPr>
              <w:widowControl w:val="0"/>
              <w:autoSpaceDE w:val="0"/>
              <w:autoSpaceDN w:val="0"/>
              <w:adjustRightInd w:val="0"/>
              <w:rPr>
                <w:sz w:val="26"/>
                <w:szCs w:val="26"/>
              </w:rPr>
            </w:pPr>
          </w:p>
        </w:tc>
        <w:tc>
          <w:tcPr>
            <w:tcW w:w="5203" w:type="dxa"/>
            <w:tcBorders>
              <w:top w:val="single" w:sz="4" w:space="0" w:color="auto"/>
              <w:left w:val="single" w:sz="4" w:space="0" w:color="auto"/>
              <w:bottom w:val="single" w:sz="4" w:space="0" w:color="auto"/>
              <w:right w:val="single" w:sz="4" w:space="0" w:color="auto"/>
            </w:tcBorders>
          </w:tcPr>
          <w:p w14:paraId="720E432A" w14:textId="17E79709" w:rsidR="00FD267B" w:rsidRPr="00FD267B" w:rsidRDefault="00C14D88" w:rsidP="00FD267B">
            <w:pPr>
              <w:autoSpaceDE w:val="0"/>
              <w:autoSpaceDN w:val="0"/>
              <w:adjustRightInd w:val="0"/>
              <w:rPr>
                <w:sz w:val="26"/>
                <w:szCs w:val="26"/>
              </w:rPr>
            </w:pPr>
            <w:r w:rsidRPr="00C14D88">
              <w:rPr>
                <w:sz w:val="26"/>
                <w:szCs w:val="26"/>
              </w:rPr>
              <w:lastRenderedPageBreak/>
              <w:t>«</w:t>
            </w:r>
            <w:r w:rsidR="00FD267B" w:rsidRPr="00FD267B">
              <w:rPr>
                <w:sz w:val="26"/>
                <w:szCs w:val="26"/>
              </w:rPr>
              <w:t xml:space="preserve">Прогнозируемый объем финансирования Программы составит </w:t>
            </w:r>
            <w:bookmarkStart w:id="0" w:name="_Hlk68165331"/>
            <w:r w:rsidR="00A2780D">
              <w:rPr>
                <w:sz w:val="26"/>
                <w:szCs w:val="26"/>
              </w:rPr>
              <w:t>62</w:t>
            </w:r>
            <w:r w:rsidR="008C5533">
              <w:rPr>
                <w:sz w:val="26"/>
                <w:szCs w:val="26"/>
              </w:rPr>
              <w:t>266</w:t>
            </w:r>
            <w:r w:rsidR="00A2780D">
              <w:rPr>
                <w:sz w:val="26"/>
                <w:szCs w:val="26"/>
              </w:rPr>
              <w:t>,</w:t>
            </w:r>
            <w:r w:rsidR="008C5533">
              <w:rPr>
                <w:sz w:val="26"/>
                <w:szCs w:val="26"/>
              </w:rPr>
              <w:t>101</w:t>
            </w:r>
            <w:r w:rsidR="00FD267B" w:rsidRPr="00ED358D">
              <w:rPr>
                <w:sz w:val="26"/>
                <w:szCs w:val="26"/>
              </w:rPr>
              <w:t xml:space="preserve"> </w:t>
            </w:r>
            <w:bookmarkEnd w:id="0"/>
            <w:r w:rsidR="00FD267B" w:rsidRPr="00FD267B">
              <w:rPr>
                <w:sz w:val="26"/>
                <w:szCs w:val="26"/>
              </w:rPr>
              <w:t>тыс. рублей, из них:</w:t>
            </w:r>
          </w:p>
          <w:p w14:paraId="2833A0E3" w14:textId="2274EFA7" w:rsidR="00FD267B" w:rsidRPr="00FD267B" w:rsidRDefault="00FD267B" w:rsidP="00FD267B">
            <w:pPr>
              <w:autoSpaceDE w:val="0"/>
              <w:autoSpaceDN w:val="0"/>
              <w:adjustRightInd w:val="0"/>
              <w:rPr>
                <w:sz w:val="26"/>
                <w:szCs w:val="26"/>
              </w:rPr>
            </w:pPr>
            <w:r w:rsidRPr="00FD267B">
              <w:rPr>
                <w:sz w:val="26"/>
                <w:szCs w:val="26"/>
              </w:rPr>
              <w:lastRenderedPageBreak/>
              <w:t xml:space="preserve">1) за счет средств федерального бюджета </w:t>
            </w:r>
            <w:r w:rsidR="0004700A">
              <w:rPr>
                <w:sz w:val="26"/>
                <w:szCs w:val="26"/>
              </w:rPr>
              <w:t>1083,81</w:t>
            </w:r>
            <w:r w:rsidR="00B24B0F" w:rsidRPr="00ED358D">
              <w:rPr>
                <w:sz w:val="26"/>
                <w:szCs w:val="26"/>
              </w:rPr>
              <w:t xml:space="preserve"> </w:t>
            </w:r>
            <w:r w:rsidRPr="00FD267B">
              <w:rPr>
                <w:sz w:val="26"/>
                <w:szCs w:val="26"/>
              </w:rPr>
              <w:t>тыс. рублей, в том числе:</w:t>
            </w:r>
          </w:p>
          <w:p w14:paraId="5FAFFD67" w14:textId="77777777" w:rsidR="00FD267B" w:rsidRPr="00FD267B" w:rsidRDefault="00FD267B" w:rsidP="00FD267B">
            <w:pPr>
              <w:autoSpaceDE w:val="0"/>
              <w:autoSpaceDN w:val="0"/>
              <w:adjustRightInd w:val="0"/>
              <w:rPr>
                <w:sz w:val="26"/>
                <w:szCs w:val="26"/>
              </w:rPr>
            </w:pPr>
            <w:r w:rsidRPr="00FD267B">
              <w:rPr>
                <w:sz w:val="26"/>
                <w:szCs w:val="26"/>
              </w:rPr>
              <w:t>в 2016 году – 203,7 тыс. рублей;</w:t>
            </w:r>
          </w:p>
          <w:p w14:paraId="7D99498E" w14:textId="77777777" w:rsidR="00FD267B" w:rsidRPr="00FD267B" w:rsidRDefault="00FD267B" w:rsidP="00FD267B">
            <w:pPr>
              <w:autoSpaceDE w:val="0"/>
              <w:autoSpaceDN w:val="0"/>
              <w:adjustRightInd w:val="0"/>
              <w:rPr>
                <w:sz w:val="26"/>
                <w:szCs w:val="26"/>
              </w:rPr>
            </w:pPr>
            <w:r w:rsidRPr="00FD267B">
              <w:rPr>
                <w:sz w:val="26"/>
                <w:szCs w:val="26"/>
              </w:rPr>
              <w:t>в 2017 году – 0,0 тыс. рублей;</w:t>
            </w:r>
          </w:p>
          <w:p w14:paraId="7CA7D76D" w14:textId="77777777" w:rsidR="00FD267B" w:rsidRPr="00FD267B" w:rsidRDefault="00FD267B" w:rsidP="00FD267B">
            <w:pPr>
              <w:autoSpaceDE w:val="0"/>
              <w:autoSpaceDN w:val="0"/>
              <w:adjustRightInd w:val="0"/>
              <w:rPr>
                <w:sz w:val="26"/>
                <w:szCs w:val="26"/>
              </w:rPr>
            </w:pPr>
            <w:r w:rsidRPr="00FD267B">
              <w:rPr>
                <w:sz w:val="26"/>
                <w:szCs w:val="26"/>
              </w:rPr>
              <w:t>в 2018 году – 262,4 тыс. рублей;</w:t>
            </w:r>
          </w:p>
          <w:p w14:paraId="4E0060C4" w14:textId="77777777" w:rsidR="00FD267B" w:rsidRPr="00FD267B" w:rsidRDefault="00FD267B" w:rsidP="00FD267B">
            <w:pPr>
              <w:autoSpaceDE w:val="0"/>
              <w:autoSpaceDN w:val="0"/>
              <w:adjustRightInd w:val="0"/>
              <w:rPr>
                <w:sz w:val="26"/>
                <w:szCs w:val="26"/>
              </w:rPr>
            </w:pPr>
            <w:r w:rsidRPr="00FD267B">
              <w:rPr>
                <w:sz w:val="26"/>
                <w:szCs w:val="26"/>
              </w:rPr>
              <w:t>в 2019 году – 0 тыс. рублей</w:t>
            </w:r>
          </w:p>
          <w:p w14:paraId="7F8D15E4" w14:textId="77777777" w:rsidR="00FD267B" w:rsidRPr="00ED358D" w:rsidRDefault="00FD267B" w:rsidP="00FD267B">
            <w:pPr>
              <w:autoSpaceDE w:val="0"/>
              <w:autoSpaceDN w:val="0"/>
              <w:adjustRightInd w:val="0"/>
              <w:rPr>
                <w:sz w:val="26"/>
                <w:szCs w:val="26"/>
              </w:rPr>
            </w:pPr>
            <w:r w:rsidRPr="00ED358D">
              <w:rPr>
                <w:sz w:val="26"/>
                <w:szCs w:val="26"/>
              </w:rPr>
              <w:t>в 2020 году – 282,6 тыс. рублей;</w:t>
            </w:r>
          </w:p>
          <w:p w14:paraId="628DD219" w14:textId="6EF12B83" w:rsidR="00FD267B" w:rsidRPr="00ED358D" w:rsidRDefault="00FD267B" w:rsidP="00FD267B">
            <w:pPr>
              <w:autoSpaceDE w:val="0"/>
              <w:autoSpaceDN w:val="0"/>
              <w:adjustRightInd w:val="0"/>
              <w:rPr>
                <w:sz w:val="26"/>
                <w:szCs w:val="26"/>
              </w:rPr>
            </w:pPr>
            <w:r w:rsidRPr="00ED358D">
              <w:rPr>
                <w:sz w:val="26"/>
                <w:szCs w:val="26"/>
              </w:rPr>
              <w:t xml:space="preserve">в 2021 году – </w:t>
            </w:r>
            <w:r w:rsidR="00974582" w:rsidRPr="00ED358D">
              <w:rPr>
                <w:sz w:val="26"/>
                <w:szCs w:val="26"/>
              </w:rPr>
              <w:t>175,6</w:t>
            </w:r>
            <w:r w:rsidRPr="00ED358D">
              <w:rPr>
                <w:sz w:val="26"/>
                <w:szCs w:val="26"/>
              </w:rPr>
              <w:t xml:space="preserve"> тыс. рублей;</w:t>
            </w:r>
          </w:p>
          <w:p w14:paraId="75C1F61A" w14:textId="4376744E" w:rsidR="00FD267B" w:rsidRPr="00FD267B" w:rsidRDefault="00FD267B" w:rsidP="00FD267B">
            <w:pPr>
              <w:autoSpaceDE w:val="0"/>
              <w:autoSpaceDN w:val="0"/>
              <w:adjustRightInd w:val="0"/>
              <w:rPr>
                <w:sz w:val="26"/>
                <w:szCs w:val="26"/>
              </w:rPr>
            </w:pPr>
            <w:r w:rsidRPr="00FD267B">
              <w:rPr>
                <w:sz w:val="26"/>
                <w:szCs w:val="26"/>
              </w:rPr>
              <w:t xml:space="preserve">в 2022 году – </w:t>
            </w:r>
            <w:r w:rsidR="0004700A">
              <w:rPr>
                <w:sz w:val="26"/>
                <w:szCs w:val="26"/>
              </w:rPr>
              <w:t>159,51</w:t>
            </w:r>
            <w:r w:rsidRPr="00FD267B">
              <w:rPr>
                <w:sz w:val="26"/>
                <w:szCs w:val="26"/>
              </w:rPr>
              <w:t xml:space="preserve"> тыс. рублей;</w:t>
            </w:r>
          </w:p>
          <w:p w14:paraId="2D0B284D" w14:textId="4BDB9E58" w:rsidR="00FD267B" w:rsidRPr="00FD267B" w:rsidRDefault="00FD267B" w:rsidP="00FD267B">
            <w:pPr>
              <w:autoSpaceDE w:val="0"/>
              <w:autoSpaceDN w:val="0"/>
              <w:adjustRightInd w:val="0"/>
              <w:rPr>
                <w:sz w:val="26"/>
                <w:szCs w:val="26"/>
              </w:rPr>
            </w:pPr>
            <w:r w:rsidRPr="00FD267B">
              <w:rPr>
                <w:sz w:val="26"/>
                <w:szCs w:val="26"/>
              </w:rPr>
              <w:t>в 2023 году – 0</w:t>
            </w:r>
            <w:r w:rsidR="00AA4367">
              <w:rPr>
                <w:sz w:val="26"/>
                <w:szCs w:val="26"/>
              </w:rPr>
              <w:t>,0</w:t>
            </w:r>
            <w:r w:rsidRPr="00FD267B">
              <w:rPr>
                <w:sz w:val="26"/>
                <w:szCs w:val="26"/>
              </w:rPr>
              <w:t xml:space="preserve"> тыс. рублей;</w:t>
            </w:r>
          </w:p>
          <w:p w14:paraId="2015D855" w14:textId="33FC055F" w:rsidR="00FD267B" w:rsidRPr="0004700A" w:rsidRDefault="00FD267B" w:rsidP="00FD267B">
            <w:pPr>
              <w:autoSpaceDE w:val="0"/>
              <w:autoSpaceDN w:val="0"/>
              <w:adjustRightInd w:val="0"/>
              <w:rPr>
                <w:color w:val="FF0000"/>
                <w:sz w:val="26"/>
                <w:szCs w:val="26"/>
              </w:rPr>
            </w:pPr>
            <w:r w:rsidRPr="0004700A">
              <w:rPr>
                <w:color w:val="FF0000"/>
                <w:sz w:val="26"/>
                <w:szCs w:val="26"/>
              </w:rPr>
              <w:t>в 2024 году – 0</w:t>
            </w:r>
            <w:r w:rsidR="00AA4367" w:rsidRPr="0004700A">
              <w:rPr>
                <w:color w:val="FF0000"/>
                <w:sz w:val="26"/>
                <w:szCs w:val="26"/>
              </w:rPr>
              <w:t>,0</w:t>
            </w:r>
            <w:r w:rsidRPr="0004700A">
              <w:rPr>
                <w:color w:val="FF0000"/>
                <w:sz w:val="26"/>
                <w:szCs w:val="26"/>
              </w:rPr>
              <w:t xml:space="preserve"> тыс. рублей;</w:t>
            </w:r>
          </w:p>
          <w:p w14:paraId="6666CBC6" w14:textId="3993AFA9" w:rsidR="0034054B" w:rsidRPr="0034054B" w:rsidRDefault="0034054B" w:rsidP="00FD267B">
            <w:pPr>
              <w:autoSpaceDE w:val="0"/>
              <w:autoSpaceDN w:val="0"/>
              <w:adjustRightInd w:val="0"/>
              <w:rPr>
                <w:color w:val="FF0000"/>
                <w:sz w:val="26"/>
                <w:szCs w:val="26"/>
              </w:rPr>
            </w:pPr>
            <w:r w:rsidRPr="0034054B">
              <w:rPr>
                <w:color w:val="FF0000"/>
                <w:sz w:val="26"/>
                <w:szCs w:val="26"/>
              </w:rPr>
              <w:t>в 2025 году – 0,0 тыс. рублей;</w:t>
            </w:r>
          </w:p>
          <w:p w14:paraId="71C6B524" w14:textId="65F04758" w:rsidR="0034054B" w:rsidRPr="0034054B" w:rsidRDefault="0034054B" w:rsidP="00FD267B">
            <w:pPr>
              <w:autoSpaceDE w:val="0"/>
              <w:autoSpaceDN w:val="0"/>
              <w:adjustRightInd w:val="0"/>
              <w:rPr>
                <w:color w:val="FF0000"/>
                <w:sz w:val="26"/>
                <w:szCs w:val="26"/>
              </w:rPr>
            </w:pPr>
            <w:r w:rsidRPr="0034054B">
              <w:rPr>
                <w:color w:val="FF0000"/>
                <w:sz w:val="26"/>
                <w:szCs w:val="26"/>
              </w:rPr>
              <w:t>в 2026 году – 0,0 тыс. рублей;</w:t>
            </w:r>
          </w:p>
          <w:p w14:paraId="4DEDEC09" w14:textId="1F690B5F" w:rsidR="0034054B" w:rsidRPr="0034054B" w:rsidRDefault="0034054B" w:rsidP="00FD267B">
            <w:pPr>
              <w:autoSpaceDE w:val="0"/>
              <w:autoSpaceDN w:val="0"/>
              <w:adjustRightInd w:val="0"/>
              <w:rPr>
                <w:color w:val="FF0000"/>
                <w:sz w:val="26"/>
                <w:szCs w:val="26"/>
              </w:rPr>
            </w:pPr>
            <w:r w:rsidRPr="0034054B">
              <w:rPr>
                <w:color w:val="FF0000"/>
                <w:sz w:val="26"/>
                <w:szCs w:val="26"/>
              </w:rPr>
              <w:t>в 2027 году – 0,0 тыс. рублей;</w:t>
            </w:r>
          </w:p>
          <w:p w14:paraId="0118FDDD" w14:textId="4BC37EEC" w:rsidR="00FD267B" w:rsidRPr="00FD267B" w:rsidRDefault="00FD267B" w:rsidP="00FD267B">
            <w:pPr>
              <w:autoSpaceDE w:val="0"/>
              <w:autoSpaceDN w:val="0"/>
              <w:adjustRightInd w:val="0"/>
              <w:rPr>
                <w:sz w:val="26"/>
                <w:szCs w:val="26"/>
              </w:rPr>
            </w:pPr>
            <w:r w:rsidRPr="00FD267B">
              <w:rPr>
                <w:sz w:val="26"/>
                <w:szCs w:val="26"/>
              </w:rPr>
              <w:t xml:space="preserve">2) за счет средств областного бюджета </w:t>
            </w:r>
            <w:r w:rsidR="00A2780D">
              <w:rPr>
                <w:sz w:val="26"/>
                <w:szCs w:val="26"/>
              </w:rPr>
              <w:t>1</w:t>
            </w:r>
            <w:r w:rsidR="008C5533">
              <w:rPr>
                <w:sz w:val="26"/>
                <w:szCs w:val="26"/>
              </w:rPr>
              <w:t>2507</w:t>
            </w:r>
            <w:r w:rsidR="00A2780D">
              <w:rPr>
                <w:sz w:val="26"/>
                <w:szCs w:val="26"/>
              </w:rPr>
              <w:t>,</w:t>
            </w:r>
            <w:r w:rsidR="008C5533">
              <w:rPr>
                <w:sz w:val="26"/>
                <w:szCs w:val="26"/>
              </w:rPr>
              <w:t>611</w:t>
            </w:r>
            <w:r w:rsidRPr="00ED358D">
              <w:rPr>
                <w:sz w:val="26"/>
                <w:szCs w:val="26"/>
              </w:rPr>
              <w:t xml:space="preserve"> </w:t>
            </w:r>
            <w:r w:rsidRPr="00FD267B">
              <w:rPr>
                <w:sz w:val="26"/>
                <w:szCs w:val="26"/>
              </w:rPr>
              <w:t>тыс. рублей, в том числе:</w:t>
            </w:r>
          </w:p>
          <w:p w14:paraId="36CFB79D" w14:textId="77777777" w:rsidR="00FD267B" w:rsidRPr="00FD267B" w:rsidRDefault="00FD267B" w:rsidP="00FD267B">
            <w:pPr>
              <w:autoSpaceDE w:val="0"/>
              <w:autoSpaceDN w:val="0"/>
              <w:adjustRightInd w:val="0"/>
              <w:rPr>
                <w:sz w:val="26"/>
                <w:szCs w:val="26"/>
              </w:rPr>
            </w:pPr>
            <w:r w:rsidRPr="00FD267B">
              <w:rPr>
                <w:sz w:val="26"/>
                <w:szCs w:val="26"/>
              </w:rPr>
              <w:t>в 2016 году – 214,2 тыс. рублей;</w:t>
            </w:r>
          </w:p>
          <w:p w14:paraId="59C3E1F1" w14:textId="77777777" w:rsidR="00FD267B" w:rsidRPr="00FD267B" w:rsidRDefault="00FD267B" w:rsidP="00FD267B">
            <w:pPr>
              <w:autoSpaceDE w:val="0"/>
              <w:autoSpaceDN w:val="0"/>
              <w:adjustRightInd w:val="0"/>
              <w:rPr>
                <w:sz w:val="26"/>
                <w:szCs w:val="26"/>
              </w:rPr>
            </w:pPr>
            <w:r w:rsidRPr="00FD267B">
              <w:rPr>
                <w:sz w:val="26"/>
                <w:szCs w:val="26"/>
              </w:rPr>
              <w:t>в 2017 году – 840,6 тыс. рублей;</w:t>
            </w:r>
          </w:p>
          <w:p w14:paraId="4ABFD309" w14:textId="77777777" w:rsidR="00FD267B" w:rsidRPr="00FD267B" w:rsidRDefault="00FD267B" w:rsidP="00FD267B">
            <w:pPr>
              <w:autoSpaceDE w:val="0"/>
              <w:autoSpaceDN w:val="0"/>
              <w:adjustRightInd w:val="0"/>
              <w:rPr>
                <w:sz w:val="26"/>
                <w:szCs w:val="26"/>
              </w:rPr>
            </w:pPr>
            <w:r w:rsidRPr="00FD267B">
              <w:rPr>
                <w:sz w:val="26"/>
                <w:szCs w:val="26"/>
              </w:rPr>
              <w:t>в 2018 году – 717,3 тыс. рублей;</w:t>
            </w:r>
          </w:p>
          <w:p w14:paraId="3C0FDD1B" w14:textId="77777777" w:rsidR="00FD267B" w:rsidRPr="00FD267B" w:rsidRDefault="00FD267B" w:rsidP="00FD267B">
            <w:pPr>
              <w:autoSpaceDE w:val="0"/>
              <w:autoSpaceDN w:val="0"/>
              <w:adjustRightInd w:val="0"/>
              <w:rPr>
                <w:sz w:val="26"/>
                <w:szCs w:val="26"/>
              </w:rPr>
            </w:pPr>
            <w:r w:rsidRPr="00FD267B">
              <w:rPr>
                <w:sz w:val="26"/>
                <w:szCs w:val="26"/>
              </w:rPr>
              <w:t>в 2019 году – 1527,7 тыс. рублей;</w:t>
            </w:r>
          </w:p>
          <w:p w14:paraId="47A230AC" w14:textId="3AA9F218" w:rsidR="00FD267B" w:rsidRPr="00ED358D" w:rsidRDefault="00FD267B" w:rsidP="00FD267B">
            <w:pPr>
              <w:autoSpaceDE w:val="0"/>
              <w:autoSpaceDN w:val="0"/>
              <w:adjustRightInd w:val="0"/>
              <w:rPr>
                <w:sz w:val="26"/>
                <w:szCs w:val="26"/>
              </w:rPr>
            </w:pPr>
            <w:r w:rsidRPr="00ED358D">
              <w:rPr>
                <w:sz w:val="26"/>
                <w:szCs w:val="26"/>
              </w:rPr>
              <w:t>в 2020 году – 1</w:t>
            </w:r>
            <w:r w:rsidR="00DC5EF9" w:rsidRPr="00ED358D">
              <w:rPr>
                <w:sz w:val="26"/>
                <w:szCs w:val="26"/>
              </w:rPr>
              <w:t>2</w:t>
            </w:r>
            <w:r w:rsidRPr="00ED358D">
              <w:rPr>
                <w:sz w:val="26"/>
                <w:szCs w:val="26"/>
              </w:rPr>
              <w:t>11,</w:t>
            </w:r>
            <w:r w:rsidR="00DC5EF9" w:rsidRPr="00ED358D">
              <w:rPr>
                <w:sz w:val="26"/>
                <w:szCs w:val="26"/>
              </w:rPr>
              <w:t>9</w:t>
            </w:r>
            <w:r w:rsidRPr="00ED358D">
              <w:rPr>
                <w:sz w:val="26"/>
                <w:szCs w:val="26"/>
              </w:rPr>
              <w:t xml:space="preserve"> тыс. рублей;</w:t>
            </w:r>
          </w:p>
          <w:p w14:paraId="3432047C" w14:textId="6ECDBD24" w:rsidR="00FD267B" w:rsidRPr="00ED358D" w:rsidRDefault="00FD267B" w:rsidP="00FD267B">
            <w:pPr>
              <w:autoSpaceDE w:val="0"/>
              <w:autoSpaceDN w:val="0"/>
              <w:adjustRightInd w:val="0"/>
              <w:rPr>
                <w:sz w:val="26"/>
                <w:szCs w:val="26"/>
              </w:rPr>
            </w:pPr>
            <w:r w:rsidRPr="00ED358D">
              <w:rPr>
                <w:sz w:val="26"/>
                <w:szCs w:val="26"/>
              </w:rPr>
              <w:t xml:space="preserve">в 2021 году – </w:t>
            </w:r>
            <w:r w:rsidR="00974582" w:rsidRPr="00ED358D">
              <w:rPr>
                <w:sz w:val="26"/>
                <w:szCs w:val="26"/>
              </w:rPr>
              <w:t>816,2</w:t>
            </w:r>
            <w:r w:rsidRPr="00ED358D">
              <w:rPr>
                <w:sz w:val="26"/>
                <w:szCs w:val="26"/>
              </w:rPr>
              <w:t xml:space="preserve"> тыс. рублей;</w:t>
            </w:r>
          </w:p>
          <w:p w14:paraId="7DE2E641" w14:textId="33B2D794" w:rsidR="00FD267B" w:rsidRPr="00FD267B" w:rsidRDefault="00FD267B" w:rsidP="00FD267B">
            <w:pPr>
              <w:autoSpaceDE w:val="0"/>
              <w:autoSpaceDN w:val="0"/>
              <w:adjustRightInd w:val="0"/>
              <w:rPr>
                <w:sz w:val="26"/>
                <w:szCs w:val="26"/>
              </w:rPr>
            </w:pPr>
            <w:r w:rsidRPr="00FD267B">
              <w:rPr>
                <w:sz w:val="26"/>
                <w:szCs w:val="26"/>
              </w:rPr>
              <w:t xml:space="preserve">в 2022 году – </w:t>
            </w:r>
            <w:r w:rsidR="0004700A">
              <w:rPr>
                <w:sz w:val="26"/>
                <w:szCs w:val="26"/>
              </w:rPr>
              <w:t>563,73</w:t>
            </w:r>
            <w:r w:rsidRPr="00FD267B">
              <w:rPr>
                <w:sz w:val="26"/>
                <w:szCs w:val="26"/>
              </w:rPr>
              <w:t xml:space="preserve"> тыс. рублей;</w:t>
            </w:r>
          </w:p>
          <w:p w14:paraId="04A84A52" w14:textId="3BC8BD25" w:rsidR="00FD267B" w:rsidRPr="00FD267B" w:rsidRDefault="00FD267B" w:rsidP="00FD267B">
            <w:pPr>
              <w:autoSpaceDE w:val="0"/>
              <w:autoSpaceDN w:val="0"/>
              <w:adjustRightInd w:val="0"/>
              <w:rPr>
                <w:sz w:val="26"/>
                <w:szCs w:val="26"/>
              </w:rPr>
            </w:pPr>
            <w:r w:rsidRPr="00FD267B">
              <w:rPr>
                <w:sz w:val="26"/>
                <w:szCs w:val="26"/>
              </w:rPr>
              <w:t xml:space="preserve">в 2023 году – </w:t>
            </w:r>
            <w:r w:rsidR="00871EEA">
              <w:rPr>
                <w:sz w:val="26"/>
                <w:szCs w:val="26"/>
              </w:rPr>
              <w:t>1052</w:t>
            </w:r>
            <w:r w:rsidR="00A2780D">
              <w:rPr>
                <w:sz w:val="26"/>
                <w:szCs w:val="26"/>
              </w:rPr>
              <w:t>,</w:t>
            </w:r>
            <w:r w:rsidR="00871EEA">
              <w:rPr>
                <w:sz w:val="26"/>
                <w:szCs w:val="26"/>
              </w:rPr>
              <w:t>541</w:t>
            </w:r>
            <w:r w:rsidRPr="00FD267B">
              <w:rPr>
                <w:sz w:val="26"/>
                <w:szCs w:val="26"/>
              </w:rPr>
              <w:t xml:space="preserve"> тыс. рублей;</w:t>
            </w:r>
          </w:p>
          <w:p w14:paraId="4737E542" w14:textId="70000301" w:rsidR="00FD267B" w:rsidRDefault="00FD267B" w:rsidP="00FD267B">
            <w:pPr>
              <w:autoSpaceDE w:val="0"/>
              <w:autoSpaceDN w:val="0"/>
              <w:adjustRightInd w:val="0"/>
              <w:rPr>
                <w:sz w:val="26"/>
                <w:szCs w:val="26"/>
              </w:rPr>
            </w:pPr>
            <w:r w:rsidRPr="0004700A">
              <w:rPr>
                <w:color w:val="FF0000"/>
                <w:sz w:val="26"/>
                <w:szCs w:val="26"/>
              </w:rPr>
              <w:t xml:space="preserve">в 2024 году – </w:t>
            </w:r>
            <w:r w:rsidR="007D0796" w:rsidRPr="0004700A">
              <w:rPr>
                <w:color w:val="FF0000"/>
                <w:sz w:val="26"/>
                <w:szCs w:val="26"/>
              </w:rPr>
              <w:t>1503,63</w:t>
            </w:r>
            <w:r w:rsidRPr="0004700A">
              <w:rPr>
                <w:color w:val="FF0000"/>
                <w:sz w:val="26"/>
                <w:szCs w:val="26"/>
              </w:rPr>
              <w:t xml:space="preserve"> </w:t>
            </w:r>
            <w:r w:rsidRPr="00FD267B">
              <w:rPr>
                <w:sz w:val="26"/>
                <w:szCs w:val="26"/>
              </w:rPr>
              <w:t>тыс. рублей;</w:t>
            </w:r>
          </w:p>
          <w:p w14:paraId="7827603C" w14:textId="27429010" w:rsidR="0034054B" w:rsidRPr="0034054B" w:rsidRDefault="0034054B" w:rsidP="0034054B">
            <w:pPr>
              <w:autoSpaceDE w:val="0"/>
              <w:autoSpaceDN w:val="0"/>
              <w:adjustRightInd w:val="0"/>
              <w:rPr>
                <w:color w:val="FF0000"/>
                <w:sz w:val="26"/>
                <w:szCs w:val="26"/>
              </w:rPr>
            </w:pPr>
            <w:r w:rsidRPr="0034054B">
              <w:rPr>
                <w:color w:val="FF0000"/>
                <w:sz w:val="26"/>
                <w:szCs w:val="26"/>
              </w:rPr>
              <w:t xml:space="preserve">в 2025 году – </w:t>
            </w:r>
            <w:r w:rsidR="007D0796">
              <w:rPr>
                <w:color w:val="FF0000"/>
                <w:sz w:val="26"/>
                <w:szCs w:val="26"/>
              </w:rPr>
              <w:t>1353,27</w:t>
            </w:r>
            <w:r w:rsidRPr="0034054B">
              <w:rPr>
                <w:color w:val="FF0000"/>
                <w:sz w:val="26"/>
                <w:szCs w:val="26"/>
              </w:rPr>
              <w:t xml:space="preserve"> тыс. рублей;</w:t>
            </w:r>
          </w:p>
          <w:p w14:paraId="19A3E190" w14:textId="60C0CDDC" w:rsidR="0034054B" w:rsidRPr="0034054B" w:rsidRDefault="0034054B" w:rsidP="0034054B">
            <w:pPr>
              <w:autoSpaceDE w:val="0"/>
              <w:autoSpaceDN w:val="0"/>
              <w:adjustRightInd w:val="0"/>
              <w:rPr>
                <w:color w:val="FF0000"/>
                <w:sz w:val="26"/>
                <w:szCs w:val="26"/>
              </w:rPr>
            </w:pPr>
            <w:r w:rsidRPr="0034054B">
              <w:rPr>
                <w:color w:val="FF0000"/>
                <w:sz w:val="26"/>
                <w:szCs w:val="26"/>
              </w:rPr>
              <w:t xml:space="preserve">в 2026 году – </w:t>
            </w:r>
            <w:r w:rsidR="007D0796">
              <w:rPr>
                <w:color w:val="FF0000"/>
                <w:sz w:val="26"/>
                <w:szCs w:val="26"/>
              </w:rPr>
              <w:t>1353,27</w:t>
            </w:r>
            <w:r w:rsidRPr="0034054B">
              <w:rPr>
                <w:color w:val="FF0000"/>
                <w:sz w:val="26"/>
                <w:szCs w:val="26"/>
              </w:rPr>
              <w:t xml:space="preserve"> тыс. рублей;</w:t>
            </w:r>
          </w:p>
          <w:p w14:paraId="626C8AC8" w14:textId="0DD381F4" w:rsidR="0034054B" w:rsidRPr="0034054B" w:rsidRDefault="0034054B" w:rsidP="0034054B">
            <w:pPr>
              <w:autoSpaceDE w:val="0"/>
              <w:autoSpaceDN w:val="0"/>
              <w:adjustRightInd w:val="0"/>
              <w:rPr>
                <w:color w:val="FF0000"/>
                <w:sz w:val="26"/>
                <w:szCs w:val="26"/>
              </w:rPr>
            </w:pPr>
            <w:r w:rsidRPr="0034054B">
              <w:rPr>
                <w:color w:val="FF0000"/>
                <w:sz w:val="26"/>
                <w:szCs w:val="26"/>
              </w:rPr>
              <w:t xml:space="preserve">в 2027 году – </w:t>
            </w:r>
            <w:r w:rsidR="007D0796">
              <w:rPr>
                <w:color w:val="FF0000"/>
                <w:sz w:val="26"/>
                <w:szCs w:val="26"/>
              </w:rPr>
              <w:t>1353,27</w:t>
            </w:r>
            <w:r w:rsidRPr="0034054B">
              <w:rPr>
                <w:color w:val="FF0000"/>
                <w:sz w:val="26"/>
                <w:szCs w:val="26"/>
              </w:rPr>
              <w:t xml:space="preserve"> тыс. рублей;</w:t>
            </w:r>
          </w:p>
          <w:p w14:paraId="4662FB07" w14:textId="1766D9AC" w:rsidR="00FD267B" w:rsidRPr="00FD267B" w:rsidRDefault="00FD267B" w:rsidP="00FD267B">
            <w:pPr>
              <w:autoSpaceDE w:val="0"/>
              <w:autoSpaceDN w:val="0"/>
              <w:adjustRightInd w:val="0"/>
              <w:rPr>
                <w:sz w:val="26"/>
                <w:szCs w:val="26"/>
              </w:rPr>
            </w:pPr>
            <w:r w:rsidRPr="00FD267B">
              <w:rPr>
                <w:sz w:val="26"/>
                <w:szCs w:val="26"/>
              </w:rPr>
              <w:t xml:space="preserve">3) за счет средств местного бюджета Нижнесергинского городского поселения </w:t>
            </w:r>
            <w:bookmarkStart w:id="1" w:name="_Hlk68165406"/>
            <w:r w:rsidR="007D0796">
              <w:rPr>
                <w:sz w:val="26"/>
                <w:szCs w:val="26"/>
              </w:rPr>
              <w:t>11687,6</w:t>
            </w:r>
            <w:r w:rsidRPr="00ED358D">
              <w:rPr>
                <w:sz w:val="26"/>
                <w:szCs w:val="26"/>
              </w:rPr>
              <w:t xml:space="preserve"> </w:t>
            </w:r>
            <w:bookmarkEnd w:id="1"/>
            <w:r w:rsidRPr="00FD267B">
              <w:rPr>
                <w:sz w:val="26"/>
                <w:szCs w:val="26"/>
              </w:rPr>
              <w:t>тыс. рублей, в том числе:</w:t>
            </w:r>
          </w:p>
          <w:p w14:paraId="5E452484" w14:textId="77777777" w:rsidR="00FD267B" w:rsidRPr="00FD267B" w:rsidRDefault="00FD267B" w:rsidP="00FD267B">
            <w:pPr>
              <w:autoSpaceDE w:val="0"/>
              <w:autoSpaceDN w:val="0"/>
              <w:adjustRightInd w:val="0"/>
              <w:rPr>
                <w:sz w:val="26"/>
                <w:szCs w:val="26"/>
              </w:rPr>
            </w:pPr>
            <w:r w:rsidRPr="00FD267B">
              <w:rPr>
                <w:sz w:val="26"/>
                <w:szCs w:val="26"/>
              </w:rPr>
              <w:t>в 2016 году – 518,1 тыс. рублей;</w:t>
            </w:r>
          </w:p>
          <w:p w14:paraId="1D96C827" w14:textId="77777777" w:rsidR="00FD267B" w:rsidRPr="00FD267B" w:rsidRDefault="00FD267B" w:rsidP="00FD267B">
            <w:pPr>
              <w:autoSpaceDE w:val="0"/>
              <w:autoSpaceDN w:val="0"/>
              <w:adjustRightInd w:val="0"/>
              <w:rPr>
                <w:sz w:val="26"/>
                <w:szCs w:val="26"/>
              </w:rPr>
            </w:pPr>
            <w:r w:rsidRPr="00FD267B">
              <w:rPr>
                <w:sz w:val="26"/>
                <w:szCs w:val="26"/>
              </w:rPr>
              <w:t>в 2017 году – 657,0 тыс. рублей;</w:t>
            </w:r>
          </w:p>
          <w:p w14:paraId="3C893EBC" w14:textId="77777777" w:rsidR="00FD267B" w:rsidRPr="00FD267B" w:rsidRDefault="00FD267B" w:rsidP="00FD267B">
            <w:pPr>
              <w:autoSpaceDE w:val="0"/>
              <w:autoSpaceDN w:val="0"/>
              <w:adjustRightInd w:val="0"/>
              <w:rPr>
                <w:sz w:val="26"/>
                <w:szCs w:val="26"/>
              </w:rPr>
            </w:pPr>
            <w:r w:rsidRPr="00FD267B">
              <w:rPr>
                <w:sz w:val="26"/>
                <w:szCs w:val="26"/>
              </w:rPr>
              <w:t>в 2018 году – 517,9 тыс. рублей;</w:t>
            </w:r>
          </w:p>
          <w:p w14:paraId="78387F78" w14:textId="1B9E125F" w:rsidR="00FD267B" w:rsidRPr="00FD267B" w:rsidRDefault="00FD267B" w:rsidP="00FD267B">
            <w:pPr>
              <w:autoSpaceDE w:val="0"/>
              <w:autoSpaceDN w:val="0"/>
              <w:adjustRightInd w:val="0"/>
              <w:rPr>
                <w:sz w:val="26"/>
                <w:szCs w:val="26"/>
              </w:rPr>
            </w:pPr>
            <w:r w:rsidRPr="00FD267B">
              <w:rPr>
                <w:sz w:val="26"/>
                <w:szCs w:val="26"/>
              </w:rPr>
              <w:t>в 2019 году – 1030,7 тыс. рублей;</w:t>
            </w:r>
          </w:p>
          <w:p w14:paraId="2A7F223F" w14:textId="4740A5BA" w:rsidR="00FD267B" w:rsidRPr="00ED358D" w:rsidRDefault="00FD267B" w:rsidP="00FD267B">
            <w:pPr>
              <w:autoSpaceDE w:val="0"/>
              <w:autoSpaceDN w:val="0"/>
              <w:adjustRightInd w:val="0"/>
              <w:rPr>
                <w:sz w:val="26"/>
                <w:szCs w:val="26"/>
              </w:rPr>
            </w:pPr>
            <w:r w:rsidRPr="00ED358D">
              <w:rPr>
                <w:sz w:val="26"/>
                <w:szCs w:val="26"/>
              </w:rPr>
              <w:t xml:space="preserve">в 2020 году – </w:t>
            </w:r>
            <w:r w:rsidR="001D19A7" w:rsidRPr="00ED358D">
              <w:rPr>
                <w:sz w:val="26"/>
                <w:szCs w:val="26"/>
              </w:rPr>
              <w:t>1875</w:t>
            </w:r>
            <w:r w:rsidRPr="00ED358D">
              <w:rPr>
                <w:sz w:val="26"/>
                <w:szCs w:val="26"/>
              </w:rPr>
              <w:t>,</w:t>
            </w:r>
            <w:r w:rsidR="001D19A7" w:rsidRPr="00ED358D">
              <w:rPr>
                <w:sz w:val="26"/>
                <w:szCs w:val="26"/>
              </w:rPr>
              <w:t>1</w:t>
            </w:r>
            <w:r w:rsidRPr="00ED358D">
              <w:rPr>
                <w:sz w:val="26"/>
                <w:szCs w:val="26"/>
              </w:rPr>
              <w:t xml:space="preserve"> тыс. рублей;</w:t>
            </w:r>
          </w:p>
          <w:p w14:paraId="6A5183E8" w14:textId="1421F949" w:rsidR="00FD267B" w:rsidRPr="00ED358D" w:rsidRDefault="00FD267B" w:rsidP="00FD267B">
            <w:pPr>
              <w:autoSpaceDE w:val="0"/>
              <w:autoSpaceDN w:val="0"/>
              <w:adjustRightInd w:val="0"/>
              <w:rPr>
                <w:sz w:val="26"/>
                <w:szCs w:val="26"/>
              </w:rPr>
            </w:pPr>
            <w:r w:rsidRPr="00ED358D">
              <w:rPr>
                <w:sz w:val="26"/>
                <w:szCs w:val="26"/>
              </w:rPr>
              <w:t>в 2021 году – 18</w:t>
            </w:r>
            <w:r w:rsidR="001515A7" w:rsidRPr="00ED358D">
              <w:rPr>
                <w:sz w:val="26"/>
                <w:szCs w:val="26"/>
              </w:rPr>
              <w:t>4</w:t>
            </w:r>
            <w:r w:rsidR="001D19A7" w:rsidRPr="00ED358D">
              <w:rPr>
                <w:sz w:val="26"/>
                <w:szCs w:val="26"/>
              </w:rPr>
              <w:t>9</w:t>
            </w:r>
            <w:r w:rsidRPr="00ED358D">
              <w:rPr>
                <w:sz w:val="26"/>
                <w:szCs w:val="26"/>
              </w:rPr>
              <w:t>,</w:t>
            </w:r>
            <w:r w:rsidR="001515A7" w:rsidRPr="00ED358D">
              <w:rPr>
                <w:sz w:val="26"/>
                <w:szCs w:val="26"/>
              </w:rPr>
              <w:t>0</w:t>
            </w:r>
            <w:r w:rsidRPr="00ED358D">
              <w:rPr>
                <w:sz w:val="26"/>
                <w:szCs w:val="26"/>
              </w:rPr>
              <w:t xml:space="preserve"> тыс. рублей;</w:t>
            </w:r>
          </w:p>
          <w:p w14:paraId="543E3DE3" w14:textId="064E079E" w:rsidR="00FD267B" w:rsidRPr="00ED358D" w:rsidRDefault="00FD267B" w:rsidP="00FD267B">
            <w:pPr>
              <w:autoSpaceDE w:val="0"/>
              <w:autoSpaceDN w:val="0"/>
              <w:adjustRightInd w:val="0"/>
              <w:rPr>
                <w:sz w:val="26"/>
                <w:szCs w:val="26"/>
              </w:rPr>
            </w:pPr>
            <w:r w:rsidRPr="00ED358D">
              <w:rPr>
                <w:sz w:val="26"/>
                <w:szCs w:val="26"/>
              </w:rPr>
              <w:t xml:space="preserve">в 2022 году – </w:t>
            </w:r>
            <w:r w:rsidR="00AF413F" w:rsidRPr="00ED358D">
              <w:rPr>
                <w:sz w:val="26"/>
                <w:szCs w:val="26"/>
              </w:rPr>
              <w:t>861</w:t>
            </w:r>
            <w:r w:rsidRPr="00ED358D">
              <w:rPr>
                <w:sz w:val="26"/>
                <w:szCs w:val="26"/>
              </w:rPr>
              <w:t>,</w:t>
            </w:r>
            <w:r w:rsidR="00AF413F" w:rsidRPr="00ED358D">
              <w:rPr>
                <w:sz w:val="26"/>
                <w:szCs w:val="26"/>
              </w:rPr>
              <w:t>0</w:t>
            </w:r>
            <w:r w:rsidRPr="00ED358D">
              <w:rPr>
                <w:sz w:val="26"/>
                <w:szCs w:val="26"/>
              </w:rPr>
              <w:t xml:space="preserve"> тыс. рублей;</w:t>
            </w:r>
          </w:p>
          <w:p w14:paraId="72D908CD" w14:textId="63ED8123" w:rsidR="00FD267B" w:rsidRPr="00ED358D" w:rsidRDefault="00FD267B" w:rsidP="00FD267B">
            <w:pPr>
              <w:autoSpaceDE w:val="0"/>
              <w:autoSpaceDN w:val="0"/>
              <w:adjustRightInd w:val="0"/>
              <w:rPr>
                <w:sz w:val="26"/>
                <w:szCs w:val="26"/>
              </w:rPr>
            </w:pPr>
            <w:r w:rsidRPr="00ED358D">
              <w:rPr>
                <w:sz w:val="26"/>
                <w:szCs w:val="26"/>
              </w:rPr>
              <w:t xml:space="preserve">в 2023 году – </w:t>
            </w:r>
            <w:r w:rsidR="00F05D89" w:rsidRPr="00ED358D">
              <w:rPr>
                <w:sz w:val="26"/>
                <w:szCs w:val="26"/>
              </w:rPr>
              <w:t>1 380</w:t>
            </w:r>
            <w:r w:rsidRPr="00ED358D">
              <w:rPr>
                <w:sz w:val="26"/>
                <w:szCs w:val="26"/>
              </w:rPr>
              <w:t>,</w:t>
            </w:r>
            <w:r w:rsidR="00F05D89" w:rsidRPr="00ED358D">
              <w:rPr>
                <w:sz w:val="26"/>
                <w:szCs w:val="26"/>
              </w:rPr>
              <w:t>0</w:t>
            </w:r>
            <w:r w:rsidRPr="00ED358D">
              <w:rPr>
                <w:sz w:val="26"/>
                <w:szCs w:val="26"/>
              </w:rPr>
              <w:t xml:space="preserve"> тыс. рублей;</w:t>
            </w:r>
          </w:p>
          <w:p w14:paraId="0B338A6D" w14:textId="0A78D07D" w:rsidR="00FD267B" w:rsidRDefault="00FD267B" w:rsidP="00FD267B">
            <w:pPr>
              <w:autoSpaceDE w:val="0"/>
              <w:autoSpaceDN w:val="0"/>
              <w:adjustRightInd w:val="0"/>
              <w:rPr>
                <w:sz w:val="26"/>
                <w:szCs w:val="26"/>
              </w:rPr>
            </w:pPr>
            <w:r w:rsidRPr="0004700A">
              <w:rPr>
                <w:color w:val="FF0000"/>
                <w:sz w:val="26"/>
                <w:szCs w:val="26"/>
              </w:rPr>
              <w:t xml:space="preserve">в 2024 году – 748,8 </w:t>
            </w:r>
            <w:r w:rsidRPr="00FD267B">
              <w:rPr>
                <w:sz w:val="26"/>
                <w:szCs w:val="26"/>
              </w:rPr>
              <w:t>тыс. рублей;</w:t>
            </w:r>
          </w:p>
          <w:p w14:paraId="64C09415" w14:textId="22350059" w:rsidR="0034054B" w:rsidRPr="0034054B" w:rsidRDefault="0034054B" w:rsidP="0034054B">
            <w:pPr>
              <w:autoSpaceDE w:val="0"/>
              <w:autoSpaceDN w:val="0"/>
              <w:adjustRightInd w:val="0"/>
              <w:rPr>
                <w:color w:val="FF0000"/>
                <w:sz w:val="26"/>
                <w:szCs w:val="26"/>
              </w:rPr>
            </w:pPr>
            <w:r w:rsidRPr="0034054B">
              <w:rPr>
                <w:color w:val="FF0000"/>
                <w:sz w:val="26"/>
                <w:szCs w:val="26"/>
              </w:rPr>
              <w:t xml:space="preserve">в 2025 году – </w:t>
            </w:r>
            <w:r w:rsidR="00927103">
              <w:rPr>
                <w:color w:val="FF0000"/>
                <w:sz w:val="26"/>
                <w:szCs w:val="26"/>
              </w:rPr>
              <w:t>750</w:t>
            </w:r>
            <w:r w:rsidRPr="0034054B">
              <w:rPr>
                <w:color w:val="FF0000"/>
                <w:sz w:val="26"/>
                <w:szCs w:val="26"/>
              </w:rPr>
              <w:t>,0 тыс. рублей;</w:t>
            </w:r>
          </w:p>
          <w:p w14:paraId="4AFDD214" w14:textId="4E534345" w:rsidR="0034054B" w:rsidRPr="0034054B" w:rsidRDefault="0034054B" w:rsidP="0034054B">
            <w:pPr>
              <w:autoSpaceDE w:val="0"/>
              <w:autoSpaceDN w:val="0"/>
              <w:adjustRightInd w:val="0"/>
              <w:rPr>
                <w:color w:val="FF0000"/>
                <w:sz w:val="26"/>
                <w:szCs w:val="26"/>
              </w:rPr>
            </w:pPr>
            <w:r w:rsidRPr="0034054B">
              <w:rPr>
                <w:color w:val="FF0000"/>
                <w:sz w:val="26"/>
                <w:szCs w:val="26"/>
              </w:rPr>
              <w:t xml:space="preserve">в 2026 году – </w:t>
            </w:r>
            <w:r w:rsidR="00927103">
              <w:rPr>
                <w:color w:val="FF0000"/>
                <w:sz w:val="26"/>
                <w:szCs w:val="26"/>
              </w:rPr>
              <w:t>75</w:t>
            </w:r>
            <w:r w:rsidRPr="0034054B">
              <w:rPr>
                <w:color w:val="FF0000"/>
                <w:sz w:val="26"/>
                <w:szCs w:val="26"/>
              </w:rPr>
              <w:t>0,0 тыс. рублей;</w:t>
            </w:r>
          </w:p>
          <w:p w14:paraId="57E31211" w14:textId="5A8F6A10" w:rsidR="0034054B" w:rsidRPr="0034054B" w:rsidRDefault="0034054B" w:rsidP="0034054B">
            <w:pPr>
              <w:autoSpaceDE w:val="0"/>
              <w:autoSpaceDN w:val="0"/>
              <w:adjustRightInd w:val="0"/>
              <w:rPr>
                <w:color w:val="FF0000"/>
                <w:sz w:val="26"/>
                <w:szCs w:val="26"/>
              </w:rPr>
            </w:pPr>
            <w:r w:rsidRPr="0034054B">
              <w:rPr>
                <w:color w:val="FF0000"/>
                <w:sz w:val="26"/>
                <w:szCs w:val="26"/>
              </w:rPr>
              <w:t xml:space="preserve">в 2027 году – </w:t>
            </w:r>
            <w:r w:rsidR="00927103">
              <w:rPr>
                <w:color w:val="FF0000"/>
                <w:sz w:val="26"/>
                <w:szCs w:val="26"/>
              </w:rPr>
              <w:t>75</w:t>
            </w:r>
            <w:r w:rsidRPr="0034054B">
              <w:rPr>
                <w:color w:val="FF0000"/>
                <w:sz w:val="26"/>
                <w:szCs w:val="26"/>
              </w:rPr>
              <w:t>0,0 тыс. рублей;</w:t>
            </w:r>
          </w:p>
          <w:p w14:paraId="53522514" w14:textId="19DD2FF7" w:rsidR="00FD267B" w:rsidRPr="00FD267B" w:rsidRDefault="00FD267B" w:rsidP="00FD267B">
            <w:pPr>
              <w:autoSpaceDE w:val="0"/>
              <w:autoSpaceDN w:val="0"/>
              <w:adjustRightInd w:val="0"/>
              <w:rPr>
                <w:sz w:val="26"/>
                <w:szCs w:val="26"/>
              </w:rPr>
            </w:pPr>
            <w:r w:rsidRPr="00FD267B">
              <w:rPr>
                <w:sz w:val="26"/>
                <w:szCs w:val="26"/>
              </w:rPr>
              <w:t xml:space="preserve">4) за счет привлеченных внебюджетных </w:t>
            </w:r>
            <w:r w:rsidRPr="00ED358D">
              <w:rPr>
                <w:sz w:val="26"/>
                <w:szCs w:val="26"/>
              </w:rPr>
              <w:t xml:space="preserve">средств </w:t>
            </w:r>
            <w:r w:rsidR="00A2780D">
              <w:rPr>
                <w:sz w:val="26"/>
                <w:szCs w:val="26"/>
              </w:rPr>
              <w:t>36987,08</w:t>
            </w:r>
            <w:r w:rsidRPr="00ED358D">
              <w:rPr>
                <w:sz w:val="26"/>
                <w:szCs w:val="26"/>
              </w:rPr>
              <w:t xml:space="preserve"> </w:t>
            </w:r>
            <w:r w:rsidRPr="00FD267B">
              <w:rPr>
                <w:sz w:val="26"/>
                <w:szCs w:val="26"/>
              </w:rPr>
              <w:t>тыс. рублей, в том числе:</w:t>
            </w:r>
          </w:p>
          <w:p w14:paraId="116553EC" w14:textId="77777777" w:rsidR="00FD267B" w:rsidRPr="00FD267B" w:rsidRDefault="00FD267B" w:rsidP="00FD267B">
            <w:pPr>
              <w:autoSpaceDE w:val="0"/>
              <w:autoSpaceDN w:val="0"/>
              <w:adjustRightInd w:val="0"/>
              <w:rPr>
                <w:sz w:val="26"/>
                <w:szCs w:val="26"/>
              </w:rPr>
            </w:pPr>
            <w:r w:rsidRPr="00FD267B">
              <w:rPr>
                <w:sz w:val="26"/>
                <w:szCs w:val="26"/>
              </w:rPr>
              <w:t>в 2016 году – 1543,4 тыс. рублей;</w:t>
            </w:r>
          </w:p>
          <w:p w14:paraId="77514E89" w14:textId="77777777" w:rsidR="00FD267B" w:rsidRPr="00FD267B" w:rsidRDefault="00FD267B" w:rsidP="00FD267B">
            <w:pPr>
              <w:autoSpaceDE w:val="0"/>
              <w:autoSpaceDN w:val="0"/>
              <w:adjustRightInd w:val="0"/>
              <w:rPr>
                <w:sz w:val="26"/>
                <w:szCs w:val="26"/>
              </w:rPr>
            </w:pPr>
            <w:r w:rsidRPr="00FD267B">
              <w:rPr>
                <w:sz w:val="26"/>
                <w:szCs w:val="26"/>
              </w:rPr>
              <w:t>в 2017 году – 1833,0 тыс. рублей;</w:t>
            </w:r>
          </w:p>
          <w:p w14:paraId="053EDAC1" w14:textId="77777777" w:rsidR="00FD267B" w:rsidRPr="00FD267B" w:rsidRDefault="00FD267B" w:rsidP="00FD267B">
            <w:pPr>
              <w:autoSpaceDE w:val="0"/>
              <w:autoSpaceDN w:val="0"/>
              <w:adjustRightInd w:val="0"/>
              <w:rPr>
                <w:sz w:val="26"/>
                <w:szCs w:val="26"/>
              </w:rPr>
            </w:pPr>
            <w:r w:rsidRPr="00FD267B">
              <w:rPr>
                <w:sz w:val="26"/>
                <w:szCs w:val="26"/>
              </w:rPr>
              <w:t>в 2018 году - 553,0 тыс. рублей;</w:t>
            </w:r>
          </w:p>
          <w:p w14:paraId="575AD0B0" w14:textId="77777777" w:rsidR="00FD267B" w:rsidRPr="00FD267B" w:rsidRDefault="00FD267B" w:rsidP="00FD267B">
            <w:pPr>
              <w:autoSpaceDE w:val="0"/>
              <w:autoSpaceDN w:val="0"/>
              <w:adjustRightInd w:val="0"/>
              <w:rPr>
                <w:sz w:val="26"/>
                <w:szCs w:val="26"/>
              </w:rPr>
            </w:pPr>
            <w:r w:rsidRPr="00FD267B">
              <w:rPr>
                <w:sz w:val="26"/>
                <w:szCs w:val="26"/>
              </w:rPr>
              <w:t>в 2019 году – 4473,4 тыс. рублей;</w:t>
            </w:r>
          </w:p>
          <w:p w14:paraId="5204E114" w14:textId="77798189" w:rsidR="00FD267B" w:rsidRPr="00ED358D" w:rsidRDefault="00FD267B" w:rsidP="00FD267B">
            <w:pPr>
              <w:autoSpaceDE w:val="0"/>
              <w:autoSpaceDN w:val="0"/>
              <w:adjustRightInd w:val="0"/>
              <w:rPr>
                <w:sz w:val="26"/>
                <w:szCs w:val="26"/>
              </w:rPr>
            </w:pPr>
            <w:r w:rsidRPr="00ED358D">
              <w:rPr>
                <w:sz w:val="26"/>
                <w:szCs w:val="26"/>
              </w:rPr>
              <w:lastRenderedPageBreak/>
              <w:t xml:space="preserve">в 2020 году – </w:t>
            </w:r>
            <w:r w:rsidR="00DC5EF9" w:rsidRPr="00ED358D">
              <w:rPr>
                <w:sz w:val="26"/>
                <w:szCs w:val="26"/>
              </w:rPr>
              <w:t>3838,3</w:t>
            </w:r>
            <w:r w:rsidRPr="00ED358D">
              <w:rPr>
                <w:sz w:val="26"/>
                <w:szCs w:val="26"/>
              </w:rPr>
              <w:t xml:space="preserve"> тыс. рублей;</w:t>
            </w:r>
          </w:p>
          <w:p w14:paraId="203BA0BF" w14:textId="6C84F859" w:rsidR="00FD267B" w:rsidRPr="00FD267B" w:rsidRDefault="00FD267B" w:rsidP="00FD267B">
            <w:pPr>
              <w:autoSpaceDE w:val="0"/>
              <w:autoSpaceDN w:val="0"/>
              <w:adjustRightInd w:val="0"/>
              <w:rPr>
                <w:sz w:val="26"/>
                <w:szCs w:val="26"/>
              </w:rPr>
            </w:pPr>
            <w:r w:rsidRPr="00FD267B">
              <w:rPr>
                <w:sz w:val="26"/>
                <w:szCs w:val="26"/>
              </w:rPr>
              <w:t xml:space="preserve">в 2021 году – </w:t>
            </w:r>
            <w:r w:rsidR="00974582" w:rsidRPr="00974582">
              <w:rPr>
                <w:sz w:val="26"/>
                <w:szCs w:val="26"/>
              </w:rPr>
              <w:t>9264,9</w:t>
            </w:r>
            <w:r w:rsidRPr="00FD267B">
              <w:rPr>
                <w:sz w:val="26"/>
                <w:szCs w:val="26"/>
              </w:rPr>
              <w:t xml:space="preserve"> тыс. рублей;</w:t>
            </w:r>
          </w:p>
          <w:p w14:paraId="2A92891E" w14:textId="73B4A784" w:rsidR="00FD267B" w:rsidRPr="00FD267B" w:rsidRDefault="00FD267B" w:rsidP="00FD267B">
            <w:pPr>
              <w:autoSpaceDE w:val="0"/>
              <w:autoSpaceDN w:val="0"/>
              <w:adjustRightInd w:val="0"/>
              <w:rPr>
                <w:sz w:val="26"/>
                <w:szCs w:val="26"/>
              </w:rPr>
            </w:pPr>
            <w:r w:rsidRPr="00FD267B">
              <w:rPr>
                <w:sz w:val="26"/>
                <w:szCs w:val="26"/>
              </w:rPr>
              <w:t xml:space="preserve">в 2022 году – </w:t>
            </w:r>
            <w:r w:rsidR="0082005B">
              <w:rPr>
                <w:sz w:val="26"/>
                <w:szCs w:val="26"/>
              </w:rPr>
              <w:t>845,76</w:t>
            </w:r>
            <w:r w:rsidRPr="00FD267B">
              <w:rPr>
                <w:sz w:val="26"/>
                <w:szCs w:val="26"/>
              </w:rPr>
              <w:t xml:space="preserve"> тыс. рублей;</w:t>
            </w:r>
          </w:p>
          <w:p w14:paraId="52A3138C" w14:textId="19B5DCE9" w:rsidR="00FD267B" w:rsidRPr="00FD267B" w:rsidRDefault="00FD267B" w:rsidP="00FD267B">
            <w:pPr>
              <w:autoSpaceDE w:val="0"/>
              <w:autoSpaceDN w:val="0"/>
              <w:adjustRightInd w:val="0"/>
              <w:rPr>
                <w:sz w:val="26"/>
                <w:szCs w:val="26"/>
              </w:rPr>
            </w:pPr>
            <w:r w:rsidRPr="00FD267B">
              <w:rPr>
                <w:sz w:val="26"/>
                <w:szCs w:val="26"/>
              </w:rPr>
              <w:t xml:space="preserve">в 2023 году – </w:t>
            </w:r>
            <w:r w:rsidR="00A2780D">
              <w:rPr>
                <w:sz w:val="26"/>
                <w:szCs w:val="26"/>
              </w:rPr>
              <w:t>3508,47</w:t>
            </w:r>
            <w:r w:rsidR="00974582">
              <w:rPr>
                <w:sz w:val="26"/>
                <w:szCs w:val="26"/>
              </w:rPr>
              <w:t xml:space="preserve"> </w:t>
            </w:r>
            <w:r w:rsidRPr="00FD267B">
              <w:rPr>
                <w:sz w:val="26"/>
                <w:szCs w:val="26"/>
              </w:rPr>
              <w:t>тыс. рублей;</w:t>
            </w:r>
          </w:p>
          <w:p w14:paraId="5531BEEB" w14:textId="59F3F019" w:rsidR="00FD267B" w:rsidRDefault="00FD267B" w:rsidP="00FD267B">
            <w:pPr>
              <w:widowControl w:val="0"/>
              <w:autoSpaceDE w:val="0"/>
              <w:autoSpaceDN w:val="0"/>
              <w:adjustRightInd w:val="0"/>
              <w:rPr>
                <w:sz w:val="26"/>
                <w:szCs w:val="26"/>
              </w:rPr>
            </w:pPr>
            <w:r w:rsidRPr="0004700A">
              <w:rPr>
                <w:color w:val="FF0000"/>
                <w:sz w:val="26"/>
                <w:szCs w:val="26"/>
              </w:rPr>
              <w:t xml:space="preserve">в 2024 году – </w:t>
            </w:r>
            <w:r w:rsidR="007D0796" w:rsidRPr="0004700A">
              <w:rPr>
                <w:color w:val="FF0000"/>
                <w:sz w:val="26"/>
                <w:szCs w:val="26"/>
              </w:rPr>
              <w:t>3007,26</w:t>
            </w:r>
            <w:r w:rsidRPr="0004700A">
              <w:rPr>
                <w:color w:val="FF0000"/>
                <w:sz w:val="26"/>
                <w:szCs w:val="26"/>
              </w:rPr>
              <w:t xml:space="preserve"> </w:t>
            </w:r>
            <w:r w:rsidRPr="00FD267B">
              <w:rPr>
                <w:sz w:val="26"/>
                <w:szCs w:val="26"/>
              </w:rPr>
              <w:t>тыс. рублей</w:t>
            </w:r>
            <w:r w:rsidR="007D0796">
              <w:rPr>
                <w:sz w:val="26"/>
                <w:szCs w:val="26"/>
              </w:rPr>
              <w:t>;</w:t>
            </w:r>
          </w:p>
          <w:p w14:paraId="67FD96C8" w14:textId="5B2F2B8C" w:rsidR="007D0796" w:rsidRPr="007D0796" w:rsidRDefault="007D0796" w:rsidP="007D0796">
            <w:pPr>
              <w:widowControl w:val="0"/>
              <w:autoSpaceDE w:val="0"/>
              <w:autoSpaceDN w:val="0"/>
              <w:adjustRightInd w:val="0"/>
              <w:rPr>
                <w:color w:val="FF0000"/>
                <w:sz w:val="26"/>
                <w:szCs w:val="26"/>
              </w:rPr>
            </w:pPr>
            <w:r w:rsidRPr="007D0796">
              <w:rPr>
                <w:color w:val="FF0000"/>
                <w:sz w:val="26"/>
                <w:szCs w:val="26"/>
              </w:rPr>
              <w:t xml:space="preserve">в 2025 году – </w:t>
            </w:r>
            <w:r w:rsidR="00A2780D">
              <w:rPr>
                <w:color w:val="FF0000"/>
                <w:sz w:val="26"/>
                <w:szCs w:val="26"/>
              </w:rPr>
              <w:t>2706</w:t>
            </w:r>
            <w:r w:rsidRPr="007D0796">
              <w:rPr>
                <w:color w:val="FF0000"/>
                <w:sz w:val="26"/>
                <w:szCs w:val="26"/>
              </w:rPr>
              <w:t>,</w:t>
            </w:r>
            <w:r w:rsidR="00A2780D">
              <w:rPr>
                <w:color w:val="FF0000"/>
                <w:sz w:val="26"/>
                <w:szCs w:val="26"/>
              </w:rPr>
              <w:t>53</w:t>
            </w:r>
            <w:r w:rsidRPr="007D0796">
              <w:rPr>
                <w:color w:val="FF0000"/>
                <w:sz w:val="26"/>
                <w:szCs w:val="26"/>
              </w:rPr>
              <w:t xml:space="preserve"> тыс. рублей;</w:t>
            </w:r>
          </w:p>
          <w:p w14:paraId="068E5213" w14:textId="0ED6282B" w:rsidR="007D0796" w:rsidRPr="007D0796" w:rsidRDefault="007D0796" w:rsidP="007D0796">
            <w:pPr>
              <w:widowControl w:val="0"/>
              <w:autoSpaceDE w:val="0"/>
              <w:autoSpaceDN w:val="0"/>
              <w:adjustRightInd w:val="0"/>
              <w:rPr>
                <w:color w:val="FF0000"/>
                <w:sz w:val="26"/>
                <w:szCs w:val="26"/>
              </w:rPr>
            </w:pPr>
            <w:r w:rsidRPr="007D0796">
              <w:rPr>
                <w:color w:val="FF0000"/>
                <w:sz w:val="26"/>
                <w:szCs w:val="26"/>
              </w:rPr>
              <w:t xml:space="preserve">в 2026 году – </w:t>
            </w:r>
            <w:r w:rsidR="00A2780D" w:rsidRPr="00A2780D">
              <w:rPr>
                <w:color w:val="FF0000"/>
                <w:sz w:val="26"/>
                <w:szCs w:val="26"/>
              </w:rPr>
              <w:t>2706,53</w:t>
            </w:r>
            <w:r w:rsidRPr="007D0796">
              <w:rPr>
                <w:color w:val="FF0000"/>
                <w:sz w:val="26"/>
                <w:szCs w:val="26"/>
              </w:rPr>
              <w:t xml:space="preserve"> тыс. рублей;</w:t>
            </w:r>
          </w:p>
          <w:p w14:paraId="53DC09DF" w14:textId="2DF63CA3" w:rsidR="007D0796" w:rsidRPr="007D0796" w:rsidRDefault="007D0796" w:rsidP="007D0796">
            <w:pPr>
              <w:widowControl w:val="0"/>
              <w:autoSpaceDE w:val="0"/>
              <w:autoSpaceDN w:val="0"/>
              <w:adjustRightInd w:val="0"/>
              <w:rPr>
                <w:color w:val="FF0000"/>
                <w:sz w:val="26"/>
                <w:szCs w:val="26"/>
              </w:rPr>
            </w:pPr>
            <w:r w:rsidRPr="007D0796">
              <w:rPr>
                <w:color w:val="FF0000"/>
                <w:sz w:val="26"/>
                <w:szCs w:val="26"/>
              </w:rPr>
              <w:t xml:space="preserve">в 2027 году – </w:t>
            </w:r>
            <w:r w:rsidR="00A2780D" w:rsidRPr="00A2780D">
              <w:rPr>
                <w:color w:val="FF0000"/>
                <w:sz w:val="26"/>
                <w:szCs w:val="26"/>
              </w:rPr>
              <w:t>2706,53</w:t>
            </w:r>
            <w:r w:rsidR="00A2780D">
              <w:rPr>
                <w:color w:val="FF0000"/>
                <w:sz w:val="26"/>
                <w:szCs w:val="26"/>
              </w:rPr>
              <w:t xml:space="preserve"> </w:t>
            </w:r>
            <w:r w:rsidRPr="007D0796">
              <w:rPr>
                <w:color w:val="FF0000"/>
                <w:sz w:val="26"/>
                <w:szCs w:val="26"/>
              </w:rPr>
              <w:t>тыс. рублей;</w:t>
            </w:r>
          </w:p>
          <w:p w14:paraId="70762E23" w14:textId="77777777" w:rsidR="006D6DF5" w:rsidRPr="00102DCB" w:rsidRDefault="00DD146F" w:rsidP="00FD267B">
            <w:pPr>
              <w:widowControl w:val="0"/>
              <w:autoSpaceDE w:val="0"/>
              <w:autoSpaceDN w:val="0"/>
              <w:adjustRightInd w:val="0"/>
              <w:rPr>
                <w:sz w:val="26"/>
                <w:szCs w:val="26"/>
              </w:rPr>
            </w:pPr>
            <w:r w:rsidRPr="00DD146F">
              <w:rPr>
                <w:sz w:val="26"/>
                <w:szCs w:val="26"/>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Pr="00FD267B">
              <w:rPr>
                <w:sz w:val="26"/>
                <w:szCs w:val="26"/>
              </w:rPr>
              <w:t xml:space="preserve">ответственным исполнителем </w:t>
            </w:r>
            <w:r w:rsidR="001F4AC2" w:rsidRPr="00FD267B">
              <w:rPr>
                <w:sz w:val="26"/>
                <w:szCs w:val="26"/>
              </w:rPr>
              <w:t>мероприяти</w:t>
            </w:r>
            <w:r w:rsidR="00775360" w:rsidRPr="00FD267B">
              <w:rPr>
                <w:sz w:val="26"/>
                <w:szCs w:val="26"/>
              </w:rPr>
              <w:t>я</w:t>
            </w:r>
            <w:r w:rsidR="009967F3" w:rsidRPr="00FD267B">
              <w:rPr>
                <w:sz w:val="26"/>
                <w:szCs w:val="26"/>
              </w:rPr>
              <w:t xml:space="preserve"> </w:t>
            </w:r>
            <w:r w:rsidR="00617631" w:rsidRPr="00FD267B">
              <w:rPr>
                <w:sz w:val="26"/>
                <w:szCs w:val="26"/>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DD146F">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6D6DF5" w:rsidRPr="00B41C7D" w14:paraId="72157631" w14:textId="77777777" w:rsidTr="005147AB">
        <w:trPr>
          <w:trHeight w:val="400"/>
          <w:tblCellSpacing w:w="5" w:type="nil"/>
        </w:trPr>
        <w:tc>
          <w:tcPr>
            <w:tcW w:w="4395" w:type="dxa"/>
            <w:tcBorders>
              <w:left w:val="single" w:sz="4" w:space="0" w:color="auto"/>
              <w:bottom w:val="single" w:sz="4" w:space="0" w:color="auto"/>
              <w:right w:val="single" w:sz="4" w:space="0" w:color="auto"/>
            </w:tcBorders>
          </w:tcPr>
          <w:p w14:paraId="012436D2" w14:textId="77777777" w:rsidR="006D6DF5" w:rsidRPr="00102DCB" w:rsidRDefault="006D6DF5" w:rsidP="005147AB">
            <w:pPr>
              <w:widowControl w:val="0"/>
              <w:autoSpaceDE w:val="0"/>
              <w:autoSpaceDN w:val="0"/>
              <w:adjustRightInd w:val="0"/>
              <w:rPr>
                <w:sz w:val="26"/>
                <w:szCs w:val="26"/>
              </w:rPr>
            </w:pPr>
            <w:r w:rsidRPr="00102DCB">
              <w:rPr>
                <w:sz w:val="26"/>
                <w:szCs w:val="26"/>
              </w:rPr>
              <w:lastRenderedPageBreak/>
              <w:t>Адрес размещения муниципальной</w:t>
            </w:r>
            <w:r w:rsidRPr="00102DCB">
              <w:rPr>
                <w:sz w:val="26"/>
                <w:szCs w:val="26"/>
              </w:rPr>
              <w:br/>
              <w:t xml:space="preserve">программы в сети Интернет        </w:t>
            </w:r>
          </w:p>
        </w:tc>
        <w:tc>
          <w:tcPr>
            <w:tcW w:w="5203" w:type="dxa"/>
            <w:tcBorders>
              <w:left w:val="single" w:sz="4" w:space="0" w:color="auto"/>
              <w:bottom w:val="single" w:sz="4" w:space="0" w:color="auto"/>
              <w:right w:val="single" w:sz="4" w:space="0" w:color="auto"/>
            </w:tcBorders>
          </w:tcPr>
          <w:p w14:paraId="6557BDB3" w14:textId="77777777" w:rsidR="006D6DF5" w:rsidRPr="00102DCB" w:rsidRDefault="006D6DF5" w:rsidP="005147AB">
            <w:pPr>
              <w:widowControl w:val="0"/>
              <w:autoSpaceDE w:val="0"/>
              <w:autoSpaceDN w:val="0"/>
              <w:adjustRightInd w:val="0"/>
              <w:rPr>
                <w:sz w:val="26"/>
                <w:szCs w:val="26"/>
              </w:rPr>
            </w:pPr>
            <w:r w:rsidRPr="00102DCB">
              <w:rPr>
                <w:sz w:val="26"/>
                <w:szCs w:val="26"/>
              </w:rPr>
              <w:t>Официальный сайт Нижнесергинского городского поселения</w:t>
            </w:r>
            <w:r w:rsidR="007E0F43">
              <w:rPr>
                <w:sz w:val="26"/>
                <w:szCs w:val="26"/>
              </w:rPr>
              <w:t>:</w:t>
            </w:r>
            <w:r w:rsidRPr="00102DCB">
              <w:rPr>
                <w:sz w:val="26"/>
                <w:szCs w:val="26"/>
              </w:rPr>
              <w:t xml:space="preserve"> </w:t>
            </w:r>
            <w:r w:rsidRPr="00102DCB">
              <w:rPr>
                <w:sz w:val="26"/>
                <w:szCs w:val="26"/>
                <w:lang w:val="en-US"/>
              </w:rPr>
              <w:t>www</w:t>
            </w:r>
            <w:r w:rsidRPr="00102DCB">
              <w:rPr>
                <w:sz w:val="26"/>
                <w:szCs w:val="26"/>
              </w:rPr>
              <w:t>.</w:t>
            </w:r>
            <w:proofErr w:type="spellStart"/>
            <w:r w:rsidR="007E0F43">
              <w:rPr>
                <w:sz w:val="26"/>
                <w:szCs w:val="26"/>
                <w:lang w:val="en-US"/>
              </w:rPr>
              <w:t>adminsergi</w:t>
            </w:r>
            <w:proofErr w:type="spellEnd"/>
            <w:r w:rsidRPr="00102DCB">
              <w:rPr>
                <w:sz w:val="26"/>
                <w:szCs w:val="26"/>
              </w:rPr>
              <w:t>.</w:t>
            </w:r>
            <w:proofErr w:type="spellStart"/>
            <w:r w:rsidRPr="00102DCB">
              <w:rPr>
                <w:sz w:val="26"/>
                <w:szCs w:val="26"/>
                <w:lang w:val="en-US"/>
              </w:rPr>
              <w:t>ru</w:t>
            </w:r>
            <w:proofErr w:type="spellEnd"/>
          </w:p>
        </w:tc>
      </w:tr>
    </w:tbl>
    <w:p w14:paraId="3C64388D" w14:textId="77777777" w:rsidR="001F4AC2" w:rsidRDefault="001F4AC2" w:rsidP="006D6DF5">
      <w:pPr>
        <w:tabs>
          <w:tab w:val="left" w:pos="9000"/>
        </w:tabs>
        <w:autoSpaceDE w:val="0"/>
        <w:autoSpaceDN w:val="0"/>
        <w:adjustRightInd w:val="0"/>
        <w:rPr>
          <w:b/>
          <w:sz w:val="28"/>
          <w:szCs w:val="28"/>
        </w:rPr>
      </w:pPr>
    </w:p>
    <w:p w14:paraId="6BDA51B6" w14:textId="77777777" w:rsidR="006D6DF5" w:rsidRDefault="006D6DF5" w:rsidP="006D6DF5">
      <w:pPr>
        <w:tabs>
          <w:tab w:val="left" w:pos="9000"/>
        </w:tabs>
        <w:autoSpaceDE w:val="0"/>
        <w:autoSpaceDN w:val="0"/>
        <w:adjustRightInd w:val="0"/>
        <w:ind w:firstLine="900"/>
        <w:jc w:val="center"/>
        <w:rPr>
          <w:b/>
          <w:bCs/>
          <w:sz w:val="28"/>
          <w:szCs w:val="28"/>
        </w:rPr>
      </w:pPr>
      <w:r w:rsidRPr="00EF643F">
        <w:rPr>
          <w:b/>
          <w:sz w:val="28"/>
          <w:szCs w:val="28"/>
        </w:rPr>
        <w:t>Раздел 1.</w:t>
      </w:r>
      <w:r w:rsidRPr="00EF643F">
        <w:rPr>
          <w:b/>
          <w:bCs/>
          <w:sz w:val="28"/>
          <w:szCs w:val="28"/>
        </w:rPr>
        <w:t xml:space="preserve"> </w:t>
      </w:r>
      <w:r>
        <w:rPr>
          <w:b/>
          <w:bCs/>
          <w:sz w:val="28"/>
          <w:szCs w:val="28"/>
        </w:rPr>
        <w:t>Х</w:t>
      </w:r>
      <w:r w:rsidRPr="00AD44CB">
        <w:rPr>
          <w:b/>
          <w:bCs/>
          <w:sz w:val="28"/>
          <w:szCs w:val="28"/>
        </w:rPr>
        <w:t>арактеристика и анализ текущего состояния соответствующей сферы социально-экономического развития Нижнесергинского городского поселения</w:t>
      </w:r>
    </w:p>
    <w:p w14:paraId="317DA0D0" w14:textId="77777777" w:rsidR="006D6DF5" w:rsidRPr="00EF643F" w:rsidRDefault="006D6DF5" w:rsidP="006D6DF5">
      <w:pPr>
        <w:tabs>
          <w:tab w:val="left" w:pos="9000"/>
        </w:tabs>
        <w:autoSpaceDE w:val="0"/>
        <w:autoSpaceDN w:val="0"/>
        <w:adjustRightInd w:val="0"/>
        <w:ind w:firstLine="900"/>
        <w:jc w:val="center"/>
        <w:rPr>
          <w:sz w:val="28"/>
          <w:szCs w:val="28"/>
        </w:rPr>
      </w:pPr>
    </w:p>
    <w:p w14:paraId="3B8F2268" w14:textId="77777777" w:rsidR="006D6DF5" w:rsidRPr="004D0FF4" w:rsidRDefault="006D6DF5" w:rsidP="006D6DF5">
      <w:pPr>
        <w:autoSpaceDE w:val="0"/>
        <w:autoSpaceDN w:val="0"/>
        <w:adjustRightInd w:val="0"/>
        <w:ind w:firstLine="708"/>
        <w:jc w:val="both"/>
        <w:rPr>
          <w:sz w:val="28"/>
          <w:szCs w:val="28"/>
        </w:rPr>
      </w:pPr>
      <w:r w:rsidRPr="004D0FF4">
        <w:rPr>
          <w:sz w:val="28"/>
          <w:szCs w:val="28"/>
        </w:rPr>
        <w:t>Поддержка молодых семей в улучшении жилищных условий является важнейшим направлением жилищной политики России.</w:t>
      </w:r>
    </w:p>
    <w:p w14:paraId="7D27B742" w14:textId="5894EB7D" w:rsidR="006D6DF5" w:rsidRPr="004D0FF4" w:rsidRDefault="006D6DF5" w:rsidP="006D6DF5">
      <w:pPr>
        <w:autoSpaceDE w:val="0"/>
        <w:autoSpaceDN w:val="0"/>
        <w:adjustRightInd w:val="0"/>
        <w:ind w:firstLine="708"/>
        <w:jc w:val="both"/>
        <w:rPr>
          <w:sz w:val="28"/>
          <w:szCs w:val="28"/>
        </w:rPr>
      </w:pPr>
      <w:r w:rsidRPr="004D0FF4">
        <w:rPr>
          <w:sz w:val="28"/>
          <w:szCs w:val="28"/>
        </w:rPr>
        <w:t xml:space="preserve">На федеральном уровне с 2002 года </w:t>
      </w:r>
      <w:r w:rsidR="00927103">
        <w:rPr>
          <w:sz w:val="28"/>
          <w:szCs w:val="28"/>
        </w:rPr>
        <w:t xml:space="preserve">осуществлялась </w:t>
      </w:r>
      <w:r w:rsidRPr="004D0FF4">
        <w:rPr>
          <w:sz w:val="28"/>
          <w:szCs w:val="28"/>
        </w:rPr>
        <w:t>реализ</w:t>
      </w:r>
      <w:r w:rsidR="00927103">
        <w:rPr>
          <w:sz w:val="28"/>
          <w:szCs w:val="28"/>
        </w:rPr>
        <w:t>ация</w:t>
      </w:r>
      <w:r w:rsidRPr="004D0FF4">
        <w:rPr>
          <w:sz w:val="28"/>
          <w:szCs w:val="28"/>
        </w:rPr>
        <w:t xml:space="preserve"> федеральн</w:t>
      </w:r>
      <w:r w:rsidR="00927103">
        <w:rPr>
          <w:sz w:val="28"/>
          <w:szCs w:val="28"/>
        </w:rPr>
        <w:t>ой</w:t>
      </w:r>
      <w:r w:rsidRPr="004D0FF4">
        <w:rPr>
          <w:sz w:val="28"/>
          <w:szCs w:val="28"/>
        </w:rPr>
        <w:t xml:space="preserve"> целев</w:t>
      </w:r>
      <w:r w:rsidR="00927103">
        <w:rPr>
          <w:sz w:val="28"/>
          <w:szCs w:val="28"/>
        </w:rPr>
        <w:t>ой</w:t>
      </w:r>
      <w:r w:rsidRPr="004D0FF4">
        <w:rPr>
          <w:sz w:val="28"/>
          <w:szCs w:val="28"/>
        </w:rPr>
        <w:t xml:space="preserve"> программ</w:t>
      </w:r>
      <w:r w:rsidR="00927103">
        <w:rPr>
          <w:sz w:val="28"/>
          <w:szCs w:val="28"/>
        </w:rPr>
        <w:t>ы</w:t>
      </w:r>
      <w:r w:rsidRPr="004D0FF4">
        <w:rPr>
          <w:sz w:val="28"/>
          <w:szCs w:val="28"/>
        </w:rPr>
        <w:t xml:space="preserve"> "Жилище"</w:t>
      </w:r>
      <w:r w:rsidR="00927103">
        <w:rPr>
          <w:sz w:val="28"/>
          <w:szCs w:val="28"/>
        </w:rPr>
        <w:t xml:space="preserve"> с подпрограммой «Обеспечение жильем молодых семей»</w:t>
      </w:r>
      <w:r w:rsidRPr="004D0FF4">
        <w:rPr>
          <w:sz w:val="28"/>
          <w:szCs w:val="28"/>
        </w:rPr>
        <w:t xml:space="preserve">, </w:t>
      </w:r>
      <w:r w:rsidR="00927103">
        <w:rPr>
          <w:sz w:val="28"/>
          <w:szCs w:val="28"/>
        </w:rPr>
        <w:t xml:space="preserve">с 2017 года - </w:t>
      </w:r>
      <w:r w:rsidR="00927103" w:rsidRPr="00927103">
        <w:rPr>
          <w:sz w:val="28"/>
          <w:szCs w:val="28"/>
        </w:rPr>
        <w:t>государственн</w:t>
      </w:r>
      <w:r w:rsidR="00927103">
        <w:rPr>
          <w:sz w:val="28"/>
          <w:szCs w:val="28"/>
        </w:rPr>
        <w:t>ая</w:t>
      </w:r>
      <w:r w:rsidR="00927103" w:rsidRPr="00927103">
        <w:rPr>
          <w:sz w:val="28"/>
          <w:szCs w:val="28"/>
        </w:rPr>
        <w:t xml:space="preserve"> программ</w:t>
      </w:r>
      <w:r w:rsidR="00927103">
        <w:rPr>
          <w:sz w:val="28"/>
          <w:szCs w:val="28"/>
        </w:rPr>
        <w:t>а</w:t>
      </w:r>
      <w:r w:rsidR="00927103" w:rsidRPr="00927103">
        <w:rPr>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00927103">
        <w:rPr>
          <w:sz w:val="28"/>
          <w:szCs w:val="28"/>
        </w:rPr>
        <w:t xml:space="preserve"> </w:t>
      </w:r>
      <w:r w:rsidRPr="004D0FF4">
        <w:rPr>
          <w:sz w:val="28"/>
          <w:szCs w:val="28"/>
        </w:rPr>
        <w:t xml:space="preserve">в состав которой входит </w:t>
      </w:r>
      <w:r w:rsidR="00927103">
        <w:rPr>
          <w:sz w:val="28"/>
          <w:szCs w:val="28"/>
        </w:rPr>
        <w:t>основное мероприятие ведомственной целевой программы</w:t>
      </w:r>
      <w:r w:rsidRPr="004D0FF4">
        <w:rPr>
          <w:sz w:val="28"/>
          <w:szCs w:val="28"/>
        </w:rPr>
        <w:t xml:space="preserve"> "Обеспечение жильем молодых семей".</w:t>
      </w:r>
    </w:p>
    <w:p w14:paraId="77AE6A1E" w14:textId="35F9423C" w:rsidR="006D6DF5" w:rsidRPr="004D0FF4" w:rsidRDefault="006D6DF5" w:rsidP="006D6DF5">
      <w:pPr>
        <w:pStyle w:val="a8"/>
        <w:spacing w:after="0"/>
        <w:ind w:left="0" w:firstLine="720"/>
        <w:jc w:val="both"/>
      </w:pPr>
      <w:r w:rsidRPr="004D0FF4">
        <w:t>На территории Нижнесергинского городского поселения финансовая поддержка молодых граждан при обеспечении жильем осуществляется с 2006 года. За период с</w:t>
      </w:r>
      <w:r w:rsidR="00A2780D">
        <w:t xml:space="preserve"> 2006 года по </w:t>
      </w:r>
      <w:r w:rsidR="00F61E52">
        <w:t>31 декабря 2014 года с</w:t>
      </w:r>
      <w:r w:rsidRPr="004D0FF4">
        <w:t xml:space="preserve"> использованием бюджетных средств жилищные условия улучшили 13 молодых семей.</w:t>
      </w:r>
    </w:p>
    <w:p w14:paraId="7929E693" w14:textId="27AA7022" w:rsidR="006D6DF5" w:rsidRPr="00AF301D" w:rsidRDefault="006D6DF5" w:rsidP="006D6DF5">
      <w:pPr>
        <w:pStyle w:val="a8"/>
        <w:spacing w:after="0"/>
        <w:ind w:left="0" w:firstLine="720"/>
        <w:jc w:val="both"/>
        <w:rPr>
          <w:color w:val="FF0000"/>
        </w:rPr>
      </w:pPr>
      <w:r w:rsidRPr="004D0FF4">
        <w:t xml:space="preserve">В то же время по состоянию на </w:t>
      </w:r>
      <w:r w:rsidRPr="00D426BE">
        <w:t>1 января 2015 года на учете нуждающихся в улучшении жилищных условий в администрации Нижнесергинского городского пос</w:t>
      </w:r>
      <w:r w:rsidR="006A5E6F">
        <w:t>еления состоит 14 молодых семей</w:t>
      </w:r>
      <w:r w:rsidR="004A1EAB">
        <w:t>.</w:t>
      </w:r>
      <w:r w:rsidR="008C57DB">
        <w:t xml:space="preserve"> Молодые семьи имеют желание участвовать в федеральной программе, </w:t>
      </w:r>
      <w:r w:rsidR="008C57DB">
        <w:lastRenderedPageBreak/>
        <w:t xml:space="preserve">ежегодно на учет в качестве нуждающихся в улучшении жилищных условий встаёт </w:t>
      </w:r>
      <w:proofErr w:type="gramStart"/>
      <w:r w:rsidR="008C57DB">
        <w:t>2-3</w:t>
      </w:r>
      <w:proofErr w:type="gramEnd"/>
      <w:r w:rsidR="008C57DB">
        <w:t xml:space="preserve"> молодые семьи.</w:t>
      </w:r>
    </w:p>
    <w:p w14:paraId="577F81F9" w14:textId="77777777" w:rsidR="006D6DF5" w:rsidRPr="00EF643F" w:rsidRDefault="006D6DF5" w:rsidP="006D6DF5">
      <w:pPr>
        <w:autoSpaceDE w:val="0"/>
        <w:autoSpaceDN w:val="0"/>
        <w:adjustRightInd w:val="0"/>
        <w:ind w:firstLine="540"/>
        <w:jc w:val="both"/>
        <w:rPr>
          <w:sz w:val="28"/>
          <w:szCs w:val="28"/>
        </w:rPr>
      </w:pPr>
      <w:r w:rsidRPr="00EF643F">
        <w:rPr>
          <w:sz w:val="28"/>
          <w:szCs w:val="28"/>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Но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51AA0EF0" w14:textId="4D00B96E" w:rsidR="006D6DF5" w:rsidRPr="00EF643F" w:rsidRDefault="006D6DF5" w:rsidP="006D6DF5">
      <w:pPr>
        <w:autoSpaceDE w:val="0"/>
        <w:autoSpaceDN w:val="0"/>
        <w:adjustRightInd w:val="0"/>
        <w:ind w:firstLine="540"/>
        <w:jc w:val="both"/>
        <w:rPr>
          <w:sz w:val="28"/>
          <w:szCs w:val="28"/>
        </w:rPr>
      </w:pPr>
      <w:r w:rsidRPr="00EF643F">
        <w:rPr>
          <w:sz w:val="28"/>
          <w:szCs w:val="28"/>
        </w:rPr>
        <w:tab/>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этом случае предоставление социальной выплаты на приобретение (строительство) жилья </w:t>
      </w:r>
      <w:r>
        <w:rPr>
          <w:sz w:val="28"/>
          <w:szCs w:val="28"/>
        </w:rPr>
        <w:t xml:space="preserve">в рамках муниципальной программы </w:t>
      </w:r>
      <w:r w:rsidRPr="004D0FF4">
        <w:rPr>
          <w:sz w:val="28"/>
          <w:szCs w:val="28"/>
        </w:rPr>
        <w:t>«Обеспечение жильем молодых семей на территории Нижнесергинско</w:t>
      </w:r>
      <w:r>
        <w:rPr>
          <w:sz w:val="28"/>
          <w:szCs w:val="28"/>
        </w:rPr>
        <w:t>го городс</w:t>
      </w:r>
      <w:r w:rsidR="00263B9C">
        <w:rPr>
          <w:sz w:val="28"/>
          <w:szCs w:val="28"/>
        </w:rPr>
        <w:t>кого поселения</w:t>
      </w:r>
      <w:r>
        <w:rPr>
          <w:sz w:val="28"/>
          <w:szCs w:val="28"/>
        </w:rPr>
        <w:t xml:space="preserve"> до </w:t>
      </w:r>
      <w:r w:rsidRPr="001D19A7">
        <w:rPr>
          <w:sz w:val="28"/>
          <w:szCs w:val="28"/>
        </w:rPr>
        <w:t>202</w:t>
      </w:r>
      <w:r w:rsidR="00927103">
        <w:rPr>
          <w:sz w:val="28"/>
          <w:szCs w:val="28"/>
        </w:rPr>
        <w:t>7</w:t>
      </w:r>
      <w:r>
        <w:rPr>
          <w:sz w:val="28"/>
          <w:szCs w:val="28"/>
        </w:rPr>
        <w:t xml:space="preserve"> года</w:t>
      </w:r>
      <w:r w:rsidR="00263B9C">
        <w:rPr>
          <w:sz w:val="28"/>
          <w:szCs w:val="28"/>
        </w:rPr>
        <w:t>»</w:t>
      </w:r>
      <w:r>
        <w:rPr>
          <w:sz w:val="28"/>
          <w:szCs w:val="28"/>
        </w:rPr>
        <w:t xml:space="preserve"> (далее – Программа) </w:t>
      </w:r>
      <w:r w:rsidRPr="00EF643F">
        <w:rPr>
          <w:sz w:val="28"/>
          <w:szCs w:val="28"/>
        </w:rPr>
        <w:t>будет серьезной поддержкой для молодой семьи.</w:t>
      </w:r>
    </w:p>
    <w:p w14:paraId="040BF318" w14:textId="77777777" w:rsidR="006D6DF5" w:rsidRDefault="006D6DF5" w:rsidP="006D6DF5">
      <w:pPr>
        <w:pStyle w:val="ConsPlusNormal"/>
        <w:widowControl/>
        <w:ind w:firstLine="708"/>
        <w:jc w:val="both"/>
        <w:rPr>
          <w:rFonts w:ascii="Times New Roman" w:hAnsi="Times New Roman" w:cs="Times New Roman"/>
          <w:sz w:val="28"/>
          <w:szCs w:val="28"/>
        </w:rPr>
      </w:pPr>
      <w:r w:rsidRPr="00EF643F">
        <w:rPr>
          <w:sz w:val="28"/>
          <w:szCs w:val="28"/>
        </w:rPr>
        <w:t xml:space="preserve"> </w:t>
      </w:r>
      <w:r w:rsidRPr="00EF643F">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Нижнесергинского городского поселения, окажет влияние на улучшение демографической ситуации в муниципальном образовании, а также положительно повлияет на социально-экономическое развитие территории, сформировав экономически активный слой населения. </w:t>
      </w:r>
    </w:p>
    <w:p w14:paraId="59799464" w14:textId="77777777" w:rsidR="006D6DF5" w:rsidRDefault="006D6DF5" w:rsidP="006D6D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основании:</w:t>
      </w:r>
    </w:p>
    <w:p w14:paraId="283EB4C5" w14:textId="77777777" w:rsidR="006D6DF5" w:rsidRPr="007E0F43" w:rsidRDefault="00E94AA5" w:rsidP="00E94AA5">
      <w:pPr>
        <w:autoSpaceDE w:val="0"/>
        <w:autoSpaceDN w:val="0"/>
        <w:adjustRightInd w:val="0"/>
        <w:ind w:firstLine="708"/>
        <w:jc w:val="both"/>
        <w:rPr>
          <w:rFonts w:eastAsiaTheme="minorHAnsi"/>
          <w:sz w:val="28"/>
          <w:szCs w:val="28"/>
          <w:lang w:eastAsia="en-US"/>
        </w:rPr>
      </w:pPr>
      <w:r w:rsidRPr="007E0F43">
        <w:rPr>
          <w:rFonts w:eastAsiaTheme="minorHAnsi"/>
          <w:sz w:val="28"/>
          <w:szCs w:val="28"/>
          <w:lang w:eastAsia="en-US"/>
        </w:rPr>
        <w:t>- Постановления Правительства</w:t>
      </w:r>
      <w:r w:rsidR="00EE003C" w:rsidRPr="007E0F43">
        <w:rPr>
          <w:rFonts w:eastAsiaTheme="minorHAnsi"/>
          <w:sz w:val="28"/>
          <w:szCs w:val="28"/>
          <w:lang w:eastAsia="en-US"/>
        </w:rPr>
        <w:t xml:space="preserve"> Р</w:t>
      </w:r>
      <w:r w:rsidRPr="007E0F43">
        <w:rPr>
          <w:rFonts w:eastAsiaTheme="minorHAnsi"/>
          <w:sz w:val="28"/>
          <w:szCs w:val="28"/>
          <w:lang w:eastAsia="en-US"/>
        </w:rPr>
        <w:t xml:space="preserve">оссийской </w:t>
      </w:r>
      <w:r w:rsidR="00EE003C" w:rsidRPr="007E0F43">
        <w:rPr>
          <w:rFonts w:eastAsiaTheme="minorHAnsi"/>
          <w:sz w:val="28"/>
          <w:szCs w:val="28"/>
          <w:lang w:eastAsia="en-US"/>
        </w:rPr>
        <w:t>Ф</w:t>
      </w:r>
      <w:r w:rsidRPr="007E0F43">
        <w:rPr>
          <w:rFonts w:eastAsiaTheme="minorHAnsi"/>
          <w:sz w:val="28"/>
          <w:szCs w:val="28"/>
          <w:lang w:eastAsia="en-US"/>
        </w:rPr>
        <w:t>едерации</w:t>
      </w:r>
      <w:r w:rsidR="00A45589" w:rsidRPr="007E0F43">
        <w:rPr>
          <w:rFonts w:eastAsiaTheme="minorHAnsi"/>
          <w:sz w:val="28"/>
          <w:szCs w:val="28"/>
          <w:lang w:eastAsia="en-US"/>
        </w:rPr>
        <w:t xml:space="preserve"> </w:t>
      </w:r>
      <w:r w:rsidR="00C721EE" w:rsidRPr="007E0F43">
        <w:rPr>
          <w:rFonts w:eastAsiaTheme="minorHAnsi"/>
          <w:sz w:val="28"/>
          <w:szCs w:val="28"/>
          <w:lang w:eastAsia="en-US"/>
        </w:rPr>
        <w:t>от 17.12.2010</w:t>
      </w:r>
      <w:r w:rsidR="00EE003C" w:rsidRPr="007E0F43">
        <w:rPr>
          <w:rFonts w:eastAsiaTheme="minorHAnsi"/>
          <w:sz w:val="28"/>
          <w:szCs w:val="28"/>
          <w:lang w:eastAsia="en-US"/>
        </w:rPr>
        <w:t xml:space="preserve"> </w:t>
      </w:r>
      <w:r w:rsidR="00C721EE" w:rsidRPr="007E0F43">
        <w:rPr>
          <w:rFonts w:eastAsiaTheme="minorHAnsi"/>
          <w:sz w:val="28"/>
          <w:szCs w:val="28"/>
          <w:lang w:eastAsia="en-US"/>
        </w:rPr>
        <w:t xml:space="preserve">№ 1050-ПП </w:t>
      </w:r>
      <w:r w:rsidR="00EE003C" w:rsidRPr="007E0F43">
        <w:rPr>
          <w:rFonts w:eastAsiaTheme="minorHAnsi"/>
          <w:sz w:val="28"/>
          <w:szCs w:val="28"/>
          <w:lang w:eastAsia="en-US"/>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45589" w:rsidRPr="007E0F43">
        <w:rPr>
          <w:sz w:val="28"/>
          <w:szCs w:val="28"/>
        </w:rPr>
        <w:t>;</w:t>
      </w:r>
      <w:r w:rsidR="006D6DF5" w:rsidRPr="007E0F43">
        <w:rPr>
          <w:sz w:val="28"/>
          <w:szCs w:val="28"/>
        </w:rPr>
        <w:t xml:space="preserve"> </w:t>
      </w:r>
    </w:p>
    <w:p w14:paraId="08A9A763" w14:textId="77777777" w:rsidR="00304AAC" w:rsidRPr="007E0F43" w:rsidRDefault="00304AAC" w:rsidP="006D6DF5">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постановления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1B90" w:rsidRPr="007E0F43">
        <w:rPr>
          <w:rFonts w:ascii="Times New Roman" w:hAnsi="Times New Roman" w:cs="Times New Roman"/>
          <w:sz w:val="28"/>
          <w:szCs w:val="28"/>
        </w:rPr>
        <w:t>;</w:t>
      </w:r>
    </w:p>
    <w:p w14:paraId="6F872ED2" w14:textId="0E4C9E2A" w:rsidR="00D51B90" w:rsidRPr="007E0F43" w:rsidRDefault="00D51B90" w:rsidP="00436B32">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xml:space="preserve">- подпрограммы </w:t>
      </w:r>
      <w:r w:rsidR="00436B32">
        <w:rPr>
          <w:rFonts w:ascii="Times New Roman" w:hAnsi="Times New Roman" w:cs="Times New Roman"/>
          <w:sz w:val="28"/>
          <w:szCs w:val="28"/>
        </w:rPr>
        <w:t>1</w:t>
      </w:r>
      <w:r w:rsidRPr="007E0F43">
        <w:rPr>
          <w:rFonts w:ascii="Times New Roman" w:hAnsi="Times New Roman" w:cs="Times New Roman"/>
          <w:sz w:val="28"/>
          <w:szCs w:val="28"/>
        </w:rPr>
        <w:t xml:space="preserve"> </w:t>
      </w:r>
      <w:bookmarkStart w:id="2" w:name="_Hlk39067963"/>
      <w:bookmarkStart w:id="3" w:name="_Hlk39069372"/>
      <w:r w:rsidR="00436B32" w:rsidRPr="00436B32">
        <w:rPr>
          <w:rFonts w:ascii="Times New Roman" w:hAnsi="Times New Roman" w:cs="Times New Roman"/>
          <w:sz w:val="28"/>
          <w:szCs w:val="28"/>
        </w:rPr>
        <w:t>"Стимулирование развития</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жилищного строительства"</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программы</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"Реализация основных направлений</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политики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в строительном комплексе</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 до 202</w:t>
      </w:r>
      <w:r w:rsidR="00927103">
        <w:rPr>
          <w:rFonts w:ascii="Times New Roman" w:hAnsi="Times New Roman" w:cs="Times New Roman"/>
          <w:sz w:val="28"/>
          <w:szCs w:val="28"/>
        </w:rPr>
        <w:t>7</w:t>
      </w:r>
      <w:r w:rsidR="00436B32" w:rsidRPr="00436B32">
        <w:rPr>
          <w:rFonts w:ascii="Times New Roman" w:hAnsi="Times New Roman" w:cs="Times New Roman"/>
          <w:sz w:val="28"/>
          <w:szCs w:val="28"/>
        </w:rPr>
        <w:t xml:space="preserve"> года"</w:t>
      </w:r>
      <w:r w:rsidRPr="007E0F43">
        <w:rPr>
          <w:rFonts w:ascii="Times New Roman" w:hAnsi="Times New Roman" w:cs="Times New Roman"/>
          <w:sz w:val="28"/>
          <w:szCs w:val="28"/>
        </w:rPr>
        <w:t xml:space="preserve">, утвержденной </w:t>
      </w:r>
      <w:r w:rsidR="00436B32" w:rsidRPr="00436B32">
        <w:rPr>
          <w:rFonts w:ascii="Times New Roman" w:hAnsi="Times New Roman" w:cs="Times New Roman"/>
          <w:sz w:val="28"/>
          <w:szCs w:val="28"/>
        </w:rPr>
        <w:t xml:space="preserve">постановлением Правительства Свердловской области от </w:t>
      </w:r>
      <w:r w:rsidR="00436B32" w:rsidRPr="00436B32">
        <w:rPr>
          <w:rFonts w:ascii="Times New Roman" w:hAnsi="Times New Roman" w:cs="Times New Roman"/>
          <w:sz w:val="28"/>
          <w:szCs w:val="28"/>
        </w:rPr>
        <w:lastRenderedPageBreak/>
        <w:t>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927103">
        <w:rPr>
          <w:rFonts w:ascii="Times New Roman" w:hAnsi="Times New Roman" w:cs="Times New Roman"/>
          <w:sz w:val="28"/>
          <w:szCs w:val="28"/>
        </w:rPr>
        <w:t>7</w:t>
      </w:r>
      <w:r w:rsidR="00436B32" w:rsidRPr="00436B32">
        <w:rPr>
          <w:rFonts w:ascii="Times New Roman" w:hAnsi="Times New Roman" w:cs="Times New Roman"/>
          <w:sz w:val="28"/>
          <w:szCs w:val="28"/>
        </w:rPr>
        <w:t xml:space="preserve"> года»</w:t>
      </w:r>
      <w:bookmarkEnd w:id="2"/>
      <w:r w:rsidR="00293F7B" w:rsidRPr="007E0F43">
        <w:rPr>
          <w:rFonts w:ascii="Times New Roman" w:hAnsi="Times New Roman" w:cs="Times New Roman"/>
          <w:sz w:val="28"/>
          <w:szCs w:val="28"/>
        </w:rPr>
        <w:t>.</w:t>
      </w:r>
      <w:bookmarkEnd w:id="3"/>
    </w:p>
    <w:p w14:paraId="301C0E6C" w14:textId="77777777" w:rsidR="006D6DF5" w:rsidRPr="00EF643F" w:rsidRDefault="006D6DF5" w:rsidP="006D6DF5">
      <w:pPr>
        <w:ind w:firstLine="708"/>
        <w:jc w:val="both"/>
        <w:rPr>
          <w:sz w:val="28"/>
          <w:szCs w:val="28"/>
        </w:rPr>
      </w:pPr>
      <w:r w:rsidRPr="00EF643F">
        <w:rPr>
          <w:sz w:val="28"/>
          <w:szCs w:val="28"/>
        </w:rPr>
        <w:t xml:space="preserve">К наиболее серьезным рискам реализации </w:t>
      </w:r>
      <w:r>
        <w:rPr>
          <w:sz w:val="28"/>
          <w:szCs w:val="28"/>
        </w:rPr>
        <w:t>Программы</w:t>
      </w:r>
      <w:r w:rsidRPr="00EF643F">
        <w:rPr>
          <w:sz w:val="28"/>
          <w:szCs w:val="28"/>
        </w:rPr>
        <w:t xml:space="preserve"> можно отнести такие риски, как изм</w:t>
      </w:r>
      <w:r>
        <w:rPr>
          <w:sz w:val="28"/>
          <w:szCs w:val="28"/>
        </w:rPr>
        <w:t>енение федеральной, региональной нормативно-</w:t>
      </w:r>
      <w:r w:rsidRPr="00EF643F">
        <w:rPr>
          <w:sz w:val="28"/>
          <w:szCs w:val="28"/>
        </w:rPr>
        <w:t xml:space="preserve">правовой базы в части сокращения или прекращения </w:t>
      </w:r>
      <w:r w:rsidR="00293F7B">
        <w:rPr>
          <w:sz w:val="28"/>
          <w:szCs w:val="28"/>
        </w:rPr>
        <w:t>финансирования государственных</w:t>
      </w:r>
      <w:r w:rsidRPr="00EF643F">
        <w:rPr>
          <w:sz w:val="28"/>
          <w:szCs w:val="28"/>
        </w:rPr>
        <w:t xml:space="preserve"> программ</w:t>
      </w:r>
      <w:r>
        <w:rPr>
          <w:sz w:val="28"/>
          <w:szCs w:val="28"/>
        </w:rPr>
        <w:t xml:space="preserve">, изменение </w:t>
      </w:r>
      <w:r w:rsidRPr="007A474C">
        <w:rPr>
          <w:sz w:val="28"/>
          <w:szCs w:val="28"/>
        </w:rPr>
        <w:t>соц</w:t>
      </w:r>
      <w:r>
        <w:rPr>
          <w:sz w:val="28"/>
          <w:szCs w:val="28"/>
        </w:rPr>
        <w:t>иальной и экономической ситуации в Нижнесергинском городском поселении</w:t>
      </w:r>
      <w:r w:rsidRPr="00EF643F">
        <w:rPr>
          <w:sz w:val="28"/>
          <w:szCs w:val="28"/>
        </w:rPr>
        <w:t>.</w:t>
      </w:r>
    </w:p>
    <w:p w14:paraId="3F6220DF" w14:textId="77777777" w:rsidR="006D6DF5" w:rsidRDefault="006D6DF5" w:rsidP="006D6DF5">
      <w:pPr>
        <w:ind w:firstLine="708"/>
        <w:jc w:val="both"/>
        <w:rPr>
          <w:sz w:val="28"/>
          <w:szCs w:val="28"/>
        </w:rPr>
      </w:pPr>
    </w:p>
    <w:p w14:paraId="3293EA79" w14:textId="70186BE3" w:rsidR="006D6DF5" w:rsidRDefault="006D6DF5" w:rsidP="006D6DF5">
      <w:pPr>
        <w:ind w:firstLine="708"/>
        <w:jc w:val="both"/>
        <w:rPr>
          <w:b/>
          <w:sz w:val="28"/>
          <w:szCs w:val="28"/>
        </w:rPr>
      </w:pPr>
      <w:r w:rsidRPr="00AD44CB">
        <w:rPr>
          <w:b/>
          <w:sz w:val="28"/>
          <w:szCs w:val="28"/>
        </w:rPr>
        <w:t xml:space="preserve">Раздел 2. Механизм реализации муниципальной программы «Обеспечение жильем молодых семей на территории Нижнесергинского городского </w:t>
      </w:r>
      <w:r w:rsidR="00263B9C">
        <w:rPr>
          <w:b/>
          <w:sz w:val="28"/>
          <w:szCs w:val="28"/>
        </w:rPr>
        <w:t>поселения</w:t>
      </w:r>
      <w:r w:rsidR="002D2BF0" w:rsidRPr="00AD44CB">
        <w:rPr>
          <w:b/>
          <w:sz w:val="28"/>
          <w:szCs w:val="28"/>
        </w:rPr>
        <w:t xml:space="preserve"> до</w:t>
      </w:r>
      <w:r w:rsidRPr="00AD44CB">
        <w:rPr>
          <w:b/>
          <w:sz w:val="28"/>
          <w:szCs w:val="28"/>
        </w:rPr>
        <w:t xml:space="preserve"> </w:t>
      </w:r>
      <w:r w:rsidRPr="001D19A7">
        <w:rPr>
          <w:b/>
          <w:sz w:val="28"/>
          <w:szCs w:val="28"/>
        </w:rPr>
        <w:t>202</w:t>
      </w:r>
      <w:r w:rsidR="00927103">
        <w:rPr>
          <w:b/>
          <w:sz w:val="28"/>
          <w:szCs w:val="28"/>
        </w:rPr>
        <w:t>7</w:t>
      </w:r>
      <w:r w:rsidRPr="00AD44CB">
        <w:rPr>
          <w:b/>
          <w:sz w:val="28"/>
          <w:szCs w:val="28"/>
        </w:rPr>
        <w:t xml:space="preserve"> года</w:t>
      </w:r>
      <w:r w:rsidR="00263B9C">
        <w:rPr>
          <w:b/>
          <w:sz w:val="28"/>
          <w:szCs w:val="28"/>
        </w:rPr>
        <w:t>»</w:t>
      </w:r>
    </w:p>
    <w:p w14:paraId="6F96E72A" w14:textId="77777777" w:rsidR="000D0DE1" w:rsidRPr="005559C7" w:rsidRDefault="000D0DE1" w:rsidP="006D6DF5">
      <w:pPr>
        <w:ind w:firstLine="708"/>
        <w:jc w:val="both"/>
        <w:rPr>
          <w:b/>
          <w:sz w:val="28"/>
          <w:szCs w:val="28"/>
        </w:rPr>
      </w:pPr>
    </w:p>
    <w:p w14:paraId="0B2F33D7" w14:textId="77777777" w:rsidR="006D6DF5" w:rsidRPr="00AD44CB" w:rsidRDefault="006D6DF5" w:rsidP="006D6DF5">
      <w:pPr>
        <w:ind w:firstLine="708"/>
        <w:jc w:val="both"/>
        <w:rPr>
          <w:sz w:val="28"/>
          <w:szCs w:val="28"/>
        </w:rPr>
      </w:pPr>
      <w:r w:rsidRPr="00AD44CB">
        <w:rPr>
          <w:sz w:val="28"/>
          <w:szCs w:val="28"/>
        </w:rPr>
        <w:t>1. Заказчиком Программы является администрация Нижнесергинского городского поселения.</w:t>
      </w:r>
    </w:p>
    <w:p w14:paraId="2CE48311" w14:textId="77777777" w:rsidR="006D6DF5" w:rsidRPr="00AD44CB" w:rsidRDefault="006D6DF5" w:rsidP="006D6DF5">
      <w:pPr>
        <w:ind w:firstLine="708"/>
        <w:jc w:val="both"/>
        <w:rPr>
          <w:sz w:val="28"/>
          <w:szCs w:val="28"/>
        </w:rPr>
      </w:pPr>
      <w:r w:rsidRPr="00AD44CB">
        <w:rPr>
          <w:sz w:val="28"/>
          <w:szCs w:val="28"/>
        </w:rPr>
        <w:t>2. Администрация Нижнесергинского городского поселения осуществляет следующие функции:</w:t>
      </w:r>
    </w:p>
    <w:p w14:paraId="5584F359" w14:textId="77777777" w:rsidR="006D6DF5" w:rsidRPr="00561700" w:rsidRDefault="006D6DF5" w:rsidP="006D6DF5">
      <w:pPr>
        <w:ind w:firstLine="708"/>
        <w:jc w:val="both"/>
        <w:rPr>
          <w:sz w:val="28"/>
          <w:szCs w:val="28"/>
        </w:rPr>
      </w:pPr>
      <w:r w:rsidRPr="00AD44CB">
        <w:rPr>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14:paraId="687884CE" w14:textId="0FB93F9A" w:rsidR="006D6DF5" w:rsidRPr="009F5963" w:rsidRDefault="006D6DF5" w:rsidP="006D6DF5">
      <w:pPr>
        <w:ind w:firstLine="708"/>
        <w:jc w:val="both"/>
        <w:rPr>
          <w:sz w:val="28"/>
          <w:szCs w:val="28"/>
        </w:rPr>
      </w:pPr>
      <w:r w:rsidRPr="00314AD1">
        <w:rPr>
          <w:sz w:val="28"/>
          <w:szCs w:val="28"/>
        </w:rPr>
        <w:t xml:space="preserve">2) принимает решение о признании либо об отказе в признании молодых семей участниками </w:t>
      </w:r>
      <w:r w:rsidR="005C6DF6" w:rsidRPr="005C6DF6">
        <w:rPr>
          <w:color w:val="FF0000"/>
          <w:sz w:val="28"/>
          <w:szCs w:val="28"/>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63B9C" w:rsidRPr="009F5963">
        <w:rPr>
          <w:sz w:val="28"/>
          <w:szCs w:val="28"/>
        </w:rPr>
        <w:t xml:space="preserve"> </w:t>
      </w:r>
      <w:r w:rsidR="008D332D" w:rsidRPr="009F5963">
        <w:rPr>
          <w:sz w:val="28"/>
          <w:szCs w:val="28"/>
        </w:rPr>
        <w:t xml:space="preserve">(далее – </w:t>
      </w:r>
      <w:r w:rsidR="00DE0936" w:rsidRPr="009F5963">
        <w:rPr>
          <w:sz w:val="28"/>
          <w:szCs w:val="28"/>
        </w:rPr>
        <w:t>мероприяти</w:t>
      </w:r>
      <w:r w:rsidR="005C6DF6">
        <w:rPr>
          <w:sz w:val="28"/>
          <w:szCs w:val="28"/>
        </w:rPr>
        <w:t>е</w:t>
      </w:r>
      <w:r w:rsidRPr="009F5963">
        <w:rPr>
          <w:sz w:val="28"/>
          <w:szCs w:val="28"/>
        </w:rPr>
        <w:t>)</w:t>
      </w:r>
      <w:r w:rsidR="000F3543" w:rsidRPr="009F5963">
        <w:rPr>
          <w:sz w:val="28"/>
          <w:szCs w:val="28"/>
        </w:rPr>
        <w:t xml:space="preserve"> в порядке, изложенном в Правилах, установленных Постановлением Правительства Российской федерации от 17.12.2010 № 1050-ПП</w:t>
      </w:r>
      <w:r w:rsidRPr="009F5963">
        <w:rPr>
          <w:sz w:val="28"/>
          <w:szCs w:val="28"/>
        </w:rPr>
        <w:t>;</w:t>
      </w:r>
    </w:p>
    <w:p w14:paraId="728BCD1E" w14:textId="77777777" w:rsidR="006D6DF5" w:rsidRPr="009F5963" w:rsidRDefault="006D6DF5" w:rsidP="006D6DF5">
      <w:pPr>
        <w:ind w:firstLine="708"/>
        <w:jc w:val="both"/>
        <w:rPr>
          <w:sz w:val="28"/>
          <w:szCs w:val="28"/>
        </w:rPr>
      </w:pPr>
      <w:r w:rsidRPr="00AD44CB">
        <w:rPr>
          <w:sz w:val="28"/>
          <w:szCs w:val="28"/>
        </w:rPr>
        <w:t xml:space="preserve">3) формирует список молодых семей </w:t>
      </w:r>
      <w:r w:rsidR="00802B11" w:rsidRPr="00AD44CB">
        <w:rPr>
          <w:sz w:val="28"/>
          <w:szCs w:val="28"/>
        </w:rPr>
        <w:t>- участников</w:t>
      </w:r>
      <w:r w:rsidRPr="00AD44CB">
        <w:rPr>
          <w:sz w:val="28"/>
          <w:szCs w:val="28"/>
        </w:rPr>
        <w:t xml:space="preserve"> </w:t>
      </w:r>
      <w:r w:rsidR="002A38F2" w:rsidRPr="009F5963">
        <w:rPr>
          <w:sz w:val="28"/>
          <w:szCs w:val="28"/>
        </w:rPr>
        <w:t>мероприяти</w:t>
      </w:r>
      <w:r w:rsidR="00775360" w:rsidRPr="009F5963">
        <w:rPr>
          <w:sz w:val="28"/>
          <w:szCs w:val="28"/>
        </w:rPr>
        <w:t>я</w:t>
      </w:r>
      <w:r w:rsidR="00DE0936" w:rsidRPr="009F5963">
        <w:rPr>
          <w:sz w:val="28"/>
          <w:szCs w:val="28"/>
        </w:rPr>
        <w:t xml:space="preserve"> ведомственной целевой программы</w:t>
      </w:r>
      <w:r w:rsidRPr="009F5963">
        <w:rPr>
          <w:sz w:val="28"/>
          <w:szCs w:val="28"/>
        </w:rPr>
        <w:t xml:space="preserve">, изъявивших желание получить социальную выплату по Нижнесергинскому городскому поселению в планируемом году; </w:t>
      </w:r>
    </w:p>
    <w:p w14:paraId="7848E285" w14:textId="77777777" w:rsidR="006D6DF5" w:rsidRPr="009F5963" w:rsidRDefault="006D6DF5" w:rsidP="006D6DF5">
      <w:pPr>
        <w:ind w:firstLine="708"/>
        <w:jc w:val="both"/>
        <w:rPr>
          <w:sz w:val="28"/>
          <w:szCs w:val="28"/>
        </w:rPr>
      </w:pPr>
      <w:r w:rsidRPr="009F5963">
        <w:rPr>
          <w:sz w:val="28"/>
          <w:szCs w:val="28"/>
        </w:rPr>
        <w:t>4) ежегодно определяет объем средств, выделяемых из местного бюджета на финансирование социальных выплат молодым семьям;</w:t>
      </w:r>
    </w:p>
    <w:p w14:paraId="1F26F471" w14:textId="77777777" w:rsidR="006D6DF5" w:rsidRPr="009F5963" w:rsidRDefault="006D6DF5" w:rsidP="006D6DF5">
      <w:pPr>
        <w:ind w:firstLine="708"/>
        <w:jc w:val="both"/>
        <w:rPr>
          <w:sz w:val="28"/>
          <w:szCs w:val="28"/>
        </w:rPr>
      </w:pPr>
      <w:r w:rsidRPr="009F5963">
        <w:rPr>
          <w:sz w:val="28"/>
          <w:szCs w:val="28"/>
        </w:rPr>
        <w:t xml:space="preserve">5) выдает молодым семьям в установленном порядке свидетельства о праве на получение социальной выплаты на приобретение жилого помещения или </w:t>
      </w:r>
      <w:r w:rsidR="00DE0936" w:rsidRPr="009F5963">
        <w:rPr>
          <w:sz w:val="28"/>
          <w:szCs w:val="28"/>
        </w:rPr>
        <w:t>создание объекта</w:t>
      </w:r>
      <w:r w:rsidRPr="009F5963">
        <w:rPr>
          <w:sz w:val="28"/>
          <w:szCs w:val="28"/>
        </w:rPr>
        <w:t xml:space="preserve"> индивидуального жилищного </w:t>
      </w:r>
      <w:r w:rsidR="00DE0936" w:rsidRPr="009F5963">
        <w:rPr>
          <w:sz w:val="28"/>
          <w:szCs w:val="28"/>
        </w:rPr>
        <w:t>строительства</w:t>
      </w:r>
      <w:r w:rsidR="0007287E" w:rsidRPr="009F5963">
        <w:rPr>
          <w:sz w:val="28"/>
          <w:szCs w:val="28"/>
        </w:rPr>
        <w:t xml:space="preserve"> </w:t>
      </w:r>
      <w:r w:rsidRPr="009F5963">
        <w:rPr>
          <w:sz w:val="28"/>
          <w:szCs w:val="28"/>
        </w:rPr>
        <w:t>(далее – свидетельство);</w:t>
      </w:r>
    </w:p>
    <w:p w14:paraId="347C4AB9" w14:textId="77777777" w:rsidR="006D6DF5" w:rsidRPr="009F5963" w:rsidRDefault="006D6DF5" w:rsidP="006D6DF5">
      <w:pPr>
        <w:ind w:firstLine="708"/>
        <w:jc w:val="both"/>
        <w:rPr>
          <w:sz w:val="28"/>
          <w:szCs w:val="28"/>
        </w:rPr>
      </w:pPr>
      <w:r w:rsidRPr="009F5963">
        <w:rPr>
          <w:sz w:val="28"/>
          <w:szCs w:val="28"/>
        </w:rPr>
        <w:t>6) осуществляет контроль за реализацией свидетельств;</w:t>
      </w:r>
    </w:p>
    <w:p w14:paraId="1F4B737A" w14:textId="77777777" w:rsidR="006D6DF5" w:rsidRPr="009F5963" w:rsidRDefault="006D6DF5" w:rsidP="006D6DF5">
      <w:pPr>
        <w:ind w:firstLine="708"/>
        <w:jc w:val="both"/>
        <w:rPr>
          <w:sz w:val="28"/>
          <w:szCs w:val="28"/>
        </w:rPr>
      </w:pPr>
      <w:r w:rsidRPr="009F5963">
        <w:rPr>
          <w:sz w:val="28"/>
          <w:szCs w:val="28"/>
        </w:rPr>
        <w:t xml:space="preserve">7) устанавливает среднюю рыночную стоимости 1 кв. метра </w:t>
      </w:r>
      <w:r w:rsidR="002D2BF0" w:rsidRPr="009F5963">
        <w:rPr>
          <w:sz w:val="28"/>
          <w:szCs w:val="28"/>
        </w:rPr>
        <w:t>общей площади</w:t>
      </w:r>
      <w:r w:rsidRPr="009F5963">
        <w:rPr>
          <w:sz w:val="28"/>
          <w:szCs w:val="28"/>
        </w:rPr>
        <w:t xml:space="preserve"> жилого помещения на территории Нижнесергинского городского поселения;</w:t>
      </w:r>
    </w:p>
    <w:p w14:paraId="2C99C1C0" w14:textId="77777777" w:rsidR="006D6DF5" w:rsidRPr="009F5963" w:rsidRDefault="0007287E" w:rsidP="0007287E">
      <w:pPr>
        <w:ind w:firstLine="708"/>
        <w:jc w:val="both"/>
        <w:rPr>
          <w:sz w:val="28"/>
          <w:szCs w:val="28"/>
        </w:rPr>
      </w:pPr>
      <w:r w:rsidRPr="009F5963">
        <w:rPr>
          <w:sz w:val="28"/>
          <w:szCs w:val="28"/>
        </w:rPr>
        <w:t>8</w:t>
      </w:r>
      <w:r w:rsidR="006D6DF5" w:rsidRPr="009F5963">
        <w:rPr>
          <w:sz w:val="28"/>
          <w:szCs w:val="28"/>
        </w:rPr>
        <w:t xml:space="preserve">) </w:t>
      </w:r>
      <w:r w:rsidRPr="009F5963">
        <w:rPr>
          <w:sz w:val="28"/>
          <w:szCs w:val="28"/>
        </w:rPr>
        <w:t>представляет отчетные материалы об использовании субсидии</w:t>
      </w:r>
      <w:r w:rsidRPr="009F5963">
        <w:t xml:space="preserve"> </w:t>
      </w:r>
      <w:r w:rsidRPr="009F5963">
        <w:rPr>
          <w:sz w:val="28"/>
          <w:szCs w:val="28"/>
        </w:rPr>
        <w:t xml:space="preserve">из областного бюджета на предоставление социальных выплат молодым </w:t>
      </w:r>
      <w:r w:rsidRPr="009F5963">
        <w:rPr>
          <w:sz w:val="28"/>
          <w:szCs w:val="28"/>
        </w:rPr>
        <w:lastRenderedPageBreak/>
        <w:t xml:space="preserve">семьям на приобретение (строительство) жилья </w:t>
      </w:r>
      <w:r w:rsidR="006D6DF5" w:rsidRPr="009F5963">
        <w:rPr>
          <w:sz w:val="28"/>
          <w:szCs w:val="28"/>
        </w:rPr>
        <w:t xml:space="preserve">в </w:t>
      </w:r>
      <w:r w:rsidR="00BD6FFC" w:rsidRPr="009F5963">
        <w:rPr>
          <w:sz w:val="28"/>
          <w:szCs w:val="28"/>
        </w:rPr>
        <w:t>Министерство строительства и развития инфраструктуры</w:t>
      </w:r>
      <w:r w:rsidR="006D6DF5" w:rsidRPr="009F5963">
        <w:rPr>
          <w:sz w:val="28"/>
          <w:szCs w:val="28"/>
        </w:rPr>
        <w:t xml:space="preserve"> Свердловск</w:t>
      </w:r>
      <w:r w:rsidR="00561700" w:rsidRPr="009F5963">
        <w:rPr>
          <w:sz w:val="28"/>
          <w:szCs w:val="28"/>
        </w:rPr>
        <w:t xml:space="preserve">ой области (далее – </w:t>
      </w:r>
      <w:r w:rsidR="00BD6FFC" w:rsidRPr="009F5963">
        <w:rPr>
          <w:sz w:val="28"/>
          <w:szCs w:val="28"/>
        </w:rPr>
        <w:t>Мини</w:t>
      </w:r>
      <w:r w:rsidR="00802B11" w:rsidRPr="009F5963">
        <w:rPr>
          <w:sz w:val="28"/>
          <w:szCs w:val="28"/>
        </w:rPr>
        <w:t>стерство</w:t>
      </w:r>
      <w:r w:rsidR="006D6DF5" w:rsidRPr="009F5963">
        <w:rPr>
          <w:sz w:val="28"/>
          <w:szCs w:val="28"/>
        </w:rPr>
        <w:t>);</w:t>
      </w:r>
    </w:p>
    <w:p w14:paraId="21AA9F98" w14:textId="77777777" w:rsidR="006D6DF5" w:rsidRPr="009F5963" w:rsidRDefault="0007287E" w:rsidP="006D6DF5">
      <w:pPr>
        <w:ind w:firstLine="708"/>
        <w:jc w:val="both"/>
        <w:rPr>
          <w:sz w:val="28"/>
          <w:szCs w:val="28"/>
        </w:rPr>
      </w:pPr>
      <w:r w:rsidRPr="009F5963">
        <w:rPr>
          <w:sz w:val="28"/>
          <w:szCs w:val="28"/>
        </w:rPr>
        <w:t>9</w:t>
      </w:r>
      <w:r w:rsidR="006D6DF5" w:rsidRPr="009F5963">
        <w:rPr>
          <w:sz w:val="28"/>
          <w:szCs w:val="28"/>
        </w:rPr>
        <w:t xml:space="preserve">) обеспечивает освещение целей и задач </w:t>
      </w:r>
      <w:r w:rsidR="002A38F2" w:rsidRPr="009F5963">
        <w:rPr>
          <w:sz w:val="28"/>
          <w:szCs w:val="28"/>
        </w:rPr>
        <w:t>мероприяти</w:t>
      </w:r>
      <w:r w:rsidR="00775360" w:rsidRPr="009F5963">
        <w:rPr>
          <w:sz w:val="28"/>
          <w:szCs w:val="28"/>
        </w:rPr>
        <w:t>я</w:t>
      </w:r>
      <w:r w:rsidR="00DE0936" w:rsidRPr="009F5963">
        <w:rPr>
          <w:sz w:val="28"/>
          <w:szCs w:val="28"/>
        </w:rPr>
        <w:t xml:space="preserve"> ведомственной целевой программы</w:t>
      </w:r>
      <w:r w:rsidR="006D6DF5" w:rsidRPr="009F5963">
        <w:rPr>
          <w:sz w:val="28"/>
          <w:szCs w:val="28"/>
        </w:rPr>
        <w:t xml:space="preserve"> в муниципальных средствах массовой информации; </w:t>
      </w:r>
    </w:p>
    <w:p w14:paraId="29B95094" w14:textId="77777777" w:rsidR="006D6DF5" w:rsidRPr="009F5963" w:rsidRDefault="006D6DF5" w:rsidP="006D6DF5">
      <w:pPr>
        <w:ind w:firstLine="708"/>
        <w:jc w:val="both"/>
        <w:rPr>
          <w:sz w:val="28"/>
          <w:szCs w:val="28"/>
        </w:rPr>
      </w:pPr>
      <w:r w:rsidRPr="009F5963">
        <w:rPr>
          <w:sz w:val="28"/>
          <w:szCs w:val="28"/>
        </w:rPr>
        <w:t xml:space="preserve">3. В рамках реализации Программы молодым семьям, нуждающимся в улучшении жилищных условий, предоставляется финансовая поддержка в форме социальных выплат. </w:t>
      </w:r>
    </w:p>
    <w:p w14:paraId="69F0A414" w14:textId="50C9ADDE" w:rsidR="006D6DF5" w:rsidRPr="002851A6" w:rsidRDefault="00336DCC" w:rsidP="002851A6">
      <w:pPr>
        <w:ind w:firstLine="708"/>
        <w:jc w:val="both"/>
        <w:rPr>
          <w:color w:val="FF0000"/>
          <w:sz w:val="28"/>
          <w:szCs w:val="28"/>
        </w:rPr>
      </w:pPr>
      <w:r w:rsidRPr="00ED358D">
        <w:rPr>
          <w:sz w:val="28"/>
          <w:szCs w:val="28"/>
        </w:rPr>
        <w:t>Право на улучшение жилищных условий с использованием социальной выплаты предоставляется молодой семье только один раз.</w:t>
      </w:r>
      <w:r w:rsidR="002851A6" w:rsidRPr="00ED358D">
        <w:rPr>
          <w:sz w:val="28"/>
          <w:szCs w:val="28"/>
        </w:rPr>
        <w:t xml:space="preserve"> </w:t>
      </w:r>
      <w:r w:rsidR="006D6DF5" w:rsidRPr="009F5963">
        <w:rPr>
          <w:sz w:val="28"/>
          <w:szCs w:val="28"/>
        </w:rPr>
        <w:t xml:space="preserve">Участие молодой семьи в </w:t>
      </w:r>
      <w:r w:rsidR="002A38F2" w:rsidRPr="009F5963">
        <w:rPr>
          <w:sz w:val="28"/>
          <w:szCs w:val="28"/>
        </w:rPr>
        <w:t>мероприяти</w:t>
      </w:r>
      <w:r w:rsidR="00775360" w:rsidRPr="009F5963">
        <w:rPr>
          <w:sz w:val="28"/>
          <w:szCs w:val="28"/>
        </w:rPr>
        <w:t>и</w:t>
      </w:r>
      <w:r w:rsidR="00DE0936" w:rsidRPr="009F5963">
        <w:rPr>
          <w:sz w:val="28"/>
          <w:szCs w:val="28"/>
        </w:rPr>
        <w:t xml:space="preserve"> </w:t>
      </w:r>
      <w:r w:rsidR="006D6DF5" w:rsidRPr="009F5963">
        <w:rPr>
          <w:sz w:val="28"/>
          <w:szCs w:val="28"/>
        </w:rPr>
        <w:t>является добровольным.</w:t>
      </w:r>
    </w:p>
    <w:p w14:paraId="7DF64C00" w14:textId="641FFCF5" w:rsidR="006D6DF5" w:rsidRPr="009F5963" w:rsidRDefault="006D6DF5" w:rsidP="006D6DF5">
      <w:pPr>
        <w:ind w:firstLine="708"/>
        <w:jc w:val="both"/>
        <w:rPr>
          <w:sz w:val="28"/>
          <w:szCs w:val="28"/>
        </w:rPr>
      </w:pPr>
      <w:r w:rsidRPr="009F5963">
        <w:rPr>
          <w:sz w:val="28"/>
          <w:szCs w:val="28"/>
        </w:rPr>
        <w:t xml:space="preserve">Условием участия в </w:t>
      </w:r>
      <w:r w:rsidR="002A38F2" w:rsidRPr="009F5963">
        <w:rPr>
          <w:sz w:val="28"/>
          <w:szCs w:val="28"/>
        </w:rPr>
        <w:t>мероприяти</w:t>
      </w:r>
      <w:r w:rsidR="00775360" w:rsidRPr="009F5963">
        <w:rPr>
          <w:sz w:val="28"/>
          <w:szCs w:val="28"/>
        </w:rPr>
        <w:t>и</w:t>
      </w:r>
      <w:r w:rsidR="00DE0936" w:rsidRPr="009F5963">
        <w:rPr>
          <w:sz w:val="28"/>
          <w:szCs w:val="28"/>
        </w:rPr>
        <w:t xml:space="preserve"> </w:t>
      </w:r>
      <w:r w:rsidRPr="009F5963">
        <w:rPr>
          <w:sz w:val="28"/>
          <w:szCs w:val="28"/>
        </w:rPr>
        <w:t>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14:paraId="6CCEA737" w14:textId="77777777" w:rsidR="006D6DF5" w:rsidRPr="009F5963" w:rsidRDefault="006D6DF5" w:rsidP="006D6DF5">
      <w:pPr>
        <w:ind w:firstLine="708"/>
        <w:jc w:val="both"/>
        <w:rPr>
          <w:sz w:val="28"/>
          <w:szCs w:val="28"/>
        </w:rPr>
      </w:pPr>
      <w:r w:rsidRPr="009F5963">
        <w:rPr>
          <w:sz w:val="28"/>
          <w:szCs w:val="28"/>
        </w:rPr>
        <w:t>Согласие должно быть оформлено в соответствии со статьей 9 Федерального закона от 27 июля 2006 года N 152-ФЗ "О персональных данных".</w:t>
      </w:r>
    </w:p>
    <w:p w14:paraId="4EF1D5B3" w14:textId="77777777" w:rsidR="006D6DF5" w:rsidRPr="00ED358D" w:rsidRDefault="006D6DF5" w:rsidP="006D6DF5">
      <w:pPr>
        <w:ind w:firstLine="708"/>
        <w:jc w:val="both"/>
        <w:rPr>
          <w:sz w:val="28"/>
          <w:szCs w:val="28"/>
        </w:rPr>
      </w:pPr>
      <w:r w:rsidRPr="00ED358D">
        <w:rPr>
          <w:sz w:val="28"/>
          <w:szCs w:val="28"/>
        </w:rPr>
        <w:t>4. Социальные выплаты используются:</w:t>
      </w:r>
    </w:p>
    <w:p w14:paraId="28BFF06D" w14:textId="77777777" w:rsidR="00FE2F7E" w:rsidRDefault="00FE2F7E" w:rsidP="006D6DF5">
      <w:pPr>
        <w:ind w:firstLine="708"/>
        <w:jc w:val="both"/>
        <w:rPr>
          <w:sz w:val="28"/>
          <w:szCs w:val="28"/>
        </w:rPr>
      </w:pPr>
      <w:r w:rsidRPr="00FE2F7E">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6F3B7044" w14:textId="77777777" w:rsidR="00FE2F7E" w:rsidRPr="00FE2F7E" w:rsidRDefault="00FE2F7E" w:rsidP="00FE2F7E">
      <w:pPr>
        <w:ind w:firstLine="708"/>
        <w:jc w:val="both"/>
        <w:rPr>
          <w:sz w:val="28"/>
          <w:szCs w:val="28"/>
        </w:rPr>
      </w:pPr>
      <w:r w:rsidRPr="00FE2F7E">
        <w:rPr>
          <w:sz w:val="28"/>
          <w:szCs w:val="28"/>
        </w:rPr>
        <w:t>б) для оплаты цены договора строительного подряда на строительство жилого дома (далее - договор строительного подряда);</w:t>
      </w:r>
    </w:p>
    <w:p w14:paraId="564ED271" w14:textId="77777777" w:rsidR="00FE2F7E" w:rsidRPr="00FE2F7E" w:rsidRDefault="00FE2F7E" w:rsidP="00FE2F7E">
      <w:pPr>
        <w:ind w:firstLine="708"/>
        <w:jc w:val="both"/>
        <w:rPr>
          <w:sz w:val="28"/>
          <w:szCs w:val="28"/>
        </w:rPr>
      </w:pPr>
      <w:r w:rsidRPr="00FE2F7E">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28EC2F11" w14:textId="77777777" w:rsidR="00FE2F7E" w:rsidRPr="00FE2F7E" w:rsidRDefault="00FE2F7E" w:rsidP="00FE2F7E">
      <w:pPr>
        <w:ind w:firstLine="708"/>
        <w:jc w:val="both"/>
        <w:rPr>
          <w:sz w:val="28"/>
          <w:szCs w:val="28"/>
        </w:rPr>
      </w:pPr>
      <w:r w:rsidRPr="00FE2F7E">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44A93CC7" w14:textId="77777777" w:rsidR="00FE2F7E" w:rsidRPr="00FE2F7E" w:rsidRDefault="00FE2F7E" w:rsidP="00FE2F7E">
      <w:pPr>
        <w:ind w:firstLine="708"/>
        <w:jc w:val="both"/>
        <w:rPr>
          <w:sz w:val="28"/>
          <w:szCs w:val="28"/>
        </w:rPr>
      </w:pPr>
      <w:r w:rsidRPr="00FE2F7E">
        <w:rPr>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6F65C994" w14:textId="77777777" w:rsidR="00FE2F7E" w:rsidRPr="00FE2F7E" w:rsidRDefault="00FE2F7E" w:rsidP="00FE2F7E">
      <w:pPr>
        <w:ind w:firstLine="708"/>
        <w:jc w:val="both"/>
        <w:rPr>
          <w:sz w:val="28"/>
          <w:szCs w:val="28"/>
        </w:rPr>
      </w:pPr>
      <w:r w:rsidRPr="00FE2F7E">
        <w:rPr>
          <w:sz w:val="28"/>
          <w:szCs w:val="28"/>
        </w:rPr>
        <w:t xml:space="preserve">е) для погашения суммы основного долга (части суммы основного долга) и уплаты процентов по жилищным кредитам на приобретение </w:t>
      </w:r>
      <w:r w:rsidRPr="00FE2F7E">
        <w:rPr>
          <w:sz w:val="28"/>
          <w:szCs w:val="28"/>
        </w:rPr>
        <w:lastRenderedPageBreak/>
        <w:t>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41285ABD" w14:textId="77777777" w:rsidR="00FE2F7E" w:rsidRPr="00FE2F7E" w:rsidRDefault="00FE2F7E" w:rsidP="00FE2F7E">
      <w:pPr>
        <w:ind w:firstLine="708"/>
        <w:jc w:val="both"/>
        <w:rPr>
          <w:sz w:val="28"/>
          <w:szCs w:val="28"/>
        </w:rPr>
      </w:pPr>
      <w:r w:rsidRPr="00FE2F7E">
        <w:rPr>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2CB55D95" w14:textId="77777777" w:rsidR="00FE2F7E" w:rsidRPr="00FE2F7E" w:rsidRDefault="00FE2F7E" w:rsidP="00FE2F7E">
      <w:pPr>
        <w:ind w:firstLine="708"/>
        <w:jc w:val="both"/>
        <w:rPr>
          <w:sz w:val="28"/>
          <w:szCs w:val="28"/>
        </w:rPr>
      </w:pPr>
      <w:r w:rsidRPr="00FE2F7E">
        <w:rPr>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0F71DF67" w14:textId="77777777" w:rsidR="00FE2F7E" w:rsidRPr="00FE2F7E" w:rsidRDefault="00FE2F7E" w:rsidP="00FE2F7E">
      <w:pPr>
        <w:ind w:firstLine="708"/>
        <w:jc w:val="both"/>
        <w:rPr>
          <w:sz w:val="28"/>
          <w:szCs w:val="28"/>
        </w:rPr>
      </w:pPr>
      <w:r w:rsidRPr="00FE2F7E">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7FFB5C78" w14:textId="35EBA371" w:rsidR="001C704A" w:rsidRPr="009F5963" w:rsidRDefault="001C704A" w:rsidP="00FE2F7E">
      <w:pPr>
        <w:ind w:firstLine="708"/>
        <w:jc w:val="both"/>
        <w:rPr>
          <w:sz w:val="28"/>
          <w:szCs w:val="28"/>
        </w:rPr>
      </w:pPr>
      <w:r w:rsidRPr="009F5963">
        <w:rPr>
          <w:sz w:val="28"/>
          <w:szCs w:val="28"/>
        </w:rPr>
        <w:t>4</w:t>
      </w:r>
      <w:r w:rsidR="005501D3" w:rsidRPr="009F5963">
        <w:rPr>
          <w:sz w:val="28"/>
          <w:szCs w:val="28"/>
        </w:rPr>
        <w:t>(1).</w:t>
      </w:r>
      <w:r w:rsidR="005501D3" w:rsidRPr="009F5963">
        <w:t xml:space="preserve"> </w:t>
      </w:r>
      <w:r w:rsidR="005501D3" w:rsidRPr="009F5963">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691752D0" w14:textId="2BE9E6CA" w:rsidR="006D6DF5" w:rsidRPr="009F5963" w:rsidRDefault="006D6DF5" w:rsidP="006D6DF5">
      <w:pPr>
        <w:ind w:firstLine="708"/>
        <w:jc w:val="both"/>
        <w:rPr>
          <w:sz w:val="28"/>
          <w:szCs w:val="28"/>
        </w:rPr>
      </w:pPr>
      <w:r w:rsidRPr="009F5963">
        <w:rPr>
          <w:sz w:val="28"/>
          <w:szCs w:val="28"/>
        </w:rPr>
        <w:t xml:space="preserve">5. 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w:t>
      </w:r>
      <w:r w:rsidR="00021451" w:rsidRPr="009F5963">
        <w:rPr>
          <w:sz w:val="28"/>
          <w:szCs w:val="28"/>
        </w:rPr>
        <w:t>утвержденными</w:t>
      </w:r>
      <w:r w:rsidR="002D2BF0" w:rsidRPr="009F5963">
        <w:rPr>
          <w:rFonts w:eastAsiaTheme="minorHAnsi"/>
          <w:sz w:val="28"/>
          <w:szCs w:val="28"/>
          <w:lang w:eastAsia="en-US"/>
        </w:rPr>
        <w:t xml:space="preserve"> </w:t>
      </w:r>
      <w:r w:rsidR="00021451" w:rsidRPr="009F5963">
        <w:rPr>
          <w:rFonts w:eastAsiaTheme="minorHAnsi"/>
          <w:sz w:val="28"/>
          <w:szCs w:val="28"/>
          <w:lang w:eastAsia="en-US"/>
        </w:rPr>
        <w:t xml:space="preserve"> Постановлением</w:t>
      </w:r>
      <w:r w:rsidR="002D2BF0" w:rsidRPr="009F5963">
        <w:rPr>
          <w:rFonts w:eastAsiaTheme="minorHAnsi"/>
          <w:sz w:val="28"/>
          <w:szCs w:val="28"/>
          <w:lang w:eastAsia="en-US"/>
        </w:rPr>
        <w:t xml:space="preserve"> </w:t>
      </w:r>
      <w:r w:rsidR="00021451" w:rsidRPr="009F5963">
        <w:rPr>
          <w:rFonts w:eastAsiaTheme="minorHAnsi"/>
          <w:sz w:val="28"/>
          <w:szCs w:val="28"/>
          <w:lang w:eastAsia="en-US"/>
        </w:rPr>
        <w:t xml:space="preserve"> </w:t>
      </w:r>
      <w:r w:rsidR="002D2BF0" w:rsidRPr="009F5963">
        <w:rPr>
          <w:rFonts w:eastAsiaTheme="minorHAnsi"/>
          <w:sz w:val="28"/>
          <w:szCs w:val="28"/>
          <w:lang w:eastAsia="en-US"/>
        </w:rPr>
        <w:t xml:space="preserve">Правительства </w:t>
      </w:r>
      <w:r w:rsidR="00021451" w:rsidRPr="009F5963">
        <w:rPr>
          <w:rFonts w:eastAsiaTheme="minorHAnsi"/>
          <w:sz w:val="28"/>
          <w:szCs w:val="28"/>
          <w:lang w:eastAsia="en-US"/>
        </w:rPr>
        <w:t xml:space="preserve"> </w:t>
      </w:r>
      <w:r w:rsidR="002D2BF0" w:rsidRPr="009F5963">
        <w:rPr>
          <w:rFonts w:eastAsiaTheme="minorHAnsi"/>
          <w:sz w:val="28"/>
          <w:szCs w:val="28"/>
          <w:lang w:eastAsia="en-US"/>
        </w:rPr>
        <w:t xml:space="preserve">Российской Федерации </w:t>
      </w:r>
      <w:r w:rsidR="00314AD1" w:rsidRPr="009F5963">
        <w:rPr>
          <w:rFonts w:eastAsiaTheme="minorHAnsi"/>
          <w:sz w:val="28"/>
          <w:szCs w:val="28"/>
          <w:lang w:eastAsia="en-US"/>
        </w:rPr>
        <w:t>от 17.12.2010</w:t>
      </w:r>
      <w:r w:rsidR="00FE2F7E">
        <w:rPr>
          <w:rFonts w:eastAsiaTheme="minorHAnsi"/>
          <w:sz w:val="28"/>
          <w:szCs w:val="28"/>
          <w:lang w:eastAsia="en-US"/>
        </w:rPr>
        <w:t xml:space="preserve"> </w:t>
      </w:r>
      <w:r w:rsidR="00132C6E" w:rsidRPr="009F5963">
        <w:rPr>
          <w:rFonts w:eastAsiaTheme="minorHAnsi"/>
          <w:sz w:val="28"/>
          <w:szCs w:val="28"/>
          <w:lang w:eastAsia="en-US"/>
        </w:rPr>
        <w:t>№ 1050-ПП</w:t>
      </w:r>
      <w:r w:rsidR="002D2BF0" w:rsidRPr="009F5963">
        <w:rPr>
          <w:rFonts w:eastAsiaTheme="minorHAnsi"/>
          <w:sz w:val="28"/>
          <w:szCs w:val="28"/>
          <w:lang w:eastAsia="en-US"/>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F5963">
        <w:rPr>
          <w:sz w:val="28"/>
          <w:szCs w:val="28"/>
        </w:rPr>
        <w:t>.</w:t>
      </w:r>
    </w:p>
    <w:p w14:paraId="3ED0F311" w14:textId="3A381EA4" w:rsidR="006D6DF5" w:rsidRPr="009F5963" w:rsidRDefault="006D6DF5" w:rsidP="006D6DF5">
      <w:pPr>
        <w:ind w:firstLine="708"/>
        <w:jc w:val="both"/>
        <w:rPr>
          <w:sz w:val="28"/>
          <w:szCs w:val="28"/>
        </w:rPr>
      </w:pPr>
      <w:r w:rsidRPr="009F5963">
        <w:rPr>
          <w:sz w:val="28"/>
          <w:szCs w:val="28"/>
        </w:rPr>
        <w:lastRenderedPageBreak/>
        <w:t xml:space="preserve">6. Право молодой семьи - участницы </w:t>
      </w:r>
      <w:r w:rsidR="002A38F2" w:rsidRPr="009F5963">
        <w:rPr>
          <w:sz w:val="28"/>
          <w:szCs w:val="28"/>
        </w:rPr>
        <w:t>мероприяти</w:t>
      </w:r>
      <w:r w:rsidR="00775360" w:rsidRPr="009F5963">
        <w:rPr>
          <w:sz w:val="28"/>
          <w:szCs w:val="28"/>
        </w:rPr>
        <w:t>я</w:t>
      </w:r>
      <w:r w:rsidR="00A928B9" w:rsidRPr="009F5963">
        <w:rPr>
          <w:sz w:val="28"/>
          <w:szCs w:val="28"/>
        </w:rPr>
        <w:t xml:space="preserve"> </w:t>
      </w:r>
      <w:r w:rsidRPr="009F5963">
        <w:rPr>
          <w:sz w:val="28"/>
          <w:szCs w:val="28"/>
        </w:rPr>
        <w:t>на получение социальной выплаты удостоверяется именным документом – свидетельством, которое не является ценной бумагой. Форма свидетельства утверждается Правительством Российской Федерации.</w:t>
      </w:r>
    </w:p>
    <w:p w14:paraId="7109B687" w14:textId="549C63AF" w:rsidR="006D6DF5" w:rsidRPr="009F5963" w:rsidRDefault="006D6DF5" w:rsidP="006D6DF5">
      <w:pPr>
        <w:ind w:firstLine="708"/>
        <w:jc w:val="both"/>
        <w:rPr>
          <w:sz w:val="28"/>
          <w:szCs w:val="28"/>
        </w:rPr>
      </w:pPr>
      <w:r w:rsidRPr="009F5963">
        <w:rPr>
          <w:sz w:val="28"/>
          <w:szCs w:val="28"/>
        </w:rPr>
        <w:t xml:space="preserve">Срок действия свидетельства составляет </w:t>
      </w:r>
      <w:r w:rsidR="003C1CA9" w:rsidRPr="00ED358D">
        <w:rPr>
          <w:sz w:val="28"/>
          <w:szCs w:val="28"/>
        </w:rPr>
        <w:t xml:space="preserve">не более </w:t>
      </w:r>
      <w:r w:rsidRPr="00ED358D">
        <w:rPr>
          <w:sz w:val="28"/>
          <w:szCs w:val="28"/>
        </w:rPr>
        <w:t xml:space="preserve">7 месяцев </w:t>
      </w:r>
      <w:r w:rsidRPr="009F5963">
        <w:rPr>
          <w:sz w:val="28"/>
          <w:szCs w:val="28"/>
        </w:rPr>
        <w:t>с даты выдачи, указанной в свидетельстве.</w:t>
      </w:r>
    </w:p>
    <w:p w14:paraId="1CAC53B4" w14:textId="429C1A3A" w:rsidR="006D6DF5" w:rsidRPr="009F5963" w:rsidRDefault="006D6DF5" w:rsidP="006D6DF5">
      <w:pPr>
        <w:ind w:firstLine="708"/>
        <w:jc w:val="both"/>
        <w:rPr>
          <w:sz w:val="28"/>
          <w:szCs w:val="28"/>
        </w:rPr>
      </w:pPr>
      <w:r w:rsidRPr="009F5963">
        <w:rPr>
          <w:sz w:val="28"/>
          <w:szCs w:val="28"/>
        </w:rPr>
        <w:t>Полученное свидетельство в течение 1 месяца со дня его выдачи сдается его владельцем в банк</w:t>
      </w:r>
      <w:r w:rsidR="003D20C4">
        <w:rPr>
          <w:sz w:val="28"/>
          <w:szCs w:val="28"/>
        </w:rPr>
        <w:t>.</w:t>
      </w:r>
      <w:r w:rsidRPr="009F5963">
        <w:rPr>
          <w:sz w:val="28"/>
          <w:szCs w:val="28"/>
        </w:rPr>
        <w:t xml:space="preserve"> Молодая семья - владелец свидетельства заключает договор банковского счета с банком по месту приобретения жилья.</w:t>
      </w:r>
    </w:p>
    <w:p w14:paraId="1A13E135" w14:textId="2C72F2B1" w:rsidR="006D6DF5" w:rsidRPr="009F5963" w:rsidRDefault="00E00561" w:rsidP="006D6DF5">
      <w:pPr>
        <w:ind w:firstLine="708"/>
        <w:jc w:val="both"/>
        <w:rPr>
          <w:sz w:val="28"/>
          <w:szCs w:val="28"/>
        </w:rPr>
      </w:pPr>
      <w:r w:rsidRPr="009F5963">
        <w:rPr>
          <w:sz w:val="28"/>
          <w:szCs w:val="28"/>
        </w:rPr>
        <w:t>Размер социальной выплаты рассчитывается</w:t>
      </w:r>
      <w:r w:rsidR="006D6DF5" w:rsidRPr="009F5963">
        <w:rPr>
          <w:sz w:val="28"/>
          <w:szCs w:val="28"/>
        </w:rPr>
        <w:t xml:space="preserve"> на дату утверждения </w:t>
      </w:r>
      <w:r w:rsidR="00326E01" w:rsidRPr="009F5963">
        <w:rPr>
          <w:sz w:val="28"/>
          <w:szCs w:val="28"/>
        </w:rPr>
        <w:t>Министерством</w:t>
      </w:r>
      <w:r w:rsidR="006D6DF5" w:rsidRPr="009F5963">
        <w:rPr>
          <w:sz w:val="28"/>
          <w:szCs w:val="28"/>
        </w:rPr>
        <w:t xml:space="preserve"> списков молодых семей - претендентов н</w:t>
      </w:r>
      <w:r w:rsidR="00D369F9" w:rsidRPr="009F5963">
        <w:rPr>
          <w:sz w:val="28"/>
          <w:szCs w:val="28"/>
        </w:rPr>
        <w:t>а получение социальной выплаты, указывается в свидетельстве и остается неизменным в течение всего срока его действия.</w:t>
      </w:r>
    </w:p>
    <w:p w14:paraId="07B3664E" w14:textId="15FC590A" w:rsidR="006D6DF5" w:rsidRPr="00ED358D" w:rsidRDefault="006D6DF5" w:rsidP="006D6DF5">
      <w:pPr>
        <w:ind w:firstLine="708"/>
        <w:jc w:val="both"/>
        <w:rPr>
          <w:sz w:val="28"/>
          <w:szCs w:val="28"/>
        </w:rPr>
      </w:pPr>
      <w:r w:rsidRPr="009F5963">
        <w:rPr>
          <w:sz w:val="28"/>
          <w:szCs w:val="28"/>
        </w:rPr>
        <w:t xml:space="preserve">7. </w:t>
      </w:r>
      <w:r w:rsidR="003C1CA9" w:rsidRPr="00ED358D">
        <w:rPr>
          <w:sz w:val="28"/>
          <w:szCs w:val="28"/>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46CB798F" w14:textId="0CF097D9" w:rsidR="003C1CA9" w:rsidRDefault="006D6DF5" w:rsidP="006D6DF5">
      <w:pPr>
        <w:ind w:firstLine="708"/>
        <w:jc w:val="both"/>
        <w:rPr>
          <w:sz w:val="28"/>
          <w:szCs w:val="28"/>
        </w:rPr>
      </w:pPr>
      <w:r w:rsidRPr="009F5963">
        <w:rPr>
          <w:sz w:val="28"/>
          <w:szCs w:val="28"/>
        </w:rPr>
        <w:t xml:space="preserve">1) </w:t>
      </w:r>
      <w:r w:rsidR="003C1CA9" w:rsidRPr="003C1CA9">
        <w:rPr>
          <w:sz w:val="28"/>
          <w:szCs w:val="28"/>
        </w:rPr>
        <w:t>возраст каждого из супругов либо одного родителя в неполной семье на день принятия Министерством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291F9308" w14:textId="5102E349" w:rsidR="006D6DF5" w:rsidRPr="00ED358D" w:rsidRDefault="006D6DF5" w:rsidP="003C1CA9">
      <w:pPr>
        <w:ind w:firstLine="708"/>
        <w:jc w:val="both"/>
        <w:rPr>
          <w:sz w:val="28"/>
          <w:szCs w:val="28"/>
        </w:rPr>
      </w:pPr>
      <w:r w:rsidRPr="009F5963">
        <w:rPr>
          <w:sz w:val="28"/>
          <w:szCs w:val="28"/>
        </w:rPr>
        <w:t>2) семья признана нуждающейся в жилом помещении</w:t>
      </w:r>
      <w:r w:rsidR="003312A9">
        <w:rPr>
          <w:sz w:val="28"/>
          <w:szCs w:val="28"/>
        </w:rPr>
        <w:t xml:space="preserve"> </w:t>
      </w:r>
      <w:r w:rsidR="003312A9" w:rsidRPr="00ED358D">
        <w:rPr>
          <w:sz w:val="28"/>
          <w:szCs w:val="28"/>
        </w:rPr>
        <w:t>в соответствии с п.8 настоящего Раздела</w:t>
      </w:r>
      <w:r w:rsidRPr="00ED358D">
        <w:rPr>
          <w:sz w:val="28"/>
          <w:szCs w:val="28"/>
        </w:rPr>
        <w:t xml:space="preserve">; </w:t>
      </w:r>
    </w:p>
    <w:p w14:paraId="3B58589F" w14:textId="77D906A2" w:rsidR="006D6DF5" w:rsidRPr="009F5963" w:rsidRDefault="006D6DF5" w:rsidP="006D6DF5">
      <w:pPr>
        <w:ind w:firstLine="708"/>
        <w:jc w:val="both"/>
        <w:rPr>
          <w:sz w:val="28"/>
          <w:szCs w:val="28"/>
        </w:rPr>
      </w:pPr>
      <w:r w:rsidRPr="009F5963">
        <w:rPr>
          <w:sz w:val="28"/>
          <w:szCs w:val="28"/>
        </w:rPr>
        <w:t xml:space="preserve">3) </w:t>
      </w:r>
      <w:r w:rsidR="003C1CA9" w:rsidRPr="003C1CA9">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9F5963">
        <w:rPr>
          <w:sz w:val="28"/>
          <w:szCs w:val="28"/>
        </w:rPr>
        <w:t xml:space="preserve"> (далее – платежеспособность).</w:t>
      </w:r>
    </w:p>
    <w:p w14:paraId="7A10F1B1" w14:textId="04FE10B0" w:rsidR="00385344" w:rsidRDefault="003312A9" w:rsidP="006D6DF5">
      <w:pPr>
        <w:ind w:firstLine="708"/>
        <w:jc w:val="both"/>
        <w:rPr>
          <w:sz w:val="28"/>
          <w:szCs w:val="28"/>
        </w:rPr>
      </w:pPr>
      <w:r w:rsidRPr="00ED358D">
        <w:rPr>
          <w:sz w:val="28"/>
          <w:szCs w:val="28"/>
        </w:rPr>
        <w:t xml:space="preserve">8. </w:t>
      </w:r>
      <w:r w:rsidR="00385344">
        <w:rPr>
          <w:sz w:val="28"/>
          <w:szCs w:val="28"/>
        </w:rPr>
        <w:t>П</w:t>
      </w:r>
      <w:r w:rsidR="00385344" w:rsidRPr="00385344">
        <w:rPr>
          <w:sz w:val="28"/>
          <w:szCs w:val="28"/>
        </w:rPr>
        <w:t>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Нижнесергинского городского поселения для цели участия в мероприятии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2DE84B2F" w14:textId="62857663" w:rsidR="00385344" w:rsidRDefault="00385344" w:rsidP="006D6DF5">
      <w:pPr>
        <w:ind w:firstLine="708"/>
        <w:jc w:val="both"/>
        <w:rPr>
          <w:sz w:val="28"/>
          <w:szCs w:val="28"/>
        </w:rPr>
      </w:pPr>
      <w:r w:rsidRPr="00385344">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351BADE0" w14:textId="63822EFC" w:rsidR="00385344" w:rsidRPr="00ED358D" w:rsidRDefault="00385344" w:rsidP="006D6DF5">
      <w:pPr>
        <w:ind w:firstLine="708"/>
        <w:jc w:val="both"/>
        <w:rPr>
          <w:sz w:val="28"/>
          <w:szCs w:val="28"/>
        </w:rPr>
      </w:pPr>
      <w:r w:rsidRPr="00ED358D">
        <w:rPr>
          <w:sz w:val="28"/>
          <w:szCs w:val="28"/>
        </w:rPr>
        <w:lastRenderedPageBreak/>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w:t>
      </w:r>
      <w:r w:rsidR="00336DCC" w:rsidRPr="00ED358D">
        <w:rPr>
          <w:sz w:val="28"/>
          <w:szCs w:val="28"/>
        </w:rPr>
        <w:t>4</w:t>
      </w:r>
      <w:r w:rsidRPr="00ED358D">
        <w:rPr>
          <w:sz w:val="28"/>
          <w:szCs w:val="28"/>
        </w:rPr>
        <w:t xml:space="preserve"> настоящ</w:t>
      </w:r>
      <w:r w:rsidR="00336DCC" w:rsidRPr="00ED358D">
        <w:rPr>
          <w:sz w:val="28"/>
          <w:szCs w:val="28"/>
        </w:rPr>
        <w:t>его Раздела</w:t>
      </w:r>
      <w:r w:rsidRPr="00ED358D">
        <w:rPr>
          <w:sz w:val="28"/>
          <w:szCs w:val="28"/>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49D84CEE" w14:textId="015B484F" w:rsidR="006D6DF5" w:rsidRPr="009F5963" w:rsidRDefault="002851A6" w:rsidP="006D6DF5">
      <w:pPr>
        <w:ind w:firstLine="708"/>
        <w:jc w:val="both"/>
        <w:rPr>
          <w:sz w:val="28"/>
          <w:szCs w:val="28"/>
        </w:rPr>
      </w:pPr>
      <w:r w:rsidRPr="00ED358D">
        <w:rPr>
          <w:sz w:val="28"/>
          <w:szCs w:val="28"/>
        </w:rPr>
        <w:t>9.</w:t>
      </w:r>
      <w:r w:rsidRPr="002851A6">
        <w:rPr>
          <w:color w:val="FF0000"/>
          <w:sz w:val="28"/>
          <w:szCs w:val="28"/>
        </w:rPr>
        <w:t xml:space="preserve"> </w:t>
      </w:r>
      <w:r w:rsidR="006D6DF5" w:rsidRPr="009F5963">
        <w:rPr>
          <w:sz w:val="28"/>
          <w:szCs w:val="28"/>
        </w:rPr>
        <w:t>Молодая семья признается администрацией Нижнесергинского городского поселения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14:paraId="0A0C1B0F" w14:textId="77777777" w:rsidR="006D6DF5" w:rsidRPr="009F5963" w:rsidRDefault="006D6DF5" w:rsidP="006D6DF5">
      <w:pPr>
        <w:ind w:firstLine="708"/>
        <w:jc w:val="both"/>
        <w:rPr>
          <w:sz w:val="28"/>
          <w:szCs w:val="28"/>
        </w:rPr>
      </w:pPr>
      <w:r w:rsidRPr="009F5963">
        <w:rPr>
          <w:sz w:val="28"/>
          <w:szCs w:val="28"/>
        </w:rPr>
        <w:t>Для расчета платежеспособности молодая семья может представить в администрацию Нижнесергинского городского поселения следующие документы:</w:t>
      </w:r>
    </w:p>
    <w:p w14:paraId="0D76C4B3" w14:textId="77777777" w:rsidR="006D6DF5" w:rsidRPr="009F5963" w:rsidRDefault="006D6DF5" w:rsidP="006D6DF5">
      <w:pPr>
        <w:ind w:firstLine="708"/>
        <w:jc w:val="both"/>
        <w:rPr>
          <w:sz w:val="28"/>
          <w:szCs w:val="28"/>
        </w:rPr>
      </w:pPr>
      <w:r w:rsidRPr="009F5963">
        <w:rPr>
          <w:sz w:val="28"/>
          <w:szCs w:val="28"/>
        </w:rPr>
        <w:t xml:space="preserve">1) справку из кредитной организации, в которой указан размер кредита (займа), который может быть предоставлен одному из </w:t>
      </w:r>
      <w:r w:rsidR="00412DEC" w:rsidRPr="009F5963">
        <w:rPr>
          <w:sz w:val="28"/>
          <w:szCs w:val="28"/>
        </w:rPr>
        <w:t>членов</w:t>
      </w:r>
      <w:r w:rsidRPr="009F5963">
        <w:rPr>
          <w:sz w:val="28"/>
          <w:szCs w:val="28"/>
        </w:rPr>
        <w:t xml:space="preserve"> молодой семьи, исходя из совокупного дохода семьи;</w:t>
      </w:r>
    </w:p>
    <w:p w14:paraId="2064CDFD" w14:textId="77777777" w:rsidR="006D6DF5" w:rsidRPr="009F5963" w:rsidRDefault="006D6DF5" w:rsidP="006D6DF5">
      <w:pPr>
        <w:ind w:firstLine="708"/>
        <w:jc w:val="both"/>
        <w:rPr>
          <w:sz w:val="28"/>
          <w:szCs w:val="28"/>
        </w:rPr>
      </w:pPr>
      <w:r w:rsidRPr="009F5963">
        <w:rPr>
          <w:sz w:val="28"/>
          <w:szCs w:val="28"/>
        </w:rPr>
        <w:t xml:space="preserve">2) справку организации, предоставляющей заем, в которой указан размер предоставляемого займа одному из </w:t>
      </w:r>
      <w:r w:rsidR="00412DEC" w:rsidRPr="009F5963">
        <w:rPr>
          <w:sz w:val="28"/>
          <w:szCs w:val="28"/>
        </w:rPr>
        <w:t>членов</w:t>
      </w:r>
      <w:r w:rsidRPr="009F5963">
        <w:rPr>
          <w:sz w:val="28"/>
          <w:szCs w:val="28"/>
        </w:rPr>
        <w:t xml:space="preserve"> молодой семьи;</w:t>
      </w:r>
    </w:p>
    <w:p w14:paraId="563F16E9" w14:textId="77777777" w:rsidR="006D6DF5" w:rsidRPr="009F5963" w:rsidRDefault="006D6DF5" w:rsidP="006D6DF5">
      <w:pPr>
        <w:ind w:firstLine="708"/>
        <w:jc w:val="both"/>
        <w:rPr>
          <w:sz w:val="28"/>
          <w:szCs w:val="28"/>
        </w:rPr>
      </w:pPr>
      <w:r w:rsidRPr="009F5963">
        <w:rPr>
          <w:sz w:val="28"/>
          <w:szCs w:val="28"/>
        </w:rPr>
        <w:t xml:space="preserve">3) выписку о наличии средств </w:t>
      </w:r>
      <w:r w:rsidR="00F044EB" w:rsidRPr="009F5963">
        <w:rPr>
          <w:sz w:val="28"/>
          <w:szCs w:val="28"/>
        </w:rPr>
        <w:t xml:space="preserve">в рублях </w:t>
      </w:r>
      <w:r w:rsidRPr="009F5963">
        <w:rPr>
          <w:sz w:val="28"/>
          <w:szCs w:val="28"/>
        </w:rPr>
        <w:t>н</w:t>
      </w:r>
      <w:r w:rsidR="00F044EB" w:rsidRPr="009F5963">
        <w:rPr>
          <w:sz w:val="28"/>
          <w:szCs w:val="28"/>
        </w:rPr>
        <w:t>а банковском</w:t>
      </w:r>
      <w:r w:rsidRPr="009F5963">
        <w:rPr>
          <w:sz w:val="28"/>
          <w:szCs w:val="28"/>
        </w:rPr>
        <w:t xml:space="preserve"> счете одного из </w:t>
      </w:r>
      <w:r w:rsidR="00412DEC" w:rsidRPr="009F5963">
        <w:rPr>
          <w:sz w:val="28"/>
          <w:szCs w:val="28"/>
        </w:rPr>
        <w:t>членов</w:t>
      </w:r>
      <w:r w:rsidRPr="009F5963">
        <w:rPr>
          <w:sz w:val="28"/>
          <w:szCs w:val="28"/>
        </w:rPr>
        <w:t xml:space="preserve"> молодой семьи. Счет должен находиться в банке, расположенном на территории Российской Федерации;</w:t>
      </w:r>
    </w:p>
    <w:p w14:paraId="4D5EC4BB" w14:textId="77777777" w:rsidR="006D6DF5" w:rsidRPr="009F5963" w:rsidRDefault="006D6DF5" w:rsidP="006D6DF5">
      <w:pPr>
        <w:ind w:firstLine="708"/>
        <w:jc w:val="both"/>
        <w:rPr>
          <w:sz w:val="28"/>
          <w:szCs w:val="28"/>
        </w:rPr>
      </w:pPr>
      <w:r w:rsidRPr="009F5963">
        <w:rPr>
          <w:sz w:val="28"/>
          <w:szCs w:val="28"/>
        </w:rPr>
        <w:t xml:space="preserve">4) копию соглашения (договора займа) </w:t>
      </w:r>
      <w:r w:rsidR="00B3750D" w:rsidRPr="009F5963">
        <w:rPr>
          <w:sz w:val="28"/>
          <w:szCs w:val="28"/>
        </w:rPr>
        <w:t xml:space="preserve">о предоставлении одному из членов молодой семьи займа </w:t>
      </w:r>
      <w:r w:rsidRPr="009F5963">
        <w:rPr>
          <w:sz w:val="28"/>
          <w:szCs w:val="28"/>
        </w:rPr>
        <w:t xml:space="preserve">на приобретение жилья. Копия соглашения (договора займа) представляется вместе с оригиналом для </w:t>
      </w:r>
      <w:r w:rsidR="00F044EB" w:rsidRPr="009F5963">
        <w:rPr>
          <w:sz w:val="28"/>
          <w:szCs w:val="28"/>
        </w:rPr>
        <w:t xml:space="preserve">удостоверения его </w:t>
      </w:r>
      <w:r w:rsidRPr="009F5963">
        <w:rPr>
          <w:sz w:val="28"/>
          <w:szCs w:val="28"/>
        </w:rPr>
        <w:t>подлинности;</w:t>
      </w:r>
    </w:p>
    <w:p w14:paraId="47AE1CD7" w14:textId="77777777" w:rsidR="006D6DF5" w:rsidRPr="009F5963" w:rsidRDefault="006D6DF5" w:rsidP="006D6DF5">
      <w:pPr>
        <w:ind w:firstLine="708"/>
        <w:jc w:val="both"/>
        <w:rPr>
          <w:sz w:val="28"/>
          <w:szCs w:val="28"/>
        </w:rPr>
      </w:pPr>
      <w:r w:rsidRPr="009F5963">
        <w:rPr>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w:t>
      </w:r>
      <w:r w:rsidR="00F044EB" w:rsidRPr="009F5963">
        <w:rPr>
          <w:sz w:val="28"/>
          <w:szCs w:val="28"/>
        </w:rPr>
        <w:t xml:space="preserve">индивидуального </w:t>
      </w:r>
      <w:r w:rsidRPr="009F5963">
        <w:rPr>
          <w:sz w:val="28"/>
          <w:szCs w:val="28"/>
        </w:rPr>
        <w:t>жилого дома с 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14:paraId="7D9534F3" w14:textId="77777777" w:rsidR="006D6DF5" w:rsidRPr="009F5963" w:rsidRDefault="006D6DF5" w:rsidP="006D6DF5">
      <w:pPr>
        <w:ind w:firstLine="708"/>
        <w:jc w:val="both"/>
        <w:rPr>
          <w:sz w:val="28"/>
          <w:szCs w:val="28"/>
        </w:rPr>
      </w:pPr>
      <w:r w:rsidRPr="009F5963">
        <w:rPr>
          <w:sz w:val="28"/>
          <w:szCs w:val="28"/>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w:t>
      </w:r>
      <w:r w:rsidR="008771C4" w:rsidRPr="009F5963">
        <w:rPr>
          <w:sz w:val="28"/>
          <w:szCs w:val="28"/>
        </w:rPr>
        <w:t xml:space="preserve">индивидуального </w:t>
      </w:r>
      <w:r w:rsidRPr="009F5963">
        <w:rPr>
          <w:sz w:val="28"/>
          <w:szCs w:val="28"/>
        </w:rPr>
        <w:t>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14:paraId="601D4E1A" w14:textId="67763749" w:rsidR="006D6DF5" w:rsidRPr="009F5963" w:rsidRDefault="006D6DF5" w:rsidP="006D6DF5">
      <w:pPr>
        <w:ind w:firstLine="708"/>
        <w:jc w:val="both"/>
        <w:rPr>
          <w:sz w:val="28"/>
          <w:szCs w:val="28"/>
        </w:rPr>
      </w:pPr>
      <w:r w:rsidRPr="009F5963">
        <w:rPr>
          <w:sz w:val="28"/>
          <w:szCs w:val="28"/>
        </w:rPr>
        <w:t xml:space="preserve">При расчете платежеспособности молодой семьи документы, указанные в подпунктах 1-6 абзаца 7 </w:t>
      </w:r>
      <w:r w:rsidR="00336DCC" w:rsidRPr="009F5963">
        <w:rPr>
          <w:sz w:val="28"/>
          <w:szCs w:val="28"/>
        </w:rPr>
        <w:t>настоящего пункта,</w:t>
      </w:r>
      <w:r w:rsidRPr="009F5963">
        <w:rPr>
          <w:sz w:val="28"/>
          <w:szCs w:val="28"/>
        </w:rPr>
        <w:t xml:space="preserve"> учитываются в совокупности либо отдельно, по желанию молодой семьи.</w:t>
      </w:r>
    </w:p>
    <w:p w14:paraId="5F4A3726" w14:textId="77777777" w:rsidR="006D6DF5" w:rsidRPr="009F5963" w:rsidRDefault="006D6DF5" w:rsidP="006D6DF5">
      <w:pPr>
        <w:ind w:firstLine="708"/>
        <w:jc w:val="both"/>
        <w:rPr>
          <w:sz w:val="28"/>
          <w:szCs w:val="28"/>
        </w:rPr>
      </w:pPr>
      <w:r w:rsidRPr="009F5963">
        <w:rPr>
          <w:sz w:val="28"/>
          <w:szCs w:val="28"/>
        </w:rPr>
        <w:t xml:space="preserve">При расчете платежеспособности молодой семьи учитываются документы, указанные в подпунктах 1-6 абзаца 7 настоящего пункта, </w:t>
      </w:r>
      <w:r w:rsidRPr="009F5963">
        <w:rPr>
          <w:sz w:val="28"/>
          <w:szCs w:val="28"/>
        </w:rPr>
        <w:lastRenderedPageBreak/>
        <w:t xml:space="preserve">представленные одним из </w:t>
      </w:r>
      <w:r w:rsidR="00412DEC" w:rsidRPr="009F5963">
        <w:rPr>
          <w:sz w:val="28"/>
          <w:szCs w:val="28"/>
        </w:rPr>
        <w:t>членов</w:t>
      </w:r>
      <w:r w:rsidRPr="009F5963">
        <w:rPr>
          <w:sz w:val="28"/>
          <w:szCs w:val="28"/>
        </w:rPr>
        <w:t xml:space="preserve"> молодой семьи, который не является гражданином Российской Федерации.</w:t>
      </w:r>
    </w:p>
    <w:p w14:paraId="3D32A8BD" w14:textId="77777777" w:rsidR="006D6DF5" w:rsidRPr="009F5963" w:rsidRDefault="006D6DF5" w:rsidP="006D6DF5">
      <w:pPr>
        <w:ind w:firstLine="708"/>
        <w:jc w:val="both"/>
        <w:rPr>
          <w:sz w:val="28"/>
          <w:szCs w:val="28"/>
        </w:rPr>
      </w:pPr>
      <w:r w:rsidRPr="009F5963">
        <w:rPr>
          <w:sz w:val="28"/>
          <w:szCs w:val="28"/>
        </w:rPr>
        <w:t>При расчете платежеспособности с использованием государственного материнского (семейного) капитала администрация Нижнесергинского городского поселения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14:paraId="5B801EC5" w14:textId="77777777" w:rsidR="006D6DF5" w:rsidRPr="009F5963" w:rsidRDefault="006D6DF5" w:rsidP="006D6DF5">
      <w:pPr>
        <w:ind w:firstLine="708"/>
        <w:jc w:val="both"/>
        <w:rPr>
          <w:sz w:val="28"/>
          <w:szCs w:val="28"/>
        </w:rPr>
      </w:pPr>
      <w:r w:rsidRPr="009F5963">
        <w:rPr>
          <w:sz w:val="28"/>
          <w:szCs w:val="28"/>
        </w:rPr>
        <w:t>При расчете платежеспособности с использованием областного материнского (семейного) капитала администрация Нижнесергинского городского поселения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14:paraId="0BAA8C99" w14:textId="3159075C" w:rsidR="00336DCC" w:rsidRPr="009F5963" w:rsidRDefault="006D6DF5" w:rsidP="00BB3501">
      <w:pPr>
        <w:ind w:firstLine="708"/>
        <w:jc w:val="both"/>
        <w:rPr>
          <w:sz w:val="28"/>
          <w:szCs w:val="28"/>
        </w:rPr>
      </w:pPr>
      <w:r w:rsidRPr="009F5963">
        <w:rPr>
          <w:sz w:val="28"/>
          <w:szCs w:val="28"/>
        </w:rPr>
        <w:t xml:space="preserve">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14:paraId="13FC5116" w14:textId="2FB0DF65" w:rsidR="006D6DF5" w:rsidRPr="009F5963" w:rsidRDefault="002851A6" w:rsidP="006D6DF5">
      <w:pPr>
        <w:ind w:firstLine="708"/>
        <w:jc w:val="both"/>
        <w:rPr>
          <w:sz w:val="28"/>
          <w:szCs w:val="28"/>
        </w:rPr>
      </w:pPr>
      <w:r w:rsidRPr="00ED358D">
        <w:rPr>
          <w:sz w:val="28"/>
          <w:szCs w:val="28"/>
        </w:rPr>
        <w:t>10</w:t>
      </w:r>
      <w:r w:rsidR="006D6DF5" w:rsidRPr="00ED358D">
        <w:rPr>
          <w:sz w:val="28"/>
          <w:szCs w:val="28"/>
        </w:rPr>
        <w:t>.</w:t>
      </w:r>
      <w:r w:rsidR="006D6DF5" w:rsidRPr="009F5963">
        <w:rPr>
          <w:sz w:val="28"/>
          <w:szCs w:val="28"/>
        </w:rPr>
        <w:t xml:space="preserve"> Для участия в </w:t>
      </w:r>
      <w:r w:rsidR="00B62236" w:rsidRPr="009F5963">
        <w:rPr>
          <w:sz w:val="28"/>
          <w:szCs w:val="28"/>
        </w:rPr>
        <w:t>мероприяти</w:t>
      </w:r>
      <w:r w:rsidR="00775360" w:rsidRPr="009F5963">
        <w:rPr>
          <w:sz w:val="28"/>
          <w:szCs w:val="28"/>
        </w:rPr>
        <w:t>и</w:t>
      </w:r>
      <w:r w:rsidR="00A928B9" w:rsidRPr="009F5963">
        <w:rPr>
          <w:sz w:val="28"/>
          <w:szCs w:val="28"/>
        </w:rPr>
        <w:t xml:space="preserve"> </w:t>
      </w:r>
      <w:r w:rsidR="006D6DF5" w:rsidRPr="009F5963">
        <w:rPr>
          <w:sz w:val="28"/>
          <w:szCs w:val="28"/>
        </w:rPr>
        <w:t xml:space="preserve">в целях использования социальной выплаты </w:t>
      </w:r>
      <w:r w:rsidR="00575AE1" w:rsidRPr="00575AE1">
        <w:rPr>
          <w:sz w:val="28"/>
          <w:szCs w:val="28"/>
        </w:rPr>
        <w:t>с подпунктами "а" - "д", "ж" и "з"</w:t>
      </w:r>
      <w:r w:rsidR="00EF5682" w:rsidRPr="009F5963">
        <w:rPr>
          <w:sz w:val="28"/>
          <w:szCs w:val="28"/>
        </w:rPr>
        <w:t xml:space="preserve"> </w:t>
      </w:r>
      <w:r w:rsidR="006D6DF5" w:rsidRPr="009F5963">
        <w:rPr>
          <w:sz w:val="28"/>
          <w:szCs w:val="28"/>
        </w:rPr>
        <w:t>пункта 4 настоящего Раздела молодая семья подает в администрацию Нижнесергинского городского поселения следующие документы:</w:t>
      </w:r>
    </w:p>
    <w:p w14:paraId="51BF674C" w14:textId="77777777" w:rsidR="006D6DF5" w:rsidRPr="009F5963" w:rsidRDefault="006D6DF5" w:rsidP="006D6DF5">
      <w:pPr>
        <w:ind w:firstLine="708"/>
        <w:jc w:val="both"/>
        <w:rPr>
          <w:sz w:val="28"/>
          <w:szCs w:val="28"/>
        </w:rPr>
      </w:pPr>
      <w:r w:rsidRPr="009F5963">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14:paraId="3A6BF5AF" w14:textId="77777777" w:rsidR="00466EE2" w:rsidRPr="00466EE2" w:rsidRDefault="00466EE2" w:rsidP="00466EE2">
      <w:pPr>
        <w:ind w:firstLine="708"/>
        <w:jc w:val="both"/>
        <w:rPr>
          <w:sz w:val="28"/>
          <w:szCs w:val="28"/>
        </w:rPr>
      </w:pPr>
      <w:r w:rsidRPr="00466EE2">
        <w:rPr>
          <w:sz w:val="28"/>
          <w:szCs w:val="28"/>
        </w:rPr>
        <w:t>б) копия документов, удостоверяющих личность каждого члена семьи;</w:t>
      </w:r>
    </w:p>
    <w:p w14:paraId="5ABD1C5B" w14:textId="77777777" w:rsidR="00466EE2" w:rsidRPr="00466EE2" w:rsidRDefault="00466EE2" w:rsidP="00466EE2">
      <w:pPr>
        <w:ind w:firstLine="708"/>
        <w:jc w:val="both"/>
        <w:rPr>
          <w:sz w:val="28"/>
          <w:szCs w:val="28"/>
        </w:rPr>
      </w:pPr>
      <w:r w:rsidRPr="00466EE2">
        <w:rPr>
          <w:sz w:val="28"/>
          <w:szCs w:val="28"/>
        </w:rPr>
        <w:t>в) копия свидетельства о браке (на неполную семью не распространяется);</w:t>
      </w:r>
    </w:p>
    <w:p w14:paraId="23F5AA79" w14:textId="328C96D7" w:rsidR="00466EE2" w:rsidRPr="00466EE2" w:rsidRDefault="00466EE2" w:rsidP="00466EE2">
      <w:pPr>
        <w:ind w:firstLine="708"/>
        <w:jc w:val="both"/>
        <w:rPr>
          <w:sz w:val="28"/>
          <w:szCs w:val="28"/>
        </w:rPr>
      </w:pPr>
      <w:r w:rsidRPr="00466EE2">
        <w:rPr>
          <w:sz w:val="28"/>
          <w:szCs w:val="28"/>
        </w:rPr>
        <w:t>г) документ, подтверждающий признание молодой семьи, нуждающейся в жилых помещениях;</w:t>
      </w:r>
    </w:p>
    <w:p w14:paraId="2299AE83" w14:textId="77777777" w:rsidR="00466EE2" w:rsidRPr="00466EE2" w:rsidRDefault="00466EE2" w:rsidP="00466EE2">
      <w:pPr>
        <w:ind w:firstLine="708"/>
        <w:jc w:val="both"/>
        <w:rPr>
          <w:sz w:val="28"/>
          <w:szCs w:val="28"/>
        </w:rPr>
      </w:pPr>
      <w:r w:rsidRPr="00466EE2">
        <w:rPr>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0CB81DD" w14:textId="77777777" w:rsidR="00466EE2" w:rsidRDefault="00466EE2" w:rsidP="00466EE2">
      <w:pPr>
        <w:ind w:firstLine="708"/>
        <w:jc w:val="both"/>
        <w:rPr>
          <w:sz w:val="28"/>
          <w:szCs w:val="28"/>
        </w:rPr>
      </w:pPr>
      <w:r w:rsidRPr="00466EE2">
        <w:rPr>
          <w:sz w:val="28"/>
          <w:szCs w:val="28"/>
        </w:rPr>
        <w:t>е) копия документа, подтверждающего регистрацию в системе индивидуального (персонифицированного) учета каждого члена семьи.</w:t>
      </w:r>
    </w:p>
    <w:p w14:paraId="7D66554E" w14:textId="2F76EFA6" w:rsidR="006D6DF5" w:rsidRPr="009F5963" w:rsidRDefault="005F74D5" w:rsidP="005F74D5">
      <w:pPr>
        <w:ind w:firstLine="708"/>
        <w:jc w:val="both"/>
        <w:rPr>
          <w:sz w:val="28"/>
          <w:szCs w:val="28"/>
        </w:rPr>
      </w:pPr>
      <w:r w:rsidRPr="00ED358D">
        <w:rPr>
          <w:sz w:val="28"/>
          <w:szCs w:val="28"/>
        </w:rPr>
        <w:t>11</w:t>
      </w:r>
      <w:r w:rsidR="00466EE2" w:rsidRPr="00ED358D">
        <w:rPr>
          <w:sz w:val="28"/>
          <w:szCs w:val="28"/>
        </w:rPr>
        <w:t>.</w:t>
      </w:r>
      <w:r w:rsidR="00466EE2">
        <w:rPr>
          <w:sz w:val="28"/>
          <w:szCs w:val="28"/>
        </w:rPr>
        <w:t xml:space="preserve"> </w:t>
      </w:r>
      <w:r w:rsidR="006D6DF5" w:rsidRPr="009F5963">
        <w:rPr>
          <w:sz w:val="28"/>
          <w:szCs w:val="28"/>
        </w:rPr>
        <w:t xml:space="preserve">Для участия в </w:t>
      </w:r>
      <w:r w:rsidR="00B62236" w:rsidRPr="009F5963">
        <w:rPr>
          <w:sz w:val="28"/>
          <w:szCs w:val="28"/>
        </w:rPr>
        <w:t>мероприяти</w:t>
      </w:r>
      <w:r w:rsidR="00775360" w:rsidRPr="009F5963">
        <w:rPr>
          <w:sz w:val="28"/>
          <w:szCs w:val="28"/>
        </w:rPr>
        <w:t>и</w:t>
      </w:r>
      <w:r w:rsidR="00A928B9" w:rsidRPr="009F5963">
        <w:rPr>
          <w:sz w:val="28"/>
          <w:szCs w:val="28"/>
        </w:rPr>
        <w:t xml:space="preserve"> </w:t>
      </w:r>
      <w:r w:rsidR="006D6DF5" w:rsidRPr="009F5963">
        <w:rPr>
          <w:sz w:val="28"/>
          <w:szCs w:val="28"/>
        </w:rPr>
        <w:t xml:space="preserve">в целях использования социальной выплаты в соответствии с </w:t>
      </w:r>
      <w:r w:rsidR="00466EE2" w:rsidRPr="00466EE2">
        <w:rPr>
          <w:sz w:val="28"/>
          <w:szCs w:val="28"/>
        </w:rPr>
        <w:t>подпунктами "е" и "и"</w:t>
      </w:r>
      <w:r w:rsidR="006D6DF5" w:rsidRPr="009F5963">
        <w:rPr>
          <w:sz w:val="28"/>
          <w:szCs w:val="28"/>
        </w:rPr>
        <w:t xml:space="preserve"> </w:t>
      </w:r>
      <w:bookmarkStart w:id="4" w:name="_Hlk69150681"/>
      <w:r w:rsidR="006D6DF5" w:rsidRPr="009F5963">
        <w:rPr>
          <w:sz w:val="28"/>
          <w:szCs w:val="28"/>
        </w:rPr>
        <w:t>пункта 4 настоящего Раздела</w:t>
      </w:r>
      <w:bookmarkEnd w:id="4"/>
      <w:r w:rsidR="006D6DF5" w:rsidRPr="009F5963">
        <w:rPr>
          <w:sz w:val="28"/>
          <w:szCs w:val="28"/>
        </w:rPr>
        <w:t xml:space="preserve"> молодая семья подает в администрацию Нижнесергинского городского поселения следующие документы:</w:t>
      </w:r>
    </w:p>
    <w:p w14:paraId="59E37F8E" w14:textId="77777777" w:rsidR="006D6DF5" w:rsidRPr="009F5963" w:rsidRDefault="006D6DF5" w:rsidP="006D6DF5">
      <w:pPr>
        <w:ind w:firstLine="708"/>
        <w:jc w:val="both"/>
        <w:rPr>
          <w:sz w:val="28"/>
          <w:szCs w:val="28"/>
        </w:rPr>
      </w:pPr>
      <w:r w:rsidRPr="009F5963">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14:paraId="1029E5BF" w14:textId="77777777" w:rsidR="00466EE2" w:rsidRPr="00466EE2" w:rsidRDefault="00466EE2" w:rsidP="00466EE2">
      <w:pPr>
        <w:ind w:firstLine="708"/>
        <w:jc w:val="both"/>
        <w:rPr>
          <w:sz w:val="28"/>
          <w:szCs w:val="28"/>
        </w:rPr>
      </w:pPr>
      <w:r w:rsidRPr="00466EE2">
        <w:rPr>
          <w:sz w:val="28"/>
          <w:szCs w:val="28"/>
        </w:rPr>
        <w:lastRenderedPageBreak/>
        <w:t>б) копии документов, удостоверяющих личность каждого члена семьи;</w:t>
      </w:r>
    </w:p>
    <w:p w14:paraId="325F8344" w14:textId="77777777" w:rsidR="00466EE2" w:rsidRPr="00466EE2" w:rsidRDefault="00466EE2" w:rsidP="00466EE2">
      <w:pPr>
        <w:ind w:firstLine="708"/>
        <w:jc w:val="both"/>
        <w:rPr>
          <w:sz w:val="28"/>
          <w:szCs w:val="28"/>
        </w:rPr>
      </w:pPr>
      <w:r w:rsidRPr="00466EE2">
        <w:rPr>
          <w:sz w:val="28"/>
          <w:szCs w:val="28"/>
        </w:rPr>
        <w:t>в) копия свидетельства о браке (на неполную семью не распространяется);</w:t>
      </w:r>
    </w:p>
    <w:p w14:paraId="153B87FF" w14:textId="0BD59753" w:rsidR="00466EE2" w:rsidRPr="00466EE2" w:rsidRDefault="00466EE2" w:rsidP="00466EE2">
      <w:pPr>
        <w:ind w:firstLine="708"/>
        <w:jc w:val="both"/>
        <w:rPr>
          <w:sz w:val="28"/>
          <w:szCs w:val="28"/>
        </w:rPr>
      </w:pPr>
      <w:r w:rsidRPr="00466EE2">
        <w:rPr>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4 настоящего Раздела;</w:t>
      </w:r>
    </w:p>
    <w:p w14:paraId="27DCEF45" w14:textId="51FC7FCC" w:rsidR="00466EE2" w:rsidRPr="00466EE2" w:rsidRDefault="00466EE2" w:rsidP="00466EE2">
      <w:pPr>
        <w:ind w:firstLine="708"/>
        <w:jc w:val="both"/>
        <w:rPr>
          <w:sz w:val="28"/>
          <w:szCs w:val="28"/>
        </w:rPr>
      </w:pPr>
      <w:r w:rsidRPr="00466EE2">
        <w:rPr>
          <w:sz w:val="28"/>
          <w:szCs w:val="28"/>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4 настоящего Раздела;</w:t>
      </w:r>
    </w:p>
    <w:p w14:paraId="61D3F54B" w14:textId="77777777" w:rsidR="00466EE2" w:rsidRPr="00466EE2" w:rsidRDefault="00466EE2" w:rsidP="00466EE2">
      <w:pPr>
        <w:ind w:firstLine="708"/>
        <w:jc w:val="both"/>
        <w:rPr>
          <w:sz w:val="28"/>
          <w:szCs w:val="28"/>
        </w:rPr>
      </w:pPr>
      <w:r w:rsidRPr="00466EE2">
        <w:rPr>
          <w:sz w:val="28"/>
          <w:szCs w:val="28"/>
        </w:rPr>
        <w:t>е) копия договора жилищного кредита;</w:t>
      </w:r>
    </w:p>
    <w:p w14:paraId="1B76262D" w14:textId="77777777" w:rsidR="00466EE2" w:rsidRPr="00466EE2" w:rsidRDefault="00466EE2" w:rsidP="00466EE2">
      <w:pPr>
        <w:ind w:firstLine="708"/>
        <w:jc w:val="both"/>
        <w:rPr>
          <w:sz w:val="28"/>
          <w:szCs w:val="28"/>
        </w:rPr>
      </w:pPr>
      <w:r w:rsidRPr="00466EE2">
        <w:rPr>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1EA33D5A" w14:textId="0B42EBFC" w:rsidR="00466EE2" w:rsidRPr="00466EE2" w:rsidRDefault="00466EE2" w:rsidP="00466EE2">
      <w:pPr>
        <w:ind w:firstLine="708"/>
        <w:jc w:val="both"/>
        <w:rPr>
          <w:sz w:val="28"/>
          <w:szCs w:val="28"/>
        </w:rPr>
      </w:pPr>
      <w:r w:rsidRPr="00466EE2">
        <w:rPr>
          <w:sz w:val="28"/>
          <w:szCs w:val="28"/>
        </w:rPr>
        <w:t xml:space="preserve">з) документ, подтверждающий </w:t>
      </w:r>
      <w:r w:rsidR="005F74D5" w:rsidRPr="00466EE2">
        <w:rPr>
          <w:sz w:val="28"/>
          <w:szCs w:val="28"/>
        </w:rPr>
        <w:t>признание молодой семьи,</w:t>
      </w:r>
      <w:r w:rsidRPr="00466EE2">
        <w:rPr>
          <w:sz w:val="28"/>
          <w:szCs w:val="28"/>
        </w:rPr>
        <w:t xml:space="preserve"> нуждающейся в жилом помещении</w:t>
      </w:r>
      <w:r w:rsidR="005F74D5">
        <w:rPr>
          <w:sz w:val="28"/>
          <w:szCs w:val="28"/>
        </w:rPr>
        <w:t xml:space="preserve"> в соответствии с пунктом 8 настоящего Раздела</w:t>
      </w:r>
      <w:r w:rsidRPr="00466EE2">
        <w:rPr>
          <w:sz w:val="28"/>
          <w:szCs w:val="28"/>
        </w:rPr>
        <w:t xml:space="preserve"> на день заключения договора жилищного кредита, указанного в подпункте "е" настоящего пункта;</w:t>
      </w:r>
    </w:p>
    <w:p w14:paraId="77757797" w14:textId="77777777" w:rsidR="00466EE2" w:rsidRPr="00466EE2" w:rsidRDefault="00466EE2" w:rsidP="00466EE2">
      <w:pPr>
        <w:ind w:firstLine="708"/>
        <w:jc w:val="both"/>
        <w:rPr>
          <w:sz w:val="28"/>
          <w:szCs w:val="28"/>
        </w:rPr>
      </w:pPr>
      <w:r w:rsidRPr="00466EE2">
        <w:rPr>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57BD79F3" w14:textId="3E30457A" w:rsidR="00DF1BB8" w:rsidRDefault="00466EE2" w:rsidP="00466EE2">
      <w:pPr>
        <w:ind w:firstLine="708"/>
        <w:jc w:val="both"/>
        <w:rPr>
          <w:sz w:val="28"/>
          <w:szCs w:val="28"/>
        </w:rPr>
      </w:pPr>
      <w:r w:rsidRPr="00466EE2">
        <w:rPr>
          <w:sz w:val="28"/>
          <w:szCs w:val="28"/>
        </w:rPr>
        <w:t>к) копия документа, подтверждающего регистрацию в системе индивидуального (персонифицированного) учета каждого члена семьи.</w:t>
      </w:r>
    </w:p>
    <w:p w14:paraId="7C085CFE" w14:textId="6CED4156" w:rsidR="00DF1BB8" w:rsidRPr="00ED358D" w:rsidRDefault="00DF1BB8" w:rsidP="00DF1BB8">
      <w:pPr>
        <w:ind w:firstLine="708"/>
        <w:jc w:val="both"/>
        <w:rPr>
          <w:sz w:val="28"/>
          <w:szCs w:val="28"/>
        </w:rPr>
      </w:pPr>
      <w:r w:rsidRPr="00ED358D">
        <w:rPr>
          <w:sz w:val="28"/>
          <w:szCs w:val="28"/>
        </w:rPr>
        <w:t>1</w:t>
      </w:r>
      <w:r w:rsidR="004220D6" w:rsidRPr="00ED358D">
        <w:rPr>
          <w:sz w:val="28"/>
          <w:szCs w:val="28"/>
        </w:rPr>
        <w:t>2</w:t>
      </w:r>
      <w:r w:rsidRPr="00ED358D">
        <w:rPr>
          <w:sz w:val="28"/>
          <w:szCs w:val="28"/>
        </w:rPr>
        <w:t xml:space="preserve">. Документы, предусмотренные пунктами </w:t>
      </w:r>
      <w:r w:rsidR="004220D6" w:rsidRPr="00ED358D">
        <w:rPr>
          <w:sz w:val="28"/>
          <w:szCs w:val="28"/>
        </w:rPr>
        <w:t>10</w:t>
      </w:r>
      <w:r w:rsidRPr="00ED358D">
        <w:rPr>
          <w:sz w:val="28"/>
          <w:szCs w:val="28"/>
        </w:rPr>
        <w:t xml:space="preserve"> или</w:t>
      </w:r>
      <w:r w:rsidR="004220D6" w:rsidRPr="00ED358D">
        <w:rPr>
          <w:sz w:val="28"/>
          <w:szCs w:val="28"/>
        </w:rPr>
        <w:t xml:space="preserve"> 11</w:t>
      </w:r>
      <w:r w:rsidRPr="00ED358D">
        <w:rPr>
          <w:sz w:val="28"/>
          <w:szCs w:val="28"/>
        </w:rPr>
        <w:t xml:space="preserve"> настоящего Раздела,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5CE6381A" w14:textId="4FC29015" w:rsidR="00DF1BB8" w:rsidRPr="00ED358D" w:rsidRDefault="00DF1BB8" w:rsidP="00DF1BB8">
      <w:pPr>
        <w:ind w:firstLine="708"/>
        <w:jc w:val="both"/>
        <w:rPr>
          <w:sz w:val="28"/>
          <w:szCs w:val="28"/>
        </w:rPr>
      </w:pPr>
      <w:r w:rsidRPr="00ED358D">
        <w:rPr>
          <w:sz w:val="28"/>
          <w:szCs w:val="28"/>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ED358D">
        <w:rPr>
          <w:sz w:val="28"/>
          <w:szCs w:val="28"/>
        </w:rPr>
        <w:lastRenderedPageBreak/>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761E6173" w14:textId="12E8EFB1" w:rsidR="00DF1BB8" w:rsidRPr="00E34DE9" w:rsidRDefault="00DF1BB8" w:rsidP="00DF1BB8">
      <w:pPr>
        <w:ind w:firstLine="708"/>
        <w:jc w:val="both"/>
        <w:rPr>
          <w:color w:val="FF0000"/>
          <w:sz w:val="28"/>
          <w:szCs w:val="28"/>
        </w:rPr>
      </w:pPr>
      <w:r w:rsidRPr="00ED358D">
        <w:rPr>
          <w:sz w:val="28"/>
          <w:szCs w:val="28"/>
        </w:rPr>
        <w:t>1</w:t>
      </w:r>
      <w:r w:rsidR="004220D6" w:rsidRPr="00ED358D">
        <w:rPr>
          <w:sz w:val="28"/>
          <w:szCs w:val="28"/>
        </w:rPr>
        <w:t>3</w:t>
      </w:r>
      <w:r w:rsidRPr="00ED358D">
        <w:rPr>
          <w:sz w:val="28"/>
          <w:szCs w:val="28"/>
        </w:rPr>
        <w:t xml:space="preserve">. Администрация Нижнесергинского городского поселения организует работу по проверке сведений, содержащихся в документах, предусмотренных пунктами </w:t>
      </w:r>
      <w:r w:rsidR="004220D6" w:rsidRPr="00ED358D">
        <w:rPr>
          <w:sz w:val="28"/>
          <w:szCs w:val="28"/>
        </w:rPr>
        <w:t>10</w:t>
      </w:r>
      <w:r w:rsidRPr="00ED358D">
        <w:rPr>
          <w:sz w:val="28"/>
          <w:szCs w:val="28"/>
        </w:rPr>
        <w:t xml:space="preserve"> или</w:t>
      </w:r>
      <w:r w:rsidR="004220D6" w:rsidRPr="00ED358D">
        <w:rPr>
          <w:sz w:val="28"/>
          <w:szCs w:val="28"/>
        </w:rPr>
        <w:t xml:space="preserve"> 11</w:t>
      </w:r>
      <w:r w:rsidRPr="00ED358D">
        <w:rPr>
          <w:sz w:val="28"/>
          <w:szCs w:val="28"/>
        </w:rPr>
        <w:t xml:space="preserve"> настоящего Раздела, </w:t>
      </w:r>
      <w:r w:rsidR="00E34DE9" w:rsidRPr="00E34DE9">
        <w:rPr>
          <w:color w:val="FF0000"/>
          <w:sz w:val="28"/>
          <w:szCs w:val="28"/>
        </w:rPr>
        <w:t>и в течение 5 рабочих дней</w:t>
      </w:r>
      <w:r w:rsidRPr="00E34DE9">
        <w:rPr>
          <w:color w:val="FF0000"/>
          <w:sz w:val="28"/>
          <w:szCs w:val="28"/>
        </w:rPr>
        <w:t xml:space="preserve"> со дня </w:t>
      </w:r>
      <w:r w:rsidRPr="00ED358D">
        <w:rPr>
          <w:sz w:val="28"/>
          <w:szCs w:val="28"/>
        </w:rPr>
        <w:t>представления этих документов принимает решение о признании либо об отказе в признании молодой семьи участницей мероприяти</w:t>
      </w:r>
      <w:r w:rsidR="00E34DE9">
        <w:rPr>
          <w:sz w:val="28"/>
          <w:szCs w:val="28"/>
        </w:rPr>
        <w:t>я</w:t>
      </w:r>
      <w:r w:rsidRPr="00ED358D">
        <w:rPr>
          <w:sz w:val="28"/>
          <w:szCs w:val="28"/>
        </w:rPr>
        <w:t xml:space="preserve">. О принятом решении молодая семья письменно или в электронной форме посредством Единого портала уведомляется администрацией Нижнесергинского городского поселения </w:t>
      </w:r>
      <w:r w:rsidR="00E34DE9" w:rsidRPr="00E34DE9">
        <w:rPr>
          <w:color w:val="FF0000"/>
          <w:sz w:val="28"/>
          <w:szCs w:val="28"/>
        </w:rPr>
        <w:t>в течение 3 рабочих дней</w:t>
      </w:r>
      <w:r w:rsidRPr="00E34DE9">
        <w:rPr>
          <w:color w:val="FF0000"/>
          <w:sz w:val="28"/>
          <w:szCs w:val="28"/>
        </w:rPr>
        <w:t>.</w:t>
      </w:r>
    </w:p>
    <w:p w14:paraId="3BE7F9A8" w14:textId="161C5703" w:rsidR="006D6DF5" w:rsidRPr="009F5963" w:rsidRDefault="00DF1BB8" w:rsidP="00466EE2">
      <w:pPr>
        <w:ind w:firstLine="708"/>
        <w:jc w:val="both"/>
        <w:rPr>
          <w:sz w:val="28"/>
          <w:szCs w:val="28"/>
        </w:rPr>
      </w:pPr>
      <w:r w:rsidRPr="00ED358D">
        <w:rPr>
          <w:sz w:val="28"/>
          <w:szCs w:val="28"/>
        </w:rPr>
        <w:t>1</w:t>
      </w:r>
      <w:r w:rsidR="004220D6" w:rsidRPr="00ED358D">
        <w:rPr>
          <w:sz w:val="28"/>
          <w:szCs w:val="28"/>
        </w:rPr>
        <w:t>4</w:t>
      </w:r>
      <w:r w:rsidR="006B27A7" w:rsidRPr="00ED358D">
        <w:rPr>
          <w:sz w:val="28"/>
          <w:szCs w:val="28"/>
        </w:rPr>
        <w:t xml:space="preserve">. </w:t>
      </w:r>
      <w:r w:rsidR="006D6DF5" w:rsidRPr="00ED358D">
        <w:rPr>
          <w:sz w:val="28"/>
          <w:szCs w:val="28"/>
        </w:rPr>
        <w:t xml:space="preserve">Заявления от молодых семей на участие в </w:t>
      </w:r>
      <w:r w:rsidR="00A928B9" w:rsidRPr="00ED358D">
        <w:rPr>
          <w:sz w:val="28"/>
          <w:szCs w:val="28"/>
        </w:rPr>
        <w:t>мероприяти</w:t>
      </w:r>
      <w:r w:rsidR="00775360" w:rsidRPr="00ED358D">
        <w:rPr>
          <w:sz w:val="28"/>
          <w:szCs w:val="28"/>
        </w:rPr>
        <w:t>и</w:t>
      </w:r>
      <w:r w:rsidR="00A928B9" w:rsidRPr="00ED358D">
        <w:rPr>
          <w:sz w:val="28"/>
          <w:szCs w:val="28"/>
        </w:rPr>
        <w:t xml:space="preserve"> </w:t>
      </w:r>
      <w:r w:rsidR="006D6DF5" w:rsidRPr="009F5963">
        <w:rPr>
          <w:sz w:val="28"/>
          <w:szCs w:val="28"/>
        </w:rPr>
        <w:t>принимаются администрацией Нижнесергинского городского поселения с момента вступления в с</w:t>
      </w:r>
      <w:r w:rsidR="00133C37" w:rsidRPr="009F5963">
        <w:rPr>
          <w:sz w:val="28"/>
          <w:szCs w:val="28"/>
        </w:rPr>
        <w:t xml:space="preserve">илу </w:t>
      </w:r>
      <w:r w:rsidR="00A928B9" w:rsidRPr="009F5963">
        <w:rPr>
          <w:sz w:val="28"/>
          <w:szCs w:val="28"/>
        </w:rPr>
        <w:t>мероприяти</w:t>
      </w:r>
      <w:r w:rsidR="00775360" w:rsidRPr="009F5963">
        <w:rPr>
          <w:sz w:val="28"/>
          <w:szCs w:val="28"/>
        </w:rPr>
        <w:t>я</w:t>
      </w:r>
      <w:r w:rsidR="00A928B9" w:rsidRPr="009F5963">
        <w:rPr>
          <w:sz w:val="28"/>
          <w:szCs w:val="28"/>
        </w:rPr>
        <w:t xml:space="preserve"> </w:t>
      </w:r>
      <w:r w:rsidR="00B2325A" w:rsidRPr="009F5963">
        <w:rPr>
          <w:sz w:val="28"/>
          <w:szCs w:val="28"/>
        </w:rPr>
        <w:t xml:space="preserve">и </w:t>
      </w:r>
      <w:r w:rsidR="00133C37" w:rsidRPr="009F5963">
        <w:rPr>
          <w:sz w:val="28"/>
          <w:szCs w:val="28"/>
        </w:rPr>
        <w:t>до 2</w:t>
      </w:r>
      <w:r w:rsidR="008771C4" w:rsidRPr="009F5963">
        <w:rPr>
          <w:sz w:val="28"/>
          <w:szCs w:val="28"/>
        </w:rPr>
        <w:t>5</w:t>
      </w:r>
      <w:r w:rsidR="00133C37" w:rsidRPr="009F5963">
        <w:rPr>
          <w:sz w:val="28"/>
          <w:szCs w:val="28"/>
        </w:rPr>
        <w:t xml:space="preserve"> мая</w:t>
      </w:r>
      <w:r w:rsidR="002A38F2" w:rsidRPr="009F5963">
        <w:rPr>
          <w:sz w:val="28"/>
          <w:szCs w:val="28"/>
        </w:rPr>
        <w:t xml:space="preserve"> 202</w:t>
      </w:r>
      <w:r w:rsidR="00927103">
        <w:rPr>
          <w:sz w:val="28"/>
          <w:szCs w:val="28"/>
        </w:rPr>
        <w:t>6</w:t>
      </w:r>
      <w:r w:rsidR="006D6DF5" w:rsidRPr="009F5963">
        <w:rPr>
          <w:sz w:val="28"/>
          <w:szCs w:val="28"/>
        </w:rPr>
        <w:t xml:space="preserve"> года.</w:t>
      </w:r>
    </w:p>
    <w:p w14:paraId="4D6188C2" w14:textId="12D819A3" w:rsidR="006D6DF5" w:rsidRPr="009F5963" w:rsidRDefault="006B27A7" w:rsidP="006D6DF5">
      <w:pPr>
        <w:ind w:firstLine="708"/>
        <w:jc w:val="both"/>
        <w:rPr>
          <w:sz w:val="28"/>
          <w:szCs w:val="28"/>
        </w:rPr>
      </w:pPr>
      <w:r w:rsidRPr="009F5963">
        <w:rPr>
          <w:sz w:val="28"/>
          <w:szCs w:val="28"/>
        </w:rPr>
        <w:t>1</w:t>
      </w:r>
      <w:r w:rsidR="004220D6">
        <w:rPr>
          <w:sz w:val="28"/>
          <w:szCs w:val="28"/>
        </w:rPr>
        <w:t>5</w:t>
      </w:r>
      <w:r w:rsidR="006D6DF5" w:rsidRPr="009F5963">
        <w:rPr>
          <w:sz w:val="28"/>
          <w:szCs w:val="28"/>
        </w:rPr>
        <w:t xml:space="preserve">. Основаниями для отказа в признании молодой семьи участницей </w:t>
      </w:r>
      <w:r w:rsidR="00D92FDC" w:rsidRPr="009F5963">
        <w:rPr>
          <w:sz w:val="28"/>
          <w:szCs w:val="28"/>
        </w:rPr>
        <w:t>мероприяти</w:t>
      </w:r>
      <w:r w:rsidR="00775360" w:rsidRPr="009F5963">
        <w:rPr>
          <w:sz w:val="28"/>
          <w:szCs w:val="28"/>
        </w:rPr>
        <w:t>я</w:t>
      </w:r>
      <w:r w:rsidR="00D92FDC" w:rsidRPr="009F5963">
        <w:rPr>
          <w:sz w:val="28"/>
          <w:szCs w:val="28"/>
        </w:rPr>
        <w:t xml:space="preserve"> </w:t>
      </w:r>
      <w:r w:rsidR="006D6DF5" w:rsidRPr="009F5963">
        <w:rPr>
          <w:sz w:val="28"/>
          <w:szCs w:val="28"/>
        </w:rPr>
        <w:t>являются:</w:t>
      </w:r>
    </w:p>
    <w:p w14:paraId="31C85571" w14:textId="77777777" w:rsidR="006D6DF5" w:rsidRPr="009F5963" w:rsidRDefault="006D6DF5" w:rsidP="006D6DF5">
      <w:pPr>
        <w:ind w:firstLine="708"/>
        <w:jc w:val="both"/>
        <w:rPr>
          <w:sz w:val="28"/>
          <w:szCs w:val="28"/>
        </w:rPr>
      </w:pPr>
      <w:r w:rsidRPr="009F5963">
        <w:rPr>
          <w:sz w:val="28"/>
          <w:szCs w:val="28"/>
        </w:rPr>
        <w:t>а) несоответствие молодой семьи требованиям, предусмотренным подпунктами 1-3 абзаца 1 пункта 7 настоящего Раздела;</w:t>
      </w:r>
    </w:p>
    <w:p w14:paraId="6D829728" w14:textId="0E6DD05A" w:rsidR="006D6DF5" w:rsidRPr="009F5963" w:rsidRDefault="006D6DF5" w:rsidP="006D6DF5">
      <w:pPr>
        <w:ind w:firstLine="708"/>
        <w:jc w:val="both"/>
        <w:rPr>
          <w:sz w:val="28"/>
          <w:szCs w:val="28"/>
        </w:rPr>
      </w:pPr>
      <w:r w:rsidRPr="009F5963">
        <w:rPr>
          <w:sz w:val="28"/>
          <w:szCs w:val="28"/>
        </w:rPr>
        <w:t>б) непредставление или представление не в полном объеме документов, предусмотренных пункт</w:t>
      </w:r>
      <w:r w:rsidR="00466EE2">
        <w:rPr>
          <w:sz w:val="28"/>
          <w:szCs w:val="28"/>
        </w:rPr>
        <w:t>ами</w:t>
      </w:r>
      <w:r w:rsidRPr="009F5963">
        <w:rPr>
          <w:sz w:val="28"/>
          <w:szCs w:val="28"/>
        </w:rPr>
        <w:t xml:space="preserve"> </w:t>
      </w:r>
      <w:r w:rsidR="004220D6">
        <w:rPr>
          <w:sz w:val="28"/>
          <w:szCs w:val="28"/>
        </w:rPr>
        <w:t>10</w:t>
      </w:r>
      <w:r w:rsidR="00466EE2">
        <w:rPr>
          <w:sz w:val="28"/>
          <w:szCs w:val="28"/>
        </w:rPr>
        <w:t xml:space="preserve"> и </w:t>
      </w:r>
      <w:r w:rsidR="004220D6">
        <w:rPr>
          <w:sz w:val="28"/>
          <w:szCs w:val="28"/>
        </w:rPr>
        <w:t>11</w:t>
      </w:r>
      <w:r w:rsidRPr="009F5963">
        <w:rPr>
          <w:sz w:val="28"/>
          <w:szCs w:val="28"/>
        </w:rPr>
        <w:t xml:space="preserve"> настоящего Раздела;</w:t>
      </w:r>
    </w:p>
    <w:p w14:paraId="45EDC1D5" w14:textId="77777777" w:rsidR="006D6DF5" w:rsidRPr="009F5963" w:rsidRDefault="006D6DF5" w:rsidP="006D6DF5">
      <w:pPr>
        <w:ind w:firstLine="708"/>
        <w:jc w:val="both"/>
        <w:rPr>
          <w:sz w:val="28"/>
          <w:szCs w:val="28"/>
        </w:rPr>
      </w:pPr>
      <w:r w:rsidRPr="009F5963">
        <w:rPr>
          <w:sz w:val="28"/>
          <w:szCs w:val="28"/>
        </w:rPr>
        <w:t>в) недостоверность сведений, содержащихся в представленных документах;</w:t>
      </w:r>
    </w:p>
    <w:p w14:paraId="4D31DC39" w14:textId="38925D23" w:rsidR="006D6DF5" w:rsidRPr="00ED358D" w:rsidRDefault="006D6DF5" w:rsidP="006D6DF5">
      <w:pPr>
        <w:ind w:firstLine="708"/>
        <w:jc w:val="both"/>
        <w:rPr>
          <w:sz w:val="28"/>
          <w:szCs w:val="28"/>
        </w:rPr>
      </w:pPr>
      <w:r w:rsidRPr="009F5963">
        <w:rPr>
          <w:sz w:val="28"/>
          <w:szCs w:val="28"/>
        </w:rPr>
        <w:t>г</w:t>
      </w:r>
      <w:r w:rsidRPr="00ED358D">
        <w:rPr>
          <w:sz w:val="28"/>
          <w:szCs w:val="28"/>
        </w:rPr>
        <w:t xml:space="preserve">) </w:t>
      </w:r>
      <w:r w:rsidR="00DF1BB8" w:rsidRPr="00ED358D">
        <w:rPr>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0CDA5A5D" w14:textId="72070998" w:rsidR="006D6DF5" w:rsidRPr="009F5963" w:rsidRDefault="006B27A7" w:rsidP="006D6DF5">
      <w:pPr>
        <w:ind w:firstLine="708"/>
        <w:jc w:val="both"/>
        <w:rPr>
          <w:sz w:val="28"/>
          <w:szCs w:val="28"/>
        </w:rPr>
      </w:pPr>
      <w:r w:rsidRPr="009F5963">
        <w:rPr>
          <w:sz w:val="28"/>
          <w:szCs w:val="28"/>
        </w:rPr>
        <w:t>1</w:t>
      </w:r>
      <w:r w:rsidR="004220D6">
        <w:rPr>
          <w:sz w:val="28"/>
          <w:szCs w:val="28"/>
        </w:rPr>
        <w:t>6</w:t>
      </w:r>
      <w:r w:rsidR="006D6DF5" w:rsidRPr="009F5963">
        <w:rPr>
          <w:sz w:val="28"/>
          <w:szCs w:val="28"/>
        </w:rPr>
        <w:t xml:space="preserve">. Повторное обращение с заявлением об участии в </w:t>
      </w:r>
      <w:r w:rsidR="00D92FDC" w:rsidRPr="009F5963">
        <w:rPr>
          <w:sz w:val="28"/>
          <w:szCs w:val="28"/>
        </w:rPr>
        <w:t>мероприяти</w:t>
      </w:r>
      <w:r w:rsidR="00775360" w:rsidRPr="009F5963">
        <w:rPr>
          <w:sz w:val="28"/>
          <w:szCs w:val="28"/>
        </w:rPr>
        <w:t>и</w:t>
      </w:r>
      <w:r w:rsidR="00D92FDC" w:rsidRPr="009F5963">
        <w:rPr>
          <w:sz w:val="28"/>
          <w:szCs w:val="28"/>
        </w:rPr>
        <w:t xml:space="preserve"> ведомственной целевой программы</w:t>
      </w:r>
      <w:r w:rsidR="006D6DF5" w:rsidRPr="009F5963">
        <w:rPr>
          <w:sz w:val="28"/>
          <w:szCs w:val="28"/>
        </w:rPr>
        <w:t xml:space="preserve"> допускается после устранения оснований для отказа, предусмотренных пунктом</w:t>
      </w:r>
      <w:r w:rsidR="004220D6">
        <w:rPr>
          <w:sz w:val="28"/>
          <w:szCs w:val="28"/>
        </w:rPr>
        <w:t>15</w:t>
      </w:r>
      <w:r w:rsidR="006D6DF5" w:rsidRPr="009F5963">
        <w:rPr>
          <w:sz w:val="28"/>
          <w:szCs w:val="28"/>
        </w:rPr>
        <w:t xml:space="preserve"> настоящего Раздела.</w:t>
      </w:r>
    </w:p>
    <w:p w14:paraId="2FC96B97" w14:textId="7112E5D5" w:rsidR="006D6DF5" w:rsidRPr="009F5963" w:rsidRDefault="006B27A7" w:rsidP="00BB3501">
      <w:pPr>
        <w:ind w:firstLine="708"/>
        <w:jc w:val="both"/>
        <w:rPr>
          <w:sz w:val="28"/>
          <w:szCs w:val="28"/>
        </w:rPr>
      </w:pPr>
      <w:r w:rsidRPr="009F5963">
        <w:rPr>
          <w:sz w:val="28"/>
          <w:szCs w:val="28"/>
        </w:rPr>
        <w:t>1</w:t>
      </w:r>
      <w:r w:rsidR="004220D6">
        <w:rPr>
          <w:sz w:val="28"/>
          <w:szCs w:val="28"/>
        </w:rPr>
        <w:t>7</w:t>
      </w:r>
      <w:r w:rsidR="006D6DF5" w:rsidRPr="009F5963">
        <w:rPr>
          <w:sz w:val="28"/>
          <w:szCs w:val="28"/>
        </w:rPr>
        <w:t xml:space="preserve">. Расчет размера социальной выплаты производится исходя из </w:t>
      </w:r>
      <w:r w:rsidR="004220D6">
        <w:rPr>
          <w:sz w:val="28"/>
          <w:szCs w:val="28"/>
        </w:rPr>
        <w:t>размера</w:t>
      </w:r>
      <w:r w:rsidR="006D6DF5" w:rsidRPr="009F5963">
        <w:rPr>
          <w:sz w:val="28"/>
          <w:szCs w:val="28"/>
        </w:rPr>
        <w:t xml:space="preserve"> общей площади жилого помещения, </w:t>
      </w:r>
      <w:r w:rsidR="002764AC" w:rsidRPr="002764AC">
        <w:rPr>
          <w:sz w:val="28"/>
          <w:szCs w:val="28"/>
        </w:rPr>
        <w:t>установленного в соответствии с пунктом 1</w:t>
      </w:r>
      <w:r w:rsidR="002764AC">
        <w:rPr>
          <w:sz w:val="28"/>
          <w:szCs w:val="28"/>
        </w:rPr>
        <w:t>9</w:t>
      </w:r>
      <w:r w:rsidR="002764AC" w:rsidRPr="002764AC">
        <w:rPr>
          <w:sz w:val="28"/>
          <w:szCs w:val="28"/>
        </w:rPr>
        <w:t xml:space="preserve"> настоящ</w:t>
      </w:r>
      <w:r w:rsidR="002764AC">
        <w:rPr>
          <w:sz w:val="28"/>
          <w:szCs w:val="28"/>
        </w:rPr>
        <w:t>его Раздела,</w:t>
      </w:r>
      <w:r w:rsidR="002764AC" w:rsidRPr="002764AC">
        <w:rPr>
          <w:sz w:val="28"/>
          <w:szCs w:val="28"/>
        </w:rPr>
        <w:t xml:space="preserve"> </w:t>
      </w:r>
      <w:r w:rsidR="006D6DF5" w:rsidRPr="009F5963">
        <w:rPr>
          <w:sz w:val="28"/>
          <w:szCs w:val="28"/>
        </w:rPr>
        <w:t xml:space="preserve">количества членов молодой семьи - участницы </w:t>
      </w:r>
      <w:r w:rsidR="00B62236" w:rsidRPr="009F5963">
        <w:rPr>
          <w:sz w:val="28"/>
          <w:szCs w:val="28"/>
        </w:rPr>
        <w:t>мероприяти</w:t>
      </w:r>
      <w:r w:rsidR="00775360" w:rsidRPr="009F5963">
        <w:rPr>
          <w:sz w:val="28"/>
          <w:szCs w:val="28"/>
        </w:rPr>
        <w:t>я</w:t>
      </w:r>
      <w:r w:rsidR="00D92FDC" w:rsidRPr="009F5963">
        <w:rPr>
          <w:sz w:val="28"/>
          <w:szCs w:val="28"/>
        </w:rPr>
        <w:t xml:space="preserve"> </w:t>
      </w:r>
      <w:r w:rsidR="006D6DF5" w:rsidRPr="009F5963">
        <w:rPr>
          <w:sz w:val="28"/>
          <w:szCs w:val="28"/>
        </w:rPr>
        <w:t xml:space="preserve">и норматива стоимости 1 кв. метра общей площади жилья по Нижнесергинскому городскому поселению, в котором молодая семья </w:t>
      </w:r>
      <w:r w:rsidR="00BB3501" w:rsidRPr="00BB3501">
        <w:rPr>
          <w:sz w:val="28"/>
          <w:szCs w:val="28"/>
        </w:rPr>
        <w:t>включена в список участников мероприятия</w:t>
      </w:r>
      <w:r w:rsidR="006D6DF5" w:rsidRPr="009F5963">
        <w:rPr>
          <w:sz w:val="28"/>
          <w:szCs w:val="28"/>
        </w:rPr>
        <w:t xml:space="preserve">. Норматив стоимости 1 кв. метра общей площади жилья по Нижнесергинскому городскому поселению </w:t>
      </w:r>
      <w:r w:rsidR="00BB3501" w:rsidRPr="00BB3501">
        <w:rPr>
          <w:sz w:val="28"/>
          <w:szCs w:val="28"/>
        </w:rPr>
        <w:t xml:space="preserve">для расчета размера социальной выплаты </w:t>
      </w:r>
      <w:r w:rsidR="006D6DF5" w:rsidRPr="009F5963">
        <w:rPr>
          <w:sz w:val="28"/>
          <w:szCs w:val="28"/>
        </w:rPr>
        <w:t xml:space="preserve">устанавливается администрацией Нижнесергинского городского поселения, </w:t>
      </w:r>
      <w:r w:rsidR="00BB3501" w:rsidRPr="00BB3501">
        <w:rPr>
          <w:sz w:val="28"/>
          <w:szCs w:val="28"/>
        </w:rPr>
        <w:t xml:space="preserve">но не выше средней рыночной стоимости 1 кв. метра общей площади жилья </w:t>
      </w:r>
      <w:r w:rsidR="006D6DF5" w:rsidRPr="009F5963">
        <w:rPr>
          <w:sz w:val="28"/>
          <w:szCs w:val="28"/>
        </w:rPr>
        <w:t xml:space="preserve">по </w:t>
      </w:r>
      <w:r w:rsidR="006D6DF5" w:rsidRPr="009F5963">
        <w:rPr>
          <w:sz w:val="28"/>
          <w:szCs w:val="28"/>
        </w:rPr>
        <w:lastRenderedPageBreak/>
        <w:t>Свердловской области, определяемую Министерством строительства и жилищно-коммунального хозяйства Российской Федерации.</w:t>
      </w:r>
    </w:p>
    <w:p w14:paraId="5D315679" w14:textId="0C21E8A1" w:rsidR="006D6DF5" w:rsidRPr="009F5963" w:rsidRDefault="004220D6" w:rsidP="006D6DF5">
      <w:pPr>
        <w:ind w:firstLine="708"/>
        <w:jc w:val="both"/>
        <w:rPr>
          <w:sz w:val="28"/>
          <w:szCs w:val="28"/>
        </w:rPr>
      </w:pPr>
      <w:r>
        <w:rPr>
          <w:sz w:val="28"/>
          <w:szCs w:val="28"/>
        </w:rPr>
        <w:t xml:space="preserve">18. </w:t>
      </w:r>
      <w:r w:rsidR="006D6DF5" w:rsidRPr="009F5963">
        <w:rPr>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w:t>
      </w:r>
      <w:r w:rsidR="002764AC">
        <w:rPr>
          <w:sz w:val="28"/>
          <w:szCs w:val="28"/>
        </w:rPr>
        <w:t xml:space="preserve">в соответствии с пунктом 17 настоящего Раздела </w:t>
      </w:r>
      <w:r w:rsidR="006D6DF5" w:rsidRPr="009F5963">
        <w:rPr>
          <w:sz w:val="28"/>
          <w:szCs w:val="28"/>
        </w:rPr>
        <w:t>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48CF38E6" w14:textId="115D79C4" w:rsidR="006D6DF5" w:rsidRPr="009F5963" w:rsidRDefault="004220D6" w:rsidP="006D6DF5">
      <w:pPr>
        <w:ind w:firstLine="708"/>
        <w:jc w:val="both"/>
        <w:rPr>
          <w:sz w:val="28"/>
          <w:szCs w:val="28"/>
        </w:rPr>
      </w:pPr>
      <w:r>
        <w:rPr>
          <w:sz w:val="28"/>
          <w:szCs w:val="28"/>
        </w:rPr>
        <w:t xml:space="preserve">19. </w:t>
      </w:r>
      <w:r w:rsidR="006D6DF5" w:rsidRPr="009F5963">
        <w:rPr>
          <w:sz w:val="28"/>
          <w:szCs w:val="28"/>
        </w:rPr>
        <w:t>Размер общей площади жилого помещения, с учетом которой определяется размер социальной выплаты, составляет:</w:t>
      </w:r>
    </w:p>
    <w:p w14:paraId="50C69A55" w14:textId="77777777" w:rsidR="006D6DF5" w:rsidRPr="009F5963" w:rsidRDefault="006D6DF5" w:rsidP="006D6DF5">
      <w:pPr>
        <w:ind w:firstLine="708"/>
        <w:jc w:val="both"/>
        <w:rPr>
          <w:sz w:val="28"/>
          <w:szCs w:val="28"/>
        </w:rPr>
      </w:pPr>
      <w:r w:rsidRPr="009F5963">
        <w:rPr>
          <w:sz w:val="28"/>
          <w:szCs w:val="28"/>
        </w:rPr>
        <w:t>для семьи численностью 2 человека (молодые супруги или 1 молодой родитель и ребенок) - 42 кв. м;</w:t>
      </w:r>
    </w:p>
    <w:p w14:paraId="6E1B935B" w14:textId="77777777" w:rsidR="006D6DF5" w:rsidRPr="009F5963" w:rsidRDefault="006D6DF5" w:rsidP="006D6DF5">
      <w:pPr>
        <w:ind w:firstLine="708"/>
        <w:jc w:val="both"/>
        <w:rPr>
          <w:sz w:val="28"/>
          <w:szCs w:val="28"/>
        </w:rPr>
      </w:pPr>
      <w:r w:rsidRPr="009F5963">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14:paraId="32F0FA27" w14:textId="77777777" w:rsidR="006D6DF5" w:rsidRPr="009F5963" w:rsidRDefault="006D6DF5" w:rsidP="006D6DF5">
      <w:pPr>
        <w:ind w:firstLine="708"/>
        <w:jc w:val="both"/>
        <w:rPr>
          <w:sz w:val="28"/>
          <w:szCs w:val="28"/>
        </w:rPr>
      </w:pPr>
      <w:r w:rsidRPr="009F5963">
        <w:rPr>
          <w:sz w:val="28"/>
          <w:szCs w:val="28"/>
        </w:rPr>
        <w:t>Средняя стоимость жилья, принимаемая при расчете размера социальной выплаты, определяется по формуле:</w:t>
      </w:r>
    </w:p>
    <w:p w14:paraId="61B979D1" w14:textId="77777777" w:rsidR="006D6DF5" w:rsidRPr="009F5963" w:rsidRDefault="006D6DF5" w:rsidP="006D6DF5">
      <w:pPr>
        <w:ind w:firstLine="708"/>
        <w:jc w:val="both"/>
        <w:rPr>
          <w:sz w:val="28"/>
          <w:szCs w:val="28"/>
        </w:rPr>
      </w:pPr>
      <w:proofErr w:type="spellStart"/>
      <w:r w:rsidRPr="009F5963">
        <w:rPr>
          <w:sz w:val="28"/>
          <w:szCs w:val="28"/>
        </w:rPr>
        <w:t>СтЖ</w:t>
      </w:r>
      <w:proofErr w:type="spellEnd"/>
      <w:r w:rsidRPr="009F5963">
        <w:rPr>
          <w:sz w:val="28"/>
          <w:szCs w:val="28"/>
        </w:rPr>
        <w:t xml:space="preserve"> = Н x РЖ,</w:t>
      </w:r>
    </w:p>
    <w:p w14:paraId="238323FD" w14:textId="77777777" w:rsidR="006D6DF5" w:rsidRPr="009F5963" w:rsidRDefault="006D6DF5" w:rsidP="006D6DF5">
      <w:pPr>
        <w:ind w:firstLine="708"/>
        <w:jc w:val="both"/>
        <w:rPr>
          <w:sz w:val="28"/>
          <w:szCs w:val="28"/>
        </w:rPr>
      </w:pPr>
      <w:r w:rsidRPr="009F5963">
        <w:rPr>
          <w:sz w:val="28"/>
          <w:szCs w:val="28"/>
        </w:rPr>
        <w:t>где:</w:t>
      </w:r>
    </w:p>
    <w:p w14:paraId="79086B50" w14:textId="77777777" w:rsidR="006D6DF5" w:rsidRPr="009F5963" w:rsidRDefault="006D6DF5" w:rsidP="006D6DF5">
      <w:pPr>
        <w:ind w:firstLine="708"/>
        <w:jc w:val="both"/>
        <w:rPr>
          <w:sz w:val="28"/>
          <w:szCs w:val="28"/>
        </w:rPr>
      </w:pPr>
      <w:proofErr w:type="spellStart"/>
      <w:r w:rsidRPr="009F5963">
        <w:rPr>
          <w:sz w:val="28"/>
          <w:szCs w:val="28"/>
        </w:rPr>
        <w:t>СтЖ</w:t>
      </w:r>
      <w:proofErr w:type="spellEnd"/>
      <w:r w:rsidRPr="009F5963">
        <w:rPr>
          <w:sz w:val="28"/>
          <w:szCs w:val="28"/>
        </w:rPr>
        <w:t xml:space="preserve"> - средняя стоимость жилья, принимаемая при расчете размера социальной выплаты;</w:t>
      </w:r>
    </w:p>
    <w:p w14:paraId="5309C410" w14:textId="77777777" w:rsidR="006D6DF5" w:rsidRPr="009F5963" w:rsidRDefault="006D6DF5" w:rsidP="006D6DF5">
      <w:pPr>
        <w:ind w:firstLine="708"/>
        <w:jc w:val="both"/>
        <w:rPr>
          <w:sz w:val="28"/>
          <w:szCs w:val="28"/>
        </w:rPr>
      </w:pPr>
      <w:r w:rsidRPr="009F5963">
        <w:rPr>
          <w:sz w:val="28"/>
          <w:szCs w:val="28"/>
        </w:rPr>
        <w:t xml:space="preserve">Н - норматив стоимости 1 кв. м общей площади жилья по Нижнесергинскому городскому поселению, определяемый в соответствии с требованиями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Pr="009F5963">
        <w:rPr>
          <w:sz w:val="28"/>
          <w:szCs w:val="28"/>
        </w:rPr>
        <w:t>;</w:t>
      </w:r>
    </w:p>
    <w:p w14:paraId="38B37826" w14:textId="77777777" w:rsidR="006D6DF5" w:rsidRPr="009F5963" w:rsidRDefault="006D6DF5" w:rsidP="006D6DF5">
      <w:pPr>
        <w:ind w:firstLine="708"/>
        <w:jc w:val="both"/>
        <w:rPr>
          <w:sz w:val="28"/>
          <w:szCs w:val="28"/>
        </w:rPr>
      </w:pPr>
      <w:r w:rsidRPr="009F5963">
        <w:rPr>
          <w:sz w:val="28"/>
          <w:szCs w:val="28"/>
        </w:rPr>
        <w:t xml:space="preserve">РЖ - размер общей площади жилого помещения, определяемый в соответствии с требованиями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Pr="009F5963">
        <w:rPr>
          <w:sz w:val="28"/>
          <w:szCs w:val="28"/>
        </w:rPr>
        <w:t>.</w:t>
      </w:r>
    </w:p>
    <w:p w14:paraId="1090C208" w14:textId="7D080E45" w:rsidR="00B70715" w:rsidRPr="009F5963" w:rsidRDefault="003D20C4" w:rsidP="007D01AB">
      <w:pPr>
        <w:ind w:firstLine="708"/>
        <w:jc w:val="both"/>
        <w:rPr>
          <w:sz w:val="28"/>
          <w:szCs w:val="28"/>
        </w:rPr>
      </w:pPr>
      <w:r>
        <w:rPr>
          <w:sz w:val="28"/>
          <w:szCs w:val="28"/>
        </w:rPr>
        <w:t>2</w:t>
      </w:r>
      <w:r w:rsidR="002F0961">
        <w:rPr>
          <w:sz w:val="28"/>
          <w:szCs w:val="28"/>
        </w:rPr>
        <w:t>0</w:t>
      </w:r>
      <w:r>
        <w:rPr>
          <w:sz w:val="28"/>
          <w:szCs w:val="28"/>
        </w:rPr>
        <w:t xml:space="preserve">. </w:t>
      </w:r>
      <w:r w:rsidR="00B70715" w:rsidRPr="009F5963">
        <w:rPr>
          <w:sz w:val="28"/>
          <w:szCs w:val="28"/>
        </w:rPr>
        <w:t>Молодая семья - участница мероприяти</w:t>
      </w:r>
      <w:r w:rsidR="00775360" w:rsidRPr="009F5963">
        <w:rPr>
          <w:sz w:val="28"/>
          <w:szCs w:val="28"/>
        </w:rPr>
        <w:t>я</w:t>
      </w:r>
      <w:r w:rsidR="00B70715" w:rsidRPr="009F5963">
        <w:rPr>
          <w:sz w:val="28"/>
          <w:szCs w:val="28"/>
        </w:rPr>
        <w:t xml:space="preserve">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w:t>
      </w:r>
      <w:r w:rsidR="008771C4" w:rsidRPr="009F5963">
        <w:rPr>
          <w:sz w:val="28"/>
          <w:szCs w:val="28"/>
        </w:rPr>
        <w:t xml:space="preserve">индивидуального </w:t>
      </w:r>
      <w:r w:rsidR="00B70715" w:rsidRPr="009F5963">
        <w:rPr>
          <w:sz w:val="28"/>
          <w:szCs w:val="28"/>
        </w:rPr>
        <w:t>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03EDD548" w14:textId="312BF627" w:rsidR="002F0961" w:rsidRDefault="003D20C4" w:rsidP="006D6DF5">
      <w:pPr>
        <w:ind w:firstLine="708"/>
        <w:jc w:val="both"/>
        <w:rPr>
          <w:sz w:val="28"/>
          <w:szCs w:val="28"/>
        </w:rPr>
      </w:pPr>
      <w:r w:rsidRPr="003D20C4">
        <w:rPr>
          <w:sz w:val="28"/>
          <w:szCs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Pr>
          <w:sz w:val="28"/>
          <w:szCs w:val="28"/>
        </w:rPr>
        <w:t>Свердловской области</w:t>
      </w:r>
      <w:r w:rsidRPr="003D20C4">
        <w:rPr>
          <w:sz w:val="28"/>
          <w:szCs w:val="28"/>
        </w:rPr>
        <w:t>, орган исполнительной власти которого включил молодую семью - участницу мероприятия в список претендентов на получение социальной выплаты.</w:t>
      </w:r>
    </w:p>
    <w:p w14:paraId="0C6E25DD" w14:textId="5FD30559" w:rsidR="002F0961" w:rsidRPr="002F0961" w:rsidRDefault="002F0961" w:rsidP="002F0961">
      <w:pPr>
        <w:ind w:firstLine="708"/>
        <w:jc w:val="both"/>
        <w:rPr>
          <w:sz w:val="28"/>
          <w:szCs w:val="28"/>
        </w:rPr>
      </w:pPr>
      <w:r w:rsidRPr="002F0961">
        <w:rPr>
          <w:sz w:val="28"/>
          <w:szCs w:val="28"/>
        </w:rPr>
        <w:t xml:space="preserve">В случае использования социальной выплаты в соответствии с подпунктами «а» - «д» и «ж» и «з» пункта 4 настоящего Раздела общая площадь приобретаемого жилого помещения (строящегося жилого дома, являющегося объектом долевого строительства) в расчете на каждого члена </w:t>
      </w:r>
      <w:r w:rsidRPr="002F0961">
        <w:rPr>
          <w:sz w:val="28"/>
          <w:szCs w:val="28"/>
        </w:rPr>
        <w:lastRenderedPageBreak/>
        <w:t>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612C802F" w14:textId="44AB17C4" w:rsidR="002F0961" w:rsidRDefault="002F0961" w:rsidP="002F0961">
      <w:pPr>
        <w:ind w:firstLine="708"/>
        <w:jc w:val="both"/>
        <w:rPr>
          <w:sz w:val="28"/>
          <w:szCs w:val="28"/>
        </w:rPr>
      </w:pPr>
      <w:r w:rsidRPr="002F0961">
        <w:rPr>
          <w:sz w:val="28"/>
          <w:szCs w:val="28"/>
        </w:rPr>
        <w:t>В случае использования социальной выплаты в соответствии с подпунктом «е» пункта 4 настоящего Раздела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0E167B23" w14:textId="04094677" w:rsidR="002F0961" w:rsidRDefault="0012498E" w:rsidP="006D6DF5">
      <w:pPr>
        <w:ind w:firstLine="708"/>
        <w:jc w:val="both"/>
        <w:rPr>
          <w:sz w:val="28"/>
          <w:szCs w:val="28"/>
        </w:rPr>
      </w:pPr>
      <w:r w:rsidRPr="0012498E">
        <w:rPr>
          <w:sz w:val="28"/>
          <w:szCs w:val="28"/>
        </w:rPr>
        <w:t xml:space="preserve">В случае использования социальной выплаты в соответствии с подпунктами "ж" - "и" пункта </w:t>
      </w:r>
      <w:r>
        <w:rPr>
          <w:sz w:val="28"/>
          <w:szCs w:val="28"/>
        </w:rPr>
        <w:t>4</w:t>
      </w:r>
      <w:r w:rsidRPr="0012498E">
        <w:rPr>
          <w:sz w:val="28"/>
          <w:szCs w:val="28"/>
        </w:rPr>
        <w:t xml:space="preserve"> настоящего Раздела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72E10816" w14:textId="1AAFCE5C" w:rsidR="00F578A1" w:rsidRDefault="00F578A1" w:rsidP="006D6DF5">
      <w:pPr>
        <w:ind w:firstLine="708"/>
        <w:jc w:val="both"/>
        <w:rPr>
          <w:sz w:val="28"/>
          <w:szCs w:val="28"/>
        </w:rPr>
      </w:pPr>
      <w:r>
        <w:rPr>
          <w:sz w:val="28"/>
          <w:szCs w:val="28"/>
        </w:rPr>
        <w:t xml:space="preserve">21. </w:t>
      </w:r>
      <w:r w:rsidRPr="00F578A1">
        <w:rPr>
          <w:sz w:val="28"/>
          <w:szCs w:val="28"/>
        </w:rPr>
        <w:t>Молодые семьи - участни</w:t>
      </w:r>
      <w:r w:rsidR="00B075E9">
        <w:rPr>
          <w:sz w:val="28"/>
          <w:szCs w:val="28"/>
        </w:rPr>
        <w:t>цы</w:t>
      </w:r>
      <w:r w:rsidRPr="00F578A1">
        <w:rPr>
          <w:sz w:val="28"/>
          <w:szCs w:val="28"/>
        </w:rPr>
        <w:t xml:space="preserve"> </w:t>
      </w:r>
      <w:r w:rsidR="00B075E9">
        <w:rPr>
          <w:sz w:val="28"/>
          <w:szCs w:val="28"/>
        </w:rPr>
        <w:t>мероприятия</w:t>
      </w:r>
      <w:r w:rsidRPr="00F578A1">
        <w:rPr>
          <w:sz w:val="28"/>
          <w:szCs w:val="28"/>
        </w:rPr>
        <w:t xml:space="preserve">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1EE65900" w14:textId="6B40A637" w:rsidR="007D01AB" w:rsidRPr="009F5963" w:rsidRDefault="002F0961" w:rsidP="006D6DF5">
      <w:pPr>
        <w:ind w:firstLine="708"/>
        <w:jc w:val="both"/>
        <w:rPr>
          <w:sz w:val="28"/>
          <w:szCs w:val="28"/>
        </w:rPr>
      </w:pPr>
      <w:r>
        <w:rPr>
          <w:sz w:val="28"/>
          <w:szCs w:val="28"/>
        </w:rPr>
        <w:t>2</w:t>
      </w:r>
      <w:r w:rsidR="00F578A1">
        <w:rPr>
          <w:sz w:val="28"/>
          <w:szCs w:val="28"/>
        </w:rPr>
        <w:t>2</w:t>
      </w:r>
      <w:r w:rsidR="007D01AB" w:rsidRPr="009F5963">
        <w:rPr>
          <w:sz w:val="28"/>
          <w:szCs w:val="28"/>
        </w:rPr>
        <w:t xml:space="preserve">. </w:t>
      </w:r>
      <w:r w:rsidRPr="002F0961">
        <w:rPr>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14:paraId="0F0D3624" w14:textId="7D6ACBBF" w:rsidR="0012498E" w:rsidRPr="0012498E" w:rsidRDefault="0012498E" w:rsidP="0012498E">
      <w:pPr>
        <w:ind w:firstLine="708"/>
        <w:jc w:val="both"/>
        <w:rPr>
          <w:sz w:val="28"/>
          <w:szCs w:val="28"/>
        </w:rPr>
      </w:pPr>
      <w:r>
        <w:rPr>
          <w:sz w:val="28"/>
          <w:szCs w:val="28"/>
        </w:rPr>
        <w:t xml:space="preserve">В </w:t>
      </w:r>
      <w:r w:rsidRPr="0012498E">
        <w:rPr>
          <w:sz w:val="28"/>
          <w:szCs w:val="28"/>
        </w:rPr>
        <w:t xml:space="preserve">случае использования средств социальной выплаты на цели, предусмотренные подпунктами "г" и "е" пункта 4 настоящего Раздела,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w:t>
      </w:r>
      <w:r w:rsidRPr="0012498E">
        <w:rPr>
          <w:sz w:val="28"/>
          <w:szCs w:val="28"/>
        </w:rPr>
        <w:lastRenderedPageBreak/>
        <w:t>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205DD193" w14:textId="48250A38" w:rsidR="0012498E" w:rsidRDefault="0012498E" w:rsidP="0012498E">
      <w:pPr>
        <w:ind w:firstLine="708"/>
        <w:jc w:val="both"/>
        <w:rPr>
          <w:sz w:val="28"/>
          <w:szCs w:val="28"/>
        </w:rPr>
      </w:pPr>
      <w:r w:rsidRPr="0012498E">
        <w:rPr>
          <w:sz w:val="28"/>
          <w:szCs w:val="28"/>
        </w:rPr>
        <w:t>В случае использования средств социальной выплаты на цель, предусмотренную подпунктом "ж" пункта 4 настоящего Раздела,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5005F2C4" w14:textId="650972A9" w:rsidR="0012498E" w:rsidRDefault="0012498E" w:rsidP="0012498E">
      <w:pPr>
        <w:ind w:firstLine="708"/>
        <w:jc w:val="both"/>
        <w:rPr>
          <w:sz w:val="28"/>
          <w:szCs w:val="28"/>
        </w:rPr>
      </w:pPr>
      <w:r w:rsidRPr="0012498E">
        <w:rPr>
          <w:sz w:val="28"/>
          <w:szCs w:val="28"/>
        </w:rPr>
        <w:t xml:space="preserve">В случае использования средств социальной выплаты на цели, предусмотренные подпунктами "з" и "и" пункта </w:t>
      </w:r>
      <w:r>
        <w:rPr>
          <w:sz w:val="28"/>
          <w:szCs w:val="28"/>
        </w:rPr>
        <w:t>4</w:t>
      </w:r>
      <w:r w:rsidRPr="0012498E">
        <w:rPr>
          <w:sz w:val="28"/>
          <w:szCs w:val="28"/>
        </w:rPr>
        <w:t xml:space="preserve"> настоящ</w:t>
      </w:r>
      <w:r>
        <w:rPr>
          <w:sz w:val="28"/>
          <w:szCs w:val="28"/>
        </w:rPr>
        <w:t>его Раздела</w:t>
      </w:r>
      <w:r w:rsidRPr="0012498E">
        <w:rPr>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24504453" w14:textId="6335DA0F" w:rsidR="006D6DF5" w:rsidRPr="009F5963" w:rsidRDefault="0012498E" w:rsidP="0012498E">
      <w:pPr>
        <w:ind w:firstLine="708"/>
        <w:jc w:val="both"/>
        <w:rPr>
          <w:sz w:val="28"/>
          <w:szCs w:val="28"/>
        </w:rPr>
      </w:pPr>
      <w:r>
        <w:rPr>
          <w:sz w:val="28"/>
          <w:szCs w:val="28"/>
        </w:rPr>
        <w:t>2</w:t>
      </w:r>
      <w:r w:rsidR="00F578A1">
        <w:rPr>
          <w:sz w:val="28"/>
          <w:szCs w:val="28"/>
        </w:rPr>
        <w:t>3</w:t>
      </w:r>
      <w:r w:rsidR="006D6DF5" w:rsidRPr="009F5963">
        <w:rPr>
          <w:sz w:val="28"/>
          <w:szCs w:val="28"/>
        </w:rPr>
        <w:t>. 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w:t>
      </w:r>
      <w:r w:rsidR="005334BD">
        <w:rPr>
          <w:sz w:val="28"/>
          <w:szCs w:val="28"/>
        </w:rPr>
        <w:t xml:space="preserve"> ребенка или более</w:t>
      </w:r>
      <w:r w:rsidR="006D6DF5" w:rsidRPr="009F5963">
        <w:rPr>
          <w:sz w:val="28"/>
          <w:szCs w:val="28"/>
        </w:rPr>
        <w:t xml:space="preserve">, </w:t>
      </w:r>
      <w:r w:rsidR="005334BD">
        <w:rPr>
          <w:sz w:val="28"/>
          <w:szCs w:val="28"/>
        </w:rPr>
        <w:t>а также для неполных молодых семей, состоящих из одного молодого родителя и одного ребенка или более.</w:t>
      </w:r>
    </w:p>
    <w:p w14:paraId="3659E1BF" w14:textId="3A276B32" w:rsidR="006D6DF5" w:rsidRDefault="006D6DF5" w:rsidP="006D6DF5">
      <w:pPr>
        <w:ind w:firstLine="708"/>
        <w:jc w:val="both"/>
        <w:rPr>
          <w:sz w:val="28"/>
          <w:szCs w:val="28"/>
        </w:rPr>
      </w:pPr>
      <w:r w:rsidRPr="009F5963">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w:t>
      </w:r>
      <w:r w:rsidR="00133C37" w:rsidRPr="009F5963">
        <w:rPr>
          <w:sz w:val="28"/>
          <w:szCs w:val="28"/>
        </w:rPr>
        <w:t>юджета составляет не более 25 и</w:t>
      </w:r>
      <w:r w:rsidRPr="009F5963">
        <w:rPr>
          <w:sz w:val="28"/>
          <w:szCs w:val="28"/>
        </w:rPr>
        <w:t xml:space="preserve"> 30 процентов расчетной стоимости жилья в зависимости от состава семьи. </w:t>
      </w:r>
    </w:p>
    <w:p w14:paraId="0EE48548" w14:textId="47B67A35" w:rsidR="00336DCC" w:rsidRPr="00ED358D" w:rsidRDefault="005334BD" w:rsidP="00336DCC">
      <w:pPr>
        <w:ind w:firstLine="708"/>
        <w:jc w:val="both"/>
        <w:rPr>
          <w:sz w:val="28"/>
          <w:szCs w:val="28"/>
        </w:rPr>
      </w:pPr>
      <w:r w:rsidRPr="00ED358D">
        <w:rPr>
          <w:sz w:val="28"/>
          <w:szCs w:val="28"/>
        </w:rPr>
        <w:lastRenderedPageBreak/>
        <w:t>2</w:t>
      </w:r>
      <w:r w:rsidR="00F578A1" w:rsidRPr="00ED358D">
        <w:rPr>
          <w:sz w:val="28"/>
          <w:szCs w:val="28"/>
        </w:rPr>
        <w:t>4</w:t>
      </w:r>
      <w:r w:rsidR="00BB3501" w:rsidRPr="00ED358D">
        <w:rPr>
          <w:sz w:val="28"/>
          <w:szCs w:val="28"/>
        </w:rPr>
        <w:t xml:space="preserve">. </w:t>
      </w:r>
      <w:r w:rsidR="00336DCC" w:rsidRPr="00ED358D">
        <w:rPr>
          <w:sz w:val="28"/>
          <w:szCs w:val="28"/>
        </w:rPr>
        <w:t xml:space="preserve">В случае использования социальной выплаты на цель, предусмотренную подпунктом "в" </w:t>
      </w:r>
      <w:r w:rsidR="00BB3501" w:rsidRPr="00ED358D">
        <w:rPr>
          <w:sz w:val="28"/>
          <w:szCs w:val="28"/>
        </w:rPr>
        <w:t>пункта 4 настоящего Раздела</w:t>
      </w:r>
      <w:r w:rsidR="00336DCC" w:rsidRPr="00ED358D">
        <w:rPr>
          <w:sz w:val="28"/>
          <w:szCs w:val="28"/>
        </w:rPr>
        <w:t xml:space="preserve">, ее размер устанавливается в соответствии с пунктом </w:t>
      </w:r>
      <w:r w:rsidRPr="00ED358D">
        <w:rPr>
          <w:sz w:val="28"/>
          <w:szCs w:val="28"/>
        </w:rPr>
        <w:t>2</w:t>
      </w:r>
      <w:r w:rsidR="00F578A1" w:rsidRPr="00ED358D">
        <w:rPr>
          <w:sz w:val="28"/>
          <w:szCs w:val="28"/>
        </w:rPr>
        <w:t>3</w:t>
      </w:r>
      <w:r w:rsidR="00336DCC" w:rsidRPr="00ED358D">
        <w:rPr>
          <w:sz w:val="28"/>
          <w:szCs w:val="28"/>
        </w:rPr>
        <w:t xml:space="preserve"> настоящ</w:t>
      </w:r>
      <w:r w:rsidRPr="00ED358D">
        <w:rPr>
          <w:sz w:val="28"/>
          <w:szCs w:val="28"/>
        </w:rPr>
        <w:t>его Раздела</w:t>
      </w:r>
      <w:r w:rsidR="00336DCC" w:rsidRPr="00ED358D">
        <w:rPr>
          <w:sz w:val="28"/>
          <w:szCs w:val="28"/>
        </w:rPr>
        <w:t xml:space="preserve"> и ограничивается суммой остатка задолженности по выплате остатка пая.</w:t>
      </w:r>
    </w:p>
    <w:p w14:paraId="15484205" w14:textId="1557050A" w:rsidR="00336DCC" w:rsidRPr="00ED358D" w:rsidRDefault="005334BD" w:rsidP="00336DCC">
      <w:pPr>
        <w:ind w:firstLine="708"/>
        <w:jc w:val="both"/>
        <w:rPr>
          <w:sz w:val="28"/>
          <w:szCs w:val="28"/>
        </w:rPr>
      </w:pPr>
      <w:r w:rsidRPr="00ED358D">
        <w:rPr>
          <w:sz w:val="28"/>
          <w:szCs w:val="28"/>
        </w:rPr>
        <w:t>2</w:t>
      </w:r>
      <w:r w:rsidR="00F578A1" w:rsidRPr="00ED358D">
        <w:rPr>
          <w:sz w:val="28"/>
          <w:szCs w:val="28"/>
        </w:rPr>
        <w:t>5</w:t>
      </w:r>
      <w:r w:rsidR="00336DCC" w:rsidRPr="00ED358D">
        <w:rPr>
          <w:sz w:val="28"/>
          <w:szCs w:val="28"/>
        </w:rPr>
        <w:t xml:space="preserve">. В случае использования социальной выплаты на цели, предусмотренные подпунктами "е" и "и" </w:t>
      </w:r>
      <w:r w:rsidR="00BB3501" w:rsidRPr="00ED358D">
        <w:rPr>
          <w:sz w:val="28"/>
          <w:szCs w:val="28"/>
        </w:rPr>
        <w:t>пункта 4 настоящего Раздела</w:t>
      </w:r>
      <w:r w:rsidR="00336DCC" w:rsidRPr="00ED358D">
        <w:rPr>
          <w:sz w:val="28"/>
          <w:szCs w:val="28"/>
        </w:rPr>
        <w:t xml:space="preserve">, размер социальной выплаты устанавливается в соответствии с пунктом </w:t>
      </w:r>
      <w:r w:rsidRPr="00ED358D">
        <w:rPr>
          <w:sz w:val="28"/>
          <w:szCs w:val="28"/>
        </w:rPr>
        <w:t>2</w:t>
      </w:r>
      <w:r w:rsidR="00F578A1" w:rsidRPr="00ED358D">
        <w:rPr>
          <w:sz w:val="28"/>
          <w:szCs w:val="28"/>
        </w:rPr>
        <w:t>3</w:t>
      </w:r>
      <w:r w:rsidRPr="00ED358D">
        <w:rPr>
          <w:sz w:val="28"/>
          <w:szCs w:val="28"/>
        </w:rPr>
        <w:t xml:space="preserve"> </w:t>
      </w:r>
      <w:r w:rsidR="00336DCC" w:rsidRPr="00ED358D">
        <w:rPr>
          <w:sz w:val="28"/>
          <w:szCs w:val="28"/>
        </w:rPr>
        <w:t>настоящ</w:t>
      </w:r>
      <w:r w:rsidRPr="00ED358D">
        <w:rPr>
          <w:sz w:val="28"/>
          <w:szCs w:val="28"/>
        </w:rPr>
        <w:t>его Раздела</w:t>
      </w:r>
      <w:r w:rsidR="00336DCC" w:rsidRPr="00ED358D">
        <w:rPr>
          <w:sz w:val="28"/>
          <w:szCs w:val="28"/>
        </w:rPr>
        <w:t xml:space="preserve">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14:paraId="1955851F" w14:textId="654FF8AA" w:rsidR="006D6DF5" w:rsidRPr="009F5963" w:rsidRDefault="00F578A1" w:rsidP="006D6DF5">
      <w:pPr>
        <w:ind w:firstLine="708"/>
        <w:jc w:val="both"/>
        <w:rPr>
          <w:sz w:val="28"/>
          <w:szCs w:val="28"/>
        </w:rPr>
      </w:pPr>
      <w:r>
        <w:rPr>
          <w:sz w:val="28"/>
          <w:szCs w:val="28"/>
        </w:rPr>
        <w:t xml:space="preserve"> </w:t>
      </w:r>
      <w:r w:rsidR="007F1B2B" w:rsidRPr="003429A9">
        <w:rPr>
          <w:sz w:val="28"/>
          <w:szCs w:val="28"/>
        </w:rPr>
        <w:t>26</w:t>
      </w:r>
      <w:r w:rsidR="006D6DF5" w:rsidRPr="003429A9">
        <w:rPr>
          <w:sz w:val="28"/>
          <w:szCs w:val="28"/>
        </w:rPr>
        <w:t>. Средства областного бюджета в форме субсидий</w:t>
      </w:r>
      <w:r w:rsidR="006D6DF5" w:rsidRPr="007F1B2B">
        <w:rPr>
          <w:color w:val="00B0F0"/>
          <w:sz w:val="28"/>
          <w:szCs w:val="28"/>
        </w:rPr>
        <w:t xml:space="preserve"> </w:t>
      </w:r>
      <w:r w:rsidR="006D6DF5" w:rsidRPr="009F5963">
        <w:rPr>
          <w:sz w:val="28"/>
          <w:szCs w:val="28"/>
        </w:rPr>
        <w:t xml:space="preserve">на софинансирование социальных выплат молодым семьям на приобретение (строительство) </w:t>
      </w:r>
      <w:r w:rsidR="00D92FDC" w:rsidRPr="009F5963">
        <w:rPr>
          <w:sz w:val="28"/>
          <w:szCs w:val="28"/>
        </w:rPr>
        <w:t>жилья перечисляются в</w:t>
      </w:r>
      <w:r w:rsidR="006D6DF5" w:rsidRPr="009F5963">
        <w:rPr>
          <w:sz w:val="28"/>
          <w:szCs w:val="28"/>
        </w:rPr>
        <w:t xml:space="preserve"> доход бюджета Нижнесергинского городского поселения в случае успешного прохождения Нижнесергинским городским поселением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 </w:t>
      </w:r>
    </w:p>
    <w:p w14:paraId="00E0B2F5" w14:textId="0B957057" w:rsidR="006D6DF5" w:rsidRPr="009F5963" w:rsidRDefault="007F1B2B" w:rsidP="006D6DF5">
      <w:pPr>
        <w:ind w:firstLine="708"/>
        <w:jc w:val="both"/>
        <w:rPr>
          <w:sz w:val="28"/>
          <w:szCs w:val="28"/>
        </w:rPr>
      </w:pPr>
      <w:r>
        <w:rPr>
          <w:sz w:val="28"/>
          <w:szCs w:val="28"/>
        </w:rPr>
        <w:t>27</w:t>
      </w:r>
      <w:r w:rsidR="006D6DF5" w:rsidRPr="009F5963">
        <w:rPr>
          <w:sz w:val="28"/>
          <w:szCs w:val="28"/>
        </w:rPr>
        <w:t xml:space="preserve">. 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2913B6" w:rsidRPr="009F5963">
        <w:rPr>
          <w:sz w:val="28"/>
          <w:szCs w:val="28"/>
        </w:rPr>
        <w:t>Основного мероприятия</w:t>
      </w:r>
      <w:r w:rsidR="006D6DF5" w:rsidRPr="009F5963">
        <w:rPr>
          <w:sz w:val="28"/>
          <w:szCs w:val="28"/>
        </w:rPr>
        <w:t xml:space="preserve">. Также могут предоставляться иные формы поддержки. Конкретные формы участия организаций в </w:t>
      </w:r>
      <w:r w:rsidR="00D92FDC" w:rsidRPr="009F5963">
        <w:rPr>
          <w:sz w:val="28"/>
          <w:szCs w:val="28"/>
        </w:rPr>
        <w:t xml:space="preserve">реализации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определяются в соглашениях, заключаемых между организациями и администрацией Нижнесергинского городского поселения в порядке, устанавливаемом нормативными правовыми актами Правительства Свердловской области.</w:t>
      </w:r>
    </w:p>
    <w:p w14:paraId="473E196D" w14:textId="77777777" w:rsidR="006D6DF5" w:rsidRPr="009F5963" w:rsidRDefault="006D6DF5" w:rsidP="006D6DF5">
      <w:pPr>
        <w:ind w:firstLine="708"/>
        <w:jc w:val="both"/>
        <w:rPr>
          <w:sz w:val="28"/>
          <w:szCs w:val="28"/>
        </w:rPr>
      </w:pPr>
      <w:r w:rsidRPr="009F5963">
        <w:rPr>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w:t>
      </w:r>
      <w:r w:rsidR="002913B6" w:rsidRPr="009F5963">
        <w:rPr>
          <w:sz w:val="28"/>
          <w:szCs w:val="28"/>
        </w:rPr>
        <w:t xml:space="preserve">могут участвовать в </w:t>
      </w:r>
      <w:r w:rsidR="00D92FDC" w:rsidRPr="009F5963">
        <w:rPr>
          <w:sz w:val="28"/>
          <w:szCs w:val="28"/>
        </w:rPr>
        <w:t>мероприят</w:t>
      </w:r>
      <w:r w:rsidR="00B62236" w:rsidRPr="009F5963">
        <w:rPr>
          <w:sz w:val="28"/>
          <w:szCs w:val="28"/>
        </w:rPr>
        <w:t>и</w:t>
      </w:r>
      <w:r w:rsidR="00775360" w:rsidRPr="009F5963">
        <w:rPr>
          <w:sz w:val="28"/>
          <w:szCs w:val="28"/>
        </w:rPr>
        <w:t>и</w:t>
      </w:r>
      <w:r w:rsidR="00D92FDC" w:rsidRPr="009F5963">
        <w:rPr>
          <w:sz w:val="28"/>
          <w:szCs w:val="28"/>
        </w:rPr>
        <w:t xml:space="preserve"> ведомственной целевой программы</w:t>
      </w:r>
      <w:r w:rsidRPr="009F5963">
        <w:rPr>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14:paraId="34623BD2" w14:textId="69F32356" w:rsidR="00A87847" w:rsidRPr="009F5963" w:rsidRDefault="006B27A7" w:rsidP="006D6DF5">
      <w:pPr>
        <w:ind w:firstLine="708"/>
        <w:jc w:val="both"/>
        <w:rPr>
          <w:sz w:val="28"/>
          <w:szCs w:val="28"/>
        </w:rPr>
      </w:pPr>
      <w:r w:rsidRPr="009F5963">
        <w:rPr>
          <w:sz w:val="28"/>
          <w:szCs w:val="28"/>
        </w:rPr>
        <w:t>2</w:t>
      </w:r>
      <w:r w:rsidR="007F1B2B">
        <w:rPr>
          <w:sz w:val="28"/>
          <w:szCs w:val="28"/>
        </w:rPr>
        <w:t>8</w:t>
      </w:r>
      <w:r w:rsidR="006D6DF5" w:rsidRPr="009F5963">
        <w:rPr>
          <w:sz w:val="28"/>
          <w:szCs w:val="28"/>
        </w:rPr>
        <w:t>. В случае, когда после начисления социальных выплат в местном бюджете Нижнесергинского городского поселения сложился остаток средств</w:t>
      </w:r>
      <w:r w:rsidR="00636024" w:rsidRPr="009F5963">
        <w:rPr>
          <w:sz w:val="28"/>
          <w:szCs w:val="28"/>
        </w:rPr>
        <w:t xml:space="preserve"> областного или, при наличии, федерального бюджета</w:t>
      </w:r>
      <w:r w:rsidR="006D6DF5" w:rsidRPr="009F5963">
        <w:rPr>
          <w:sz w:val="28"/>
          <w:szCs w:val="28"/>
        </w:rPr>
        <w:t xml:space="preserve">,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w:t>
      </w:r>
      <w:r w:rsidR="006D6DF5" w:rsidRPr="009F5963">
        <w:rPr>
          <w:sz w:val="28"/>
          <w:szCs w:val="28"/>
        </w:rPr>
        <w:lastRenderedPageBreak/>
        <w:t>выплаты молодой семье, следующей по списку молодых семей - участ</w:t>
      </w:r>
      <w:r w:rsidR="00B075E9">
        <w:rPr>
          <w:sz w:val="28"/>
          <w:szCs w:val="28"/>
        </w:rPr>
        <w:t>ниц</w:t>
      </w:r>
      <w:r w:rsidR="006D6DF5" w:rsidRPr="009F5963">
        <w:rPr>
          <w:sz w:val="28"/>
          <w:szCs w:val="28"/>
        </w:rPr>
        <w:t xml:space="preserve"> </w:t>
      </w:r>
      <w:r w:rsidR="00133C37" w:rsidRPr="009F5963">
        <w:rPr>
          <w:sz w:val="28"/>
          <w:szCs w:val="28"/>
        </w:rPr>
        <w:t>мероприятия</w:t>
      </w:r>
      <w:r w:rsidR="006D6DF5" w:rsidRPr="009F5963">
        <w:rPr>
          <w:sz w:val="28"/>
          <w:szCs w:val="28"/>
        </w:rPr>
        <w:t xml:space="preserve">, изъявивших желание получить социальную выплату по Нижнесергинскому городскому поселению 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администрацией Нижнесергинского городского поселения и направляется в </w:t>
      </w:r>
      <w:r w:rsidR="009B1B2D" w:rsidRPr="009F5963">
        <w:rPr>
          <w:sz w:val="28"/>
          <w:szCs w:val="28"/>
        </w:rPr>
        <w:t>Министерство</w:t>
      </w:r>
      <w:r w:rsidR="00636024" w:rsidRPr="009F5963">
        <w:rPr>
          <w:sz w:val="28"/>
          <w:szCs w:val="28"/>
        </w:rPr>
        <w:t>. Если решение об увеличении доли средств местного бюджета</w:t>
      </w:r>
      <w:r w:rsidR="00822873" w:rsidRPr="009F5963">
        <w:rPr>
          <w:sz w:val="28"/>
          <w:szCs w:val="28"/>
        </w:rPr>
        <w:t xml:space="preserve"> администрацией Нижнесергинского городского поселения</w:t>
      </w:r>
      <w:r w:rsidR="00636024" w:rsidRPr="009F5963">
        <w:rPr>
          <w:sz w:val="28"/>
          <w:szCs w:val="28"/>
        </w:rPr>
        <w:t xml:space="preserve"> не принимается</w:t>
      </w:r>
      <w:r w:rsidR="00822873" w:rsidRPr="009F5963">
        <w:rPr>
          <w:sz w:val="28"/>
          <w:szCs w:val="28"/>
        </w:rPr>
        <w:t>,</w:t>
      </w:r>
      <w:r w:rsidR="00636024" w:rsidRPr="009F5963">
        <w:rPr>
          <w:sz w:val="28"/>
          <w:szCs w:val="28"/>
        </w:rPr>
        <w:t xml:space="preserve"> остаток средств возвращается в областной бюджет в порядке, предусмотренном действующим законодательством</w:t>
      </w:r>
      <w:r w:rsidR="00822873" w:rsidRPr="009F5963">
        <w:rPr>
          <w:sz w:val="28"/>
          <w:szCs w:val="28"/>
        </w:rPr>
        <w:t>.</w:t>
      </w:r>
      <w:r w:rsidR="00636024" w:rsidRPr="009F5963">
        <w:rPr>
          <w:sz w:val="28"/>
          <w:szCs w:val="28"/>
        </w:rPr>
        <w:t xml:space="preserve"> </w:t>
      </w:r>
      <w:r w:rsidR="00822873" w:rsidRPr="009F5963">
        <w:rPr>
          <w:sz w:val="28"/>
          <w:szCs w:val="28"/>
        </w:rPr>
        <w:t xml:space="preserve"> </w:t>
      </w:r>
    </w:p>
    <w:p w14:paraId="379DC8B2" w14:textId="77777777" w:rsidR="00C12CD6" w:rsidRPr="009F5963" w:rsidRDefault="00C12CD6" w:rsidP="006D6DF5">
      <w:pPr>
        <w:ind w:firstLine="708"/>
        <w:jc w:val="both"/>
        <w:rPr>
          <w:sz w:val="28"/>
          <w:szCs w:val="28"/>
        </w:rPr>
      </w:pPr>
      <w:r w:rsidRPr="009F5963">
        <w:rPr>
          <w:sz w:val="28"/>
          <w:szCs w:val="28"/>
        </w:rPr>
        <w:t>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14:paraId="3B293399" w14:textId="77777777" w:rsidR="006D6DF5" w:rsidRPr="009F5963" w:rsidRDefault="006D6DF5" w:rsidP="006D6DF5">
      <w:pPr>
        <w:ind w:firstLine="708"/>
        <w:jc w:val="both"/>
        <w:rPr>
          <w:sz w:val="28"/>
          <w:szCs w:val="28"/>
        </w:rPr>
      </w:pPr>
      <w:r w:rsidRPr="009F5963">
        <w:rPr>
          <w:sz w:val="28"/>
          <w:szCs w:val="28"/>
        </w:rPr>
        <w:t xml:space="preserve">В случае выделения субсидии </w:t>
      </w:r>
      <w:r w:rsidR="00A87847" w:rsidRPr="009F5963">
        <w:rPr>
          <w:sz w:val="28"/>
          <w:szCs w:val="28"/>
        </w:rPr>
        <w:t xml:space="preserve">из областного бюджета </w:t>
      </w:r>
      <w:r w:rsidRPr="009F5963">
        <w:rPr>
          <w:sz w:val="28"/>
          <w:szCs w:val="28"/>
        </w:rPr>
        <w:t>на предоставление социальных выплат молодым семьям на приобретение (строительство) жилья местному бюджету Нижнесергинского городского поселения и в местном бюджете недостаточно средств для обеспечения софинансирования, то средства местного бюджета Нижнесергинского городского поселения подлежат увеличению до минимального достаточного размера, необходимого для софинансирования социальных выплат молодым семьям.</w:t>
      </w:r>
    </w:p>
    <w:p w14:paraId="36AD53BE" w14:textId="77777777" w:rsidR="006D6DF5" w:rsidRPr="009F5963" w:rsidRDefault="006D6DF5" w:rsidP="006D6DF5">
      <w:pPr>
        <w:ind w:firstLine="708"/>
        <w:jc w:val="both"/>
        <w:rPr>
          <w:sz w:val="28"/>
          <w:szCs w:val="28"/>
        </w:rPr>
      </w:pPr>
      <w:r w:rsidRPr="009F5963">
        <w:rPr>
          <w:sz w:val="28"/>
          <w:szCs w:val="28"/>
        </w:rPr>
        <w:t>В случае выделения субсидии из федерального бюджета Свердловской области на софинансирование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с</w:t>
      </w:r>
      <w:r w:rsidR="00822873" w:rsidRPr="009F5963">
        <w:rPr>
          <w:sz w:val="28"/>
          <w:szCs w:val="28"/>
        </w:rPr>
        <w:t>офинансирования мероприятий П</w:t>
      </w:r>
      <w:r w:rsidRPr="009F5963">
        <w:rPr>
          <w:sz w:val="28"/>
          <w:szCs w:val="28"/>
        </w:rPr>
        <w:t>рограммы, средства, предусмотренные в бюджете Нижнесергинского городского поселения, учитываемые при распределении субсидии, уменьшению не подлежат</w:t>
      </w:r>
      <w:r w:rsidR="00A87847" w:rsidRPr="009F5963">
        <w:rPr>
          <w:sz w:val="28"/>
          <w:szCs w:val="28"/>
        </w:rPr>
        <w:t xml:space="preserve"> и должны быть увеличены</w:t>
      </w:r>
      <w:r w:rsidR="00A87847" w:rsidRPr="009F5963">
        <w:t xml:space="preserve"> </w:t>
      </w:r>
      <w:r w:rsidR="00A87847" w:rsidRPr="009F5963">
        <w:rPr>
          <w:sz w:val="28"/>
          <w:szCs w:val="28"/>
        </w:rPr>
        <w:t>до минимального достаточного размера, необходимого для софинансирования социальных выплат молодым семьям</w:t>
      </w:r>
      <w:r w:rsidRPr="009F5963">
        <w:rPr>
          <w:sz w:val="28"/>
          <w:szCs w:val="28"/>
        </w:rPr>
        <w:t>.</w:t>
      </w:r>
    </w:p>
    <w:p w14:paraId="32726DBA" w14:textId="4DDFF1B9" w:rsidR="006D6DF5" w:rsidRPr="009F5963" w:rsidRDefault="006B27A7" w:rsidP="006D6DF5">
      <w:pPr>
        <w:ind w:firstLine="708"/>
        <w:jc w:val="both"/>
        <w:rPr>
          <w:sz w:val="28"/>
          <w:szCs w:val="28"/>
        </w:rPr>
      </w:pPr>
      <w:r w:rsidRPr="009F5963">
        <w:rPr>
          <w:sz w:val="28"/>
          <w:szCs w:val="28"/>
        </w:rPr>
        <w:t>2</w:t>
      </w:r>
      <w:r w:rsidR="007F1B2B">
        <w:rPr>
          <w:sz w:val="28"/>
          <w:szCs w:val="28"/>
        </w:rPr>
        <w:t>9</w:t>
      </w:r>
      <w:r w:rsidR="006D6DF5" w:rsidRPr="009F5963">
        <w:rPr>
          <w:sz w:val="28"/>
          <w:szCs w:val="28"/>
        </w:rPr>
        <w:t xml:space="preserve">.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w:t>
      </w:r>
      <w:r w:rsidR="002913B6" w:rsidRPr="009F5963">
        <w:rPr>
          <w:sz w:val="28"/>
          <w:szCs w:val="28"/>
        </w:rPr>
        <w:t>подпрограммой</w:t>
      </w:r>
      <w:r w:rsidR="00E42DEA" w:rsidRPr="009F5963">
        <w:rPr>
          <w:sz w:val="28"/>
          <w:szCs w:val="28"/>
        </w:rPr>
        <w:t xml:space="preserve"> </w:t>
      </w:r>
      <w:r w:rsidR="009B1B2D" w:rsidRPr="009F5963">
        <w:rPr>
          <w:sz w:val="28"/>
          <w:szCs w:val="28"/>
        </w:rPr>
        <w:t>1</w:t>
      </w:r>
      <w:r w:rsidR="00E42DEA" w:rsidRPr="009F5963">
        <w:rPr>
          <w:sz w:val="28"/>
          <w:szCs w:val="28"/>
        </w:rPr>
        <w:t xml:space="preserve"> </w:t>
      </w:r>
      <w:r w:rsidR="009B1B2D" w:rsidRPr="009F5963">
        <w:rPr>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7245C6">
        <w:rPr>
          <w:sz w:val="28"/>
          <w:szCs w:val="28"/>
        </w:rPr>
        <w:t>7</w:t>
      </w:r>
      <w:r w:rsidR="009B1B2D" w:rsidRPr="009F5963">
        <w:rPr>
          <w:sz w:val="28"/>
          <w:szCs w:val="28"/>
        </w:rPr>
        <w:t xml:space="preserve"> года", утвержденной постановлением Правительства Свердловской области от 24.10.2013 № 1296-ПП</w:t>
      </w:r>
      <w:r w:rsidR="006D6DF5" w:rsidRPr="009F5963">
        <w:rPr>
          <w:sz w:val="28"/>
          <w:szCs w:val="28"/>
        </w:rPr>
        <w:t>.</w:t>
      </w:r>
    </w:p>
    <w:p w14:paraId="6AE839E8" w14:textId="2EA8B56C" w:rsidR="006D6DF5" w:rsidRPr="009F5963" w:rsidRDefault="007F1B2B" w:rsidP="006D6DF5">
      <w:pPr>
        <w:ind w:firstLine="708"/>
        <w:jc w:val="both"/>
        <w:rPr>
          <w:sz w:val="28"/>
          <w:szCs w:val="28"/>
        </w:rPr>
      </w:pPr>
      <w:r>
        <w:rPr>
          <w:sz w:val="28"/>
          <w:szCs w:val="28"/>
        </w:rPr>
        <w:lastRenderedPageBreak/>
        <w:t>30</w:t>
      </w:r>
      <w:r w:rsidR="00E42DEA" w:rsidRPr="009F5963">
        <w:rPr>
          <w:sz w:val="28"/>
          <w:szCs w:val="28"/>
        </w:rPr>
        <w:t>. Администрация до 1 июня</w:t>
      </w:r>
      <w:r w:rsidR="006D6DF5" w:rsidRPr="009F5963">
        <w:rPr>
          <w:sz w:val="28"/>
          <w:szCs w:val="28"/>
        </w:rPr>
        <w:t xml:space="preserve"> года, предшествующего планируемому, формирует списки молодых семей - участ</w:t>
      </w:r>
      <w:r w:rsidR="00195E9B">
        <w:rPr>
          <w:sz w:val="28"/>
          <w:szCs w:val="28"/>
        </w:rPr>
        <w:t>ниц</w:t>
      </w:r>
      <w:r w:rsidR="006D6DF5" w:rsidRPr="009F5963">
        <w:rPr>
          <w:sz w:val="28"/>
          <w:szCs w:val="28"/>
        </w:rPr>
        <w:t xml:space="preserve"> </w:t>
      </w:r>
      <w:r w:rsidR="00D92FDC" w:rsidRPr="009F5963">
        <w:rPr>
          <w:sz w:val="28"/>
          <w:szCs w:val="28"/>
        </w:rPr>
        <w:t>мероприяти</w:t>
      </w:r>
      <w:r w:rsidR="00775360" w:rsidRPr="009F5963">
        <w:rPr>
          <w:sz w:val="28"/>
          <w:szCs w:val="28"/>
        </w:rPr>
        <w:t>я</w:t>
      </w:r>
      <w:r w:rsidR="006D6DF5" w:rsidRPr="009F5963">
        <w:rPr>
          <w:sz w:val="28"/>
          <w:szCs w:val="28"/>
        </w:rPr>
        <w:t xml:space="preserve">, изъявивших желание получить социальную выплату </w:t>
      </w:r>
      <w:r w:rsidR="00417890" w:rsidRPr="009F5963">
        <w:rPr>
          <w:sz w:val="28"/>
          <w:szCs w:val="28"/>
        </w:rPr>
        <w:t xml:space="preserve">по Нижнесергинскому городскому поселению (далее – список </w:t>
      </w:r>
      <w:bookmarkStart w:id="5" w:name="_Hlk39073155"/>
      <w:r w:rsidR="00417890" w:rsidRPr="009F5963">
        <w:rPr>
          <w:sz w:val="28"/>
          <w:szCs w:val="28"/>
        </w:rPr>
        <w:t>молод</w:t>
      </w:r>
      <w:r w:rsidR="00BB2C1D" w:rsidRPr="009F5963">
        <w:rPr>
          <w:sz w:val="28"/>
          <w:szCs w:val="28"/>
        </w:rPr>
        <w:t>ых семей-участни</w:t>
      </w:r>
      <w:r w:rsidR="00195E9B">
        <w:rPr>
          <w:sz w:val="28"/>
          <w:szCs w:val="28"/>
        </w:rPr>
        <w:t>ц</w:t>
      </w:r>
      <w:r w:rsidR="00BB2C1D" w:rsidRPr="009F5963">
        <w:rPr>
          <w:sz w:val="28"/>
          <w:szCs w:val="28"/>
        </w:rPr>
        <w:t xml:space="preserve"> </w:t>
      </w:r>
      <w:r w:rsidR="00570F22" w:rsidRPr="009F5963">
        <w:rPr>
          <w:sz w:val="28"/>
          <w:szCs w:val="28"/>
        </w:rPr>
        <w:t>мероприяти</w:t>
      </w:r>
      <w:r w:rsidR="00775360" w:rsidRPr="009F5963">
        <w:rPr>
          <w:sz w:val="28"/>
          <w:szCs w:val="28"/>
        </w:rPr>
        <w:t>я</w:t>
      </w:r>
      <w:bookmarkEnd w:id="5"/>
      <w:r w:rsidR="00417890" w:rsidRPr="009F5963">
        <w:rPr>
          <w:sz w:val="28"/>
          <w:szCs w:val="28"/>
        </w:rPr>
        <w:t xml:space="preserve">). </w:t>
      </w:r>
      <w:r w:rsidR="00911FD8" w:rsidRPr="009F5963">
        <w:rPr>
          <w:sz w:val="28"/>
          <w:szCs w:val="28"/>
        </w:rPr>
        <w:t>Список молодых семей-участни</w:t>
      </w:r>
      <w:r w:rsidR="00195E9B">
        <w:rPr>
          <w:sz w:val="28"/>
          <w:szCs w:val="28"/>
        </w:rPr>
        <w:t>ц</w:t>
      </w:r>
      <w:r w:rsidR="00911FD8" w:rsidRPr="009F5963">
        <w:rPr>
          <w:sz w:val="28"/>
          <w:szCs w:val="28"/>
        </w:rPr>
        <w:t xml:space="preserve"> мероприяти</w:t>
      </w:r>
      <w:r w:rsidR="00195E9B">
        <w:rPr>
          <w:sz w:val="28"/>
          <w:szCs w:val="28"/>
        </w:rPr>
        <w:t>я</w:t>
      </w:r>
      <w:r w:rsidR="00911FD8" w:rsidRPr="009F5963">
        <w:rPr>
          <w:sz w:val="28"/>
          <w:szCs w:val="28"/>
        </w:rPr>
        <w:t xml:space="preserve"> формируется в хронологической последовательности по дате постановки молодой семьи на учет в качестве нуждающейся в жилых помещениях. </w:t>
      </w:r>
      <w:r w:rsidR="00417890" w:rsidRPr="009F5963">
        <w:rPr>
          <w:sz w:val="28"/>
          <w:szCs w:val="28"/>
        </w:rPr>
        <w:t>С</w:t>
      </w:r>
      <w:r w:rsidR="00636024" w:rsidRPr="009F5963">
        <w:rPr>
          <w:sz w:val="28"/>
          <w:szCs w:val="28"/>
        </w:rPr>
        <w:t>формированный с</w:t>
      </w:r>
      <w:r w:rsidR="00417890" w:rsidRPr="009F5963">
        <w:rPr>
          <w:sz w:val="28"/>
          <w:szCs w:val="28"/>
        </w:rPr>
        <w:t>писок молодых семей-участни</w:t>
      </w:r>
      <w:r w:rsidR="00195E9B">
        <w:rPr>
          <w:sz w:val="28"/>
          <w:szCs w:val="28"/>
        </w:rPr>
        <w:t>ц</w:t>
      </w:r>
      <w:r w:rsidR="00417890" w:rsidRPr="009F5963">
        <w:rPr>
          <w:sz w:val="28"/>
          <w:szCs w:val="28"/>
        </w:rPr>
        <w:t xml:space="preserve"> </w:t>
      </w:r>
      <w:r w:rsidR="00B62236" w:rsidRPr="009F5963">
        <w:rPr>
          <w:sz w:val="28"/>
          <w:szCs w:val="28"/>
        </w:rPr>
        <w:t>мероприяти</w:t>
      </w:r>
      <w:r w:rsidR="00775360" w:rsidRPr="009F5963">
        <w:rPr>
          <w:sz w:val="28"/>
          <w:szCs w:val="28"/>
        </w:rPr>
        <w:t>я</w:t>
      </w:r>
      <w:r w:rsidR="00570F22" w:rsidRPr="009F5963">
        <w:rPr>
          <w:sz w:val="28"/>
          <w:szCs w:val="28"/>
        </w:rPr>
        <w:t xml:space="preserve"> </w:t>
      </w:r>
      <w:r w:rsidR="00417890" w:rsidRPr="009F5963">
        <w:rPr>
          <w:sz w:val="28"/>
          <w:szCs w:val="28"/>
        </w:rPr>
        <w:t xml:space="preserve">утверждается постановлением главы Нижнесергинского городского поселения </w:t>
      </w:r>
      <w:r w:rsidR="00F50ADB" w:rsidRPr="009F5963">
        <w:rPr>
          <w:sz w:val="28"/>
          <w:szCs w:val="28"/>
        </w:rPr>
        <w:t xml:space="preserve">в период с 1 июня до даты сдачи </w:t>
      </w:r>
      <w:r w:rsidR="006D6DF5" w:rsidRPr="009F5963">
        <w:rPr>
          <w:sz w:val="28"/>
          <w:szCs w:val="28"/>
        </w:rPr>
        <w:t xml:space="preserve">в </w:t>
      </w:r>
      <w:r w:rsidR="00347631" w:rsidRPr="009F5963">
        <w:rPr>
          <w:sz w:val="28"/>
          <w:szCs w:val="28"/>
        </w:rPr>
        <w:t>Министерство</w:t>
      </w:r>
      <w:r w:rsidR="00417890" w:rsidRPr="009F5963">
        <w:rPr>
          <w:sz w:val="28"/>
          <w:szCs w:val="28"/>
        </w:rPr>
        <w:t xml:space="preserve"> в составе заявки на отбор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r w:rsidR="006D6DF5" w:rsidRPr="009F5963">
        <w:rPr>
          <w:sz w:val="28"/>
          <w:szCs w:val="28"/>
        </w:rPr>
        <w:t>.</w:t>
      </w:r>
    </w:p>
    <w:p w14:paraId="6A02621B" w14:textId="313E10A1" w:rsidR="006D6DF5" w:rsidRPr="009F5963" w:rsidRDefault="006D6DF5" w:rsidP="006D6DF5">
      <w:pPr>
        <w:ind w:firstLine="708"/>
        <w:jc w:val="both"/>
      </w:pPr>
      <w:r w:rsidRPr="009F5963">
        <w:rPr>
          <w:sz w:val="28"/>
          <w:szCs w:val="28"/>
        </w:rPr>
        <w:t>Список молодых семей – участни</w:t>
      </w:r>
      <w:r w:rsidR="00195E9B">
        <w:rPr>
          <w:sz w:val="28"/>
          <w:szCs w:val="28"/>
        </w:rPr>
        <w:t>ц</w:t>
      </w:r>
      <w:r w:rsidRPr="009F5963">
        <w:rPr>
          <w:sz w:val="28"/>
          <w:szCs w:val="28"/>
        </w:rPr>
        <w:t xml:space="preserve"> </w:t>
      </w:r>
      <w:r w:rsidR="00B62236" w:rsidRPr="009F5963">
        <w:rPr>
          <w:sz w:val="28"/>
          <w:szCs w:val="28"/>
        </w:rPr>
        <w:t>мероприяти</w:t>
      </w:r>
      <w:r w:rsidR="00F50ADB" w:rsidRPr="009F5963">
        <w:rPr>
          <w:sz w:val="28"/>
          <w:szCs w:val="28"/>
        </w:rPr>
        <w:t>я</w:t>
      </w:r>
      <w:r w:rsidRPr="009F5963">
        <w:rPr>
          <w:sz w:val="28"/>
          <w:szCs w:val="28"/>
        </w:rPr>
        <w:t xml:space="preserve">, изъявивших желание получить социальную выплату по муниципальному </w:t>
      </w:r>
      <w:r w:rsidR="00BB2C1D" w:rsidRPr="009F5963">
        <w:rPr>
          <w:sz w:val="28"/>
          <w:szCs w:val="28"/>
        </w:rPr>
        <w:t>образованию в</w:t>
      </w:r>
      <w:r w:rsidRPr="009F5963">
        <w:rPr>
          <w:sz w:val="28"/>
          <w:szCs w:val="28"/>
        </w:rPr>
        <w:t xml:space="preserve"> Свердловской области формируется</w:t>
      </w:r>
      <w:r w:rsidR="00132C6E" w:rsidRPr="009F5963">
        <w:rPr>
          <w:sz w:val="28"/>
          <w:szCs w:val="28"/>
        </w:rPr>
        <w:t xml:space="preserve"> </w:t>
      </w:r>
      <w:r w:rsidRPr="009F5963">
        <w:rPr>
          <w:sz w:val="28"/>
          <w:szCs w:val="28"/>
        </w:rPr>
        <w:t>в порядке, установленн</w:t>
      </w:r>
      <w:r w:rsidR="00347631" w:rsidRPr="009F5963">
        <w:rPr>
          <w:sz w:val="28"/>
          <w:szCs w:val="28"/>
        </w:rPr>
        <w:t>о</w:t>
      </w:r>
      <w:r w:rsidRPr="009F5963">
        <w:rPr>
          <w:sz w:val="28"/>
          <w:szCs w:val="28"/>
        </w:rPr>
        <w:t xml:space="preserve">м </w:t>
      </w:r>
      <w:r w:rsidR="00BB2C1D" w:rsidRPr="009F5963">
        <w:rPr>
          <w:sz w:val="28"/>
          <w:szCs w:val="28"/>
        </w:rPr>
        <w:t>подпрограммой</w:t>
      </w:r>
      <w:r w:rsidR="00E42DEA" w:rsidRPr="009F5963">
        <w:rPr>
          <w:sz w:val="28"/>
          <w:szCs w:val="28"/>
        </w:rPr>
        <w:t xml:space="preserve"> </w:t>
      </w:r>
      <w:r w:rsidR="00347631" w:rsidRPr="009F5963">
        <w:rPr>
          <w:sz w:val="28"/>
          <w:szCs w:val="28"/>
        </w:rPr>
        <w:t>1</w:t>
      </w:r>
      <w:r w:rsidR="00E42DEA" w:rsidRPr="009F5963">
        <w:rPr>
          <w:sz w:val="28"/>
          <w:szCs w:val="28"/>
        </w:rPr>
        <w:t xml:space="preserve"> </w:t>
      </w:r>
      <w:r w:rsidR="00347631" w:rsidRPr="009F5963">
        <w:rPr>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7245C6">
        <w:rPr>
          <w:sz w:val="28"/>
          <w:szCs w:val="28"/>
        </w:rPr>
        <w:t>7</w:t>
      </w:r>
      <w:r w:rsidR="00347631" w:rsidRPr="009F5963">
        <w:rPr>
          <w:sz w:val="28"/>
          <w:szCs w:val="28"/>
        </w:rPr>
        <w:t xml:space="preserve"> года", утвержденной постановлением Правительства Свердловской области от 24.10.2013 № 1296-ПП</w:t>
      </w:r>
      <w:r w:rsidRPr="009F5963">
        <w:rPr>
          <w:sz w:val="28"/>
          <w:szCs w:val="28"/>
        </w:rPr>
        <w:t>.</w:t>
      </w:r>
      <w:r w:rsidRPr="009F5963">
        <w:t xml:space="preserve"> </w:t>
      </w:r>
    </w:p>
    <w:p w14:paraId="787A8424" w14:textId="405A5A22" w:rsidR="00132C6E" w:rsidRDefault="006D6DF5" w:rsidP="000F3543">
      <w:pPr>
        <w:ind w:firstLine="708"/>
        <w:jc w:val="both"/>
        <w:rPr>
          <w:sz w:val="28"/>
          <w:szCs w:val="28"/>
        </w:rPr>
      </w:pPr>
      <w:r w:rsidRPr="009F5963">
        <w:rPr>
          <w:sz w:val="28"/>
          <w:szCs w:val="28"/>
        </w:rPr>
        <w:t xml:space="preserve">В первую очередь в указанные списки включаются </w:t>
      </w:r>
      <w:r w:rsidR="007F1B2B" w:rsidRPr="009F5963">
        <w:rPr>
          <w:sz w:val="28"/>
          <w:szCs w:val="28"/>
        </w:rPr>
        <w:t>молодые семьи,</w:t>
      </w:r>
      <w:r w:rsidRPr="009F5963">
        <w:rPr>
          <w:sz w:val="28"/>
          <w:szCs w:val="28"/>
        </w:rPr>
        <w:t xml:space="preserve"> </w:t>
      </w:r>
      <w:r w:rsidR="00F50ADB" w:rsidRPr="009F5963">
        <w:rPr>
          <w:sz w:val="28"/>
          <w:szCs w:val="28"/>
        </w:rPr>
        <w:t xml:space="preserve">принятые </w:t>
      </w:r>
      <w:r w:rsidRPr="009F5963">
        <w:rPr>
          <w:sz w:val="28"/>
          <w:szCs w:val="28"/>
        </w:rPr>
        <w:t xml:space="preserve">на учет в качестве нуждающихся в улучшении жилищных условий до 1 марта 2005 г., а также молодые семьи, имеющие </w:t>
      </w:r>
      <w:r w:rsidR="00F50ADB" w:rsidRPr="009F5963">
        <w:rPr>
          <w:sz w:val="28"/>
          <w:szCs w:val="28"/>
        </w:rPr>
        <w:t>трё</w:t>
      </w:r>
      <w:r w:rsidRPr="009F5963">
        <w:rPr>
          <w:sz w:val="28"/>
          <w:szCs w:val="28"/>
        </w:rPr>
        <w:t>х и более детей.</w:t>
      </w:r>
    </w:p>
    <w:p w14:paraId="617782D8" w14:textId="1FAF7C33" w:rsidR="00195E9B" w:rsidRPr="00195E9B" w:rsidRDefault="00195E9B" w:rsidP="000F3543">
      <w:pPr>
        <w:ind w:firstLine="708"/>
        <w:jc w:val="both"/>
        <w:rPr>
          <w:color w:val="FF0000"/>
          <w:sz w:val="28"/>
          <w:szCs w:val="28"/>
        </w:rPr>
      </w:pPr>
      <w:r w:rsidRPr="00195E9B">
        <w:rPr>
          <w:color w:val="FF0000"/>
          <w:sz w:val="28"/>
          <w:szCs w:val="28"/>
        </w:rPr>
        <w:t xml:space="preserve">В случае если на момент формирования </w:t>
      </w:r>
      <w:r>
        <w:rPr>
          <w:color w:val="FF0000"/>
          <w:sz w:val="28"/>
          <w:szCs w:val="28"/>
        </w:rPr>
        <w:t>Министерством</w:t>
      </w:r>
      <w:r w:rsidRPr="00195E9B">
        <w:rPr>
          <w:color w:val="FF0000"/>
          <w:sz w:val="28"/>
          <w:szCs w:val="28"/>
        </w:rPr>
        <w:t xml:space="preserve">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w:t>
      </w:r>
      <w:r w:rsidR="00FD658F">
        <w:rPr>
          <w:color w:val="FF0000"/>
          <w:sz w:val="28"/>
          <w:szCs w:val="28"/>
        </w:rPr>
        <w:t>ц</w:t>
      </w:r>
      <w:r w:rsidRPr="00195E9B">
        <w:rPr>
          <w:color w:val="FF0000"/>
          <w:sz w:val="28"/>
          <w:szCs w:val="28"/>
        </w:rPr>
        <w:t xml:space="preserve"> мероприятия в порядке, установленном </w:t>
      </w:r>
      <w:r w:rsidR="00FD658F" w:rsidRPr="00FD658F">
        <w:rPr>
          <w:color w:val="FF0000"/>
          <w:sz w:val="28"/>
          <w:szCs w:val="28"/>
        </w:rPr>
        <w:t>нормативным правовым актом Правительства Свердловской области</w:t>
      </w:r>
      <w:r w:rsidRPr="00195E9B">
        <w:rPr>
          <w:color w:val="FF0000"/>
          <w:sz w:val="28"/>
          <w:szCs w:val="28"/>
        </w:rPr>
        <w:t>.</w:t>
      </w:r>
    </w:p>
    <w:p w14:paraId="0F2C4D38" w14:textId="20B1D650" w:rsidR="00911FD8" w:rsidRPr="009F5963" w:rsidRDefault="00911FD8" w:rsidP="000F3543">
      <w:pPr>
        <w:ind w:firstLine="708"/>
        <w:jc w:val="both"/>
        <w:rPr>
          <w:sz w:val="28"/>
          <w:szCs w:val="28"/>
        </w:rPr>
      </w:pPr>
      <w:r w:rsidRPr="009F5963">
        <w:rPr>
          <w:sz w:val="28"/>
          <w:szCs w:val="28"/>
        </w:rPr>
        <w:t xml:space="preserve">При формировании списка молодых семей - претендентов на получение социальных выплат нормативным правовым актом </w:t>
      </w:r>
      <w:r w:rsidR="00195E9B">
        <w:rPr>
          <w:sz w:val="28"/>
          <w:szCs w:val="28"/>
        </w:rPr>
        <w:t>Правительства Свердловской области</w:t>
      </w:r>
      <w:r w:rsidRPr="009F5963">
        <w:rPr>
          <w:sz w:val="28"/>
          <w:szCs w:val="28"/>
        </w:rPr>
        <w:t xml:space="preserve">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общего количества молодых семей, включаемых в указанный список.</w:t>
      </w:r>
    </w:p>
    <w:p w14:paraId="319B25CD" w14:textId="0DEFBC95" w:rsidR="00133C37" w:rsidRPr="009F5963" w:rsidRDefault="007F1B2B" w:rsidP="00570F22">
      <w:pPr>
        <w:ind w:firstLine="708"/>
        <w:jc w:val="both"/>
        <w:rPr>
          <w:sz w:val="28"/>
          <w:szCs w:val="28"/>
        </w:rPr>
      </w:pPr>
      <w:r>
        <w:rPr>
          <w:sz w:val="28"/>
          <w:szCs w:val="28"/>
        </w:rPr>
        <w:t>31</w:t>
      </w:r>
      <w:r w:rsidR="006D6DF5" w:rsidRPr="009F5963">
        <w:rPr>
          <w:sz w:val="28"/>
          <w:szCs w:val="28"/>
        </w:rPr>
        <w:t>. Оплата приобретаемого молодой семьей жилого помещения</w:t>
      </w:r>
      <w:r w:rsidR="000F3543" w:rsidRPr="009F5963">
        <w:rPr>
          <w:sz w:val="28"/>
          <w:szCs w:val="28"/>
        </w:rPr>
        <w:t xml:space="preserve"> или строящегося жилого дома</w:t>
      </w:r>
      <w:r w:rsidR="006D6DF5" w:rsidRPr="009F5963">
        <w:rPr>
          <w:sz w:val="28"/>
          <w:szCs w:val="28"/>
        </w:rPr>
        <w:t xml:space="preserve"> с использованием социальной выплаты осуществляется в </w:t>
      </w:r>
      <w:r w:rsidR="000F3543" w:rsidRPr="009F5963">
        <w:rPr>
          <w:sz w:val="28"/>
          <w:szCs w:val="28"/>
        </w:rPr>
        <w:t xml:space="preserve">порядке, определенном </w:t>
      </w:r>
      <w:r w:rsidR="006D6DF5" w:rsidRPr="009F5963">
        <w:rPr>
          <w:sz w:val="28"/>
          <w:szCs w:val="28"/>
        </w:rPr>
        <w:t>Правилами</w:t>
      </w:r>
      <w:r w:rsidR="000F3543" w:rsidRPr="009F5963">
        <w:rPr>
          <w:sz w:val="28"/>
          <w:szCs w:val="28"/>
        </w:rPr>
        <w:t>,</w:t>
      </w:r>
      <w:r w:rsidR="006D6DF5" w:rsidRPr="009F5963">
        <w:rPr>
          <w:sz w:val="28"/>
          <w:szCs w:val="28"/>
        </w:rPr>
        <w:t xml:space="preserve"> </w:t>
      </w:r>
      <w:r w:rsidR="000F3543" w:rsidRPr="009F5963">
        <w:rPr>
          <w:sz w:val="28"/>
          <w:szCs w:val="28"/>
        </w:rPr>
        <w:t xml:space="preserve">установленными </w:t>
      </w:r>
      <w:r w:rsidR="000223CB" w:rsidRPr="009F5963">
        <w:rPr>
          <w:rFonts w:eastAsiaTheme="minorHAnsi"/>
          <w:sz w:val="28"/>
          <w:szCs w:val="28"/>
          <w:lang w:eastAsia="en-US"/>
        </w:rPr>
        <w:t>Постановлением</w:t>
      </w:r>
      <w:r w:rsidR="009B1B2D" w:rsidRPr="009F5963">
        <w:rPr>
          <w:rFonts w:eastAsiaTheme="minorHAnsi"/>
          <w:sz w:val="28"/>
          <w:szCs w:val="28"/>
          <w:lang w:eastAsia="en-US"/>
        </w:rPr>
        <w:t xml:space="preserve">   </w:t>
      </w:r>
      <w:r w:rsidR="000223CB" w:rsidRPr="009F5963">
        <w:rPr>
          <w:rFonts w:eastAsiaTheme="minorHAnsi"/>
          <w:sz w:val="28"/>
          <w:szCs w:val="28"/>
          <w:lang w:eastAsia="en-US"/>
        </w:rPr>
        <w:t>Правительства</w:t>
      </w:r>
      <w:r w:rsidR="009B1B2D" w:rsidRPr="009F5963">
        <w:rPr>
          <w:rFonts w:eastAsiaTheme="minorHAnsi"/>
          <w:sz w:val="28"/>
          <w:szCs w:val="28"/>
          <w:lang w:eastAsia="en-US"/>
        </w:rPr>
        <w:t xml:space="preserve"> </w:t>
      </w:r>
      <w:r w:rsidR="000223CB" w:rsidRPr="009F5963">
        <w:rPr>
          <w:rFonts w:eastAsiaTheme="minorHAnsi"/>
          <w:sz w:val="28"/>
          <w:szCs w:val="28"/>
          <w:lang w:eastAsia="en-US"/>
        </w:rPr>
        <w:t xml:space="preserve"> </w:t>
      </w:r>
      <w:r w:rsidR="009B1B2D" w:rsidRPr="009F5963">
        <w:rPr>
          <w:rFonts w:eastAsiaTheme="minorHAnsi"/>
          <w:sz w:val="28"/>
          <w:szCs w:val="28"/>
          <w:lang w:eastAsia="en-US"/>
        </w:rPr>
        <w:t xml:space="preserve"> </w:t>
      </w:r>
      <w:r w:rsidR="000223CB" w:rsidRPr="009F5963">
        <w:rPr>
          <w:rFonts w:eastAsiaTheme="minorHAnsi"/>
          <w:sz w:val="28"/>
          <w:szCs w:val="28"/>
          <w:lang w:eastAsia="en-US"/>
        </w:rPr>
        <w:t>Российской</w:t>
      </w:r>
      <w:r w:rsidR="009B1B2D" w:rsidRPr="009F5963">
        <w:rPr>
          <w:rFonts w:eastAsiaTheme="minorHAnsi"/>
          <w:sz w:val="28"/>
          <w:szCs w:val="28"/>
          <w:lang w:eastAsia="en-US"/>
        </w:rPr>
        <w:t xml:space="preserve"> </w:t>
      </w:r>
      <w:r w:rsidR="000223CB" w:rsidRPr="009F5963">
        <w:rPr>
          <w:rFonts w:eastAsiaTheme="minorHAnsi"/>
          <w:sz w:val="28"/>
          <w:szCs w:val="28"/>
          <w:lang w:eastAsia="en-US"/>
        </w:rPr>
        <w:t xml:space="preserve"> Федерации </w:t>
      </w:r>
      <w:r w:rsidR="009B1B2D" w:rsidRPr="009F5963">
        <w:rPr>
          <w:rFonts w:eastAsiaTheme="minorHAnsi"/>
          <w:sz w:val="28"/>
          <w:szCs w:val="28"/>
          <w:lang w:eastAsia="en-US"/>
        </w:rPr>
        <w:t xml:space="preserve"> </w:t>
      </w:r>
      <w:r w:rsidR="00133C37" w:rsidRPr="009F5963">
        <w:rPr>
          <w:rFonts w:eastAsiaTheme="minorHAnsi"/>
          <w:sz w:val="28"/>
          <w:szCs w:val="28"/>
          <w:lang w:eastAsia="en-US"/>
        </w:rPr>
        <w:t>от</w:t>
      </w:r>
      <w:r w:rsidR="009B1B2D" w:rsidRPr="009F5963">
        <w:rPr>
          <w:rFonts w:eastAsiaTheme="minorHAnsi"/>
          <w:sz w:val="28"/>
          <w:szCs w:val="28"/>
          <w:lang w:eastAsia="en-US"/>
        </w:rPr>
        <w:t xml:space="preserve"> </w:t>
      </w:r>
      <w:r w:rsidR="00133C37" w:rsidRPr="009F5963">
        <w:rPr>
          <w:rFonts w:eastAsiaTheme="minorHAnsi"/>
          <w:sz w:val="28"/>
          <w:szCs w:val="28"/>
          <w:lang w:eastAsia="en-US"/>
        </w:rPr>
        <w:t xml:space="preserve"> 17.12.2010</w:t>
      </w:r>
      <w:r w:rsidR="000F3543" w:rsidRPr="009F5963">
        <w:rPr>
          <w:rFonts w:eastAsiaTheme="minorHAnsi"/>
          <w:sz w:val="28"/>
          <w:szCs w:val="28"/>
          <w:lang w:eastAsia="en-US"/>
        </w:rPr>
        <w:t xml:space="preserve"> </w:t>
      </w:r>
      <w:r w:rsidR="009B1B2D" w:rsidRPr="009F5963">
        <w:rPr>
          <w:rFonts w:eastAsiaTheme="minorHAnsi"/>
          <w:sz w:val="28"/>
          <w:szCs w:val="28"/>
          <w:lang w:eastAsia="en-US"/>
        </w:rPr>
        <w:t xml:space="preserve"> </w:t>
      </w:r>
      <w:r w:rsidR="000F3543" w:rsidRPr="009F5963">
        <w:rPr>
          <w:rFonts w:eastAsiaTheme="minorHAnsi"/>
          <w:sz w:val="28"/>
          <w:szCs w:val="28"/>
          <w:lang w:eastAsia="en-US"/>
        </w:rPr>
        <w:t>№ 1050-ПП</w:t>
      </w:r>
      <w:r w:rsidR="006D6DF5" w:rsidRPr="009F5963">
        <w:rPr>
          <w:sz w:val="28"/>
          <w:szCs w:val="28"/>
        </w:rPr>
        <w:t>.</w:t>
      </w:r>
    </w:p>
    <w:p w14:paraId="2805F5C0" w14:textId="77777777" w:rsidR="00133C37" w:rsidRPr="009F5963" w:rsidRDefault="00133C37" w:rsidP="006D6DF5">
      <w:pPr>
        <w:jc w:val="center"/>
        <w:rPr>
          <w:b/>
          <w:sz w:val="28"/>
          <w:szCs w:val="28"/>
        </w:rPr>
      </w:pPr>
    </w:p>
    <w:p w14:paraId="07B19D25" w14:textId="64BEEFB4" w:rsidR="006D6DF5" w:rsidRDefault="006D6DF5" w:rsidP="006D6DF5">
      <w:pPr>
        <w:jc w:val="center"/>
        <w:rPr>
          <w:b/>
          <w:sz w:val="28"/>
          <w:szCs w:val="28"/>
        </w:rPr>
      </w:pPr>
      <w:r w:rsidRPr="009F5963">
        <w:rPr>
          <w:b/>
          <w:sz w:val="28"/>
          <w:szCs w:val="28"/>
        </w:rPr>
        <w:lastRenderedPageBreak/>
        <w:t xml:space="preserve">Раздел 3. Цели, задачи и целевые </w:t>
      </w:r>
      <w:r w:rsidR="00133C37" w:rsidRPr="009F5963">
        <w:rPr>
          <w:b/>
          <w:sz w:val="28"/>
          <w:szCs w:val="28"/>
        </w:rPr>
        <w:t>показатели муниципальной</w:t>
      </w:r>
      <w:r w:rsidRPr="009F5963">
        <w:rPr>
          <w:b/>
          <w:sz w:val="28"/>
          <w:szCs w:val="28"/>
        </w:rPr>
        <w:t xml:space="preserve"> программы «Обеспечение жильем молодых семей на территории </w:t>
      </w:r>
      <w:r w:rsidRPr="00EF643F">
        <w:rPr>
          <w:b/>
          <w:sz w:val="28"/>
          <w:szCs w:val="28"/>
        </w:rPr>
        <w:t xml:space="preserve">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sidRPr="009F5963">
        <w:rPr>
          <w:b/>
          <w:sz w:val="28"/>
          <w:szCs w:val="28"/>
        </w:rPr>
        <w:t>202</w:t>
      </w:r>
      <w:r w:rsidR="007245C6">
        <w:rPr>
          <w:b/>
          <w:sz w:val="28"/>
          <w:szCs w:val="28"/>
        </w:rPr>
        <w:t>7</w:t>
      </w:r>
      <w:r w:rsidRPr="009F5963">
        <w:rPr>
          <w:b/>
          <w:sz w:val="28"/>
          <w:szCs w:val="28"/>
        </w:rPr>
        <w:t xml:space="preserve"> </w:t>
      </w:r>
      <w:r w:rsidRPr="00164924">
        <w:rPr>
          <w:b/>
          <w:sz w:val="28"/>
          <w:szCs w:val="28"/>
        </w:rPr>
        <w:t>года</w:t>
      </w:r>
      <w:r w:rsidR="00570F22">
        <w:rPr>
          <w:b/>
          <w:sz w:val="28"/>
          <w:szCs w:val="28"/>
        </w:rPr>
        <w:t>»</w:t>
      </w:r>
    </w:p>
    <w:p w14:paraId="43E6587A" w14:textId="77777777" w:rsidR="00E42DEA" w:rsidRPr="005559C7" w:rsidRDefault="00E42DEA" w:rsidP="006D6DF5">
      <w:pPr>
        <w:jc w:val="center"/>
        <w:rPr>
          <w:b/>
          <w:sz w:val="28"/>
          <w:szCs w:val="28"/>
        </w:rPr>
      </w:pPr>
    </w:p>
    <w:p w14:paraId="76DD1775" w14:textId="77777777" w:rsidR="006D6DF5" w:rsidRPr="00EF643F" w:rsidRDefault="006D6DF5" w:rsidP="006D6DF5">
      <w:pPr>
        <w:ind w:firstLine="708"/>
        <w:jc w:val="both"/>
        <w:rPr>
          <w:sz w:val="28"/>
          <w:szCs w:val="28"/>
        </w:rPr>
      </w:pPr>
      <w:r>
        <w:rPr>
          <w:sz w:val="28"/>
          <w:szCs w:val="28"/>
        </w:rPr>
        <w:t xml:space="preserve">1. Цели, </w:t>
      </w:r>
      <w:r w:rsidRPr="00EF643F">
        <w:rPr>
          <w:sz w:val="28"/>
          <w:szCs w:val="28"/>
        </w:rPr>
        <w:t>задачи</w:t>
      </w:r>
      <w:r>
        <w:rPr>
          <w:sz w:val="28"/>
          <w:szCs w:val="28"/>
        </w:rPr>
        <w:t xml:space="preserve"> и целевые показатели</w:t>
      </w:r>
      <w:r w:rsidRPr="00EF643F">
        <w:rPr>
          <w:sz w:val="28"/>
          <w:szCs w:val="28"/>
        </w:rPr>
        <w:t xml:space="preserve"> Программы, сроки её реализации приведены в паспорте Программы</w:t>
      </w:r>
      <w:r>
        <w:rPr>
          <w:sz w:val="28"/>
          <w:szCs w:val="28"/>
        </w:rPr>
        <w:t xml:space="preserve"> и в приложении № 1</w:t>
      </w:r>
      <w:r w:rsidRPr="00EF643F">
        <w:rPr>
          <w:sz w:val="28"/>
          <w:szCs w:val="28"/>
        </w:rPr>
        <w:t>.</w:t>
      </w:r>
    </w:p>
    <w:p w14:paraId="1AD9ED3A" w14:textId="77777777" w:rsidR="006D6DF5" w:rsidRPr="00EF643F" w:rsidRDefault="006D6DF5" w:rsidP="006D6DF5">
      <w:pPr>
        <w:jc w:val="both"/>
        <w:rPr>
          <w:sz w:val="28"/>
          <w:szCs w:val="28"/>
        </w:rPr>
      </w:pPr>
      <w:r w:rsidRPr="00EF643F">
        <w:rPr>
          <w:sz w:val="28"/>
          <w:szCs w:val="28"/>
        </w:rPr>
        <w:t xml:space="preserve"> </w:t>
      </w:r>
      <w:r w:rsidRPr="00EF643F">
        <w:rPr>
          <w:sz w:val="28"/>
          <w:szCs w:val="28"/>
        </w:rPr>
        <w:tab/>
        <w:t>2. Условиями досрочного прекращения реализации Программы могут быть достижение целей и выполнение задач Программы.</w:t>
      </w:r>
    </w:p>
    <w:p w14:paraId="356E7827" w14:textId="77777777" w:rsidR="006D6DF5" w:rsidRPr="00EF643F" w:rsidRDefault="006D6DF5" w:rsidP="006D6DF5">
      <w:pPr>
        <w:jc w:val="both"/>
        <w:rPr>
          <w:sz w:val="28"/>
          <w:szCs w:val="28"/>
        </w:rPr>
      </w:pPr>
    </w:p>
    <w:p w14:paraId="6A043ED7" w14:textId="46E50CF2" w:rsidR="006D6DF5" w:rsidRDefault="006D6DF5" w:rsidP="006D6DF5">
      <w:pPr>
        <w:ind w:firstLine="708"/>
        <w:jc w:val="both"/>
        <w:rPr>
          <w:b/>
          <w:sz w:val="28"/>
          <w:szCs w:val="28"/>
        </w:rPr>
      </w:pPr>
      <w:r w:rsidRPr="00EF643F">
        <w:rPr>
          <w:b/>
          <w:sz w:val="28"/>
          <w:szCs w:val="28"/>
        </w:rPr>
        <w:t xml:space="preserve">Раздел </w:t>
      </w:r>
      <w:r>
        <w:rPr>
          <w:b/>
          <w:sz w:val="28"/>
          <w:szCs w:val="28"/>
        </w:rPr>
        <w:t>4</w:t>
      </w:r>
      <w:r w:rsidRPr="00EF643F">
        <w:rPr>
          <w:b/>
          <w:sz w:val="28"/>
          <w:szCs w:val="28"/>
        </w:rPr>
        <w:t xml:space="preserve">. План мероприятий по выполнению муниципальной программы «Обеспечение жильем молодых семей на территории 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sidRPr="009F5963">
        <w:rPr>
          <w:b/>
          <w:sz w:val="28"/>
          <w:szCs w:val="28"/>
        </w:rPr>
        <w:t>202</w:t>
      </w:r>
      <w:r w:rsidR="007245C6">
        <w:rPr>
          <w:b/>
          <w:sz w:val="28"/>
          <w:szCs w:val="28"/>
        </w:rPr>
        <w:t>7</w:t>
      </w:r>
      <w:r w:rsidRPr="009F5963">
        <w:rPr>
          <w:b/>
          <w:sz w:val="28"/>
          <w:szCs w:val="28"/>
        </w:rPr>
        <w:t xml:space="preserve"> </w:t>
      </w:r>
      <w:r w:rsidRPr="00164924">
        <w:rPr>
          <w:b/>
          <w:sz w:val="28"/>
          <w:szCs w:val="28"/>
        </w:rPr>
        <w:t>года</w:t>
      </w:r>
      <w:r w:rsidR="00570F22">
        <w:rPr>
          <w:b/>
          <w:sz w:val="28"/>
          <w:szCs w:val="28"/>
        </w:rPr>
        <w:t>»</w:t>
      </w:r>
    </w:p>
    <w:p w14:paraId="3FEBB3AB" w14:textId="77777777" w:rsidR="00E42DEA" w:rsidRPr="00071ED3" w:rsidRDefault="00E42DEA" w:rsidP="006D6DF5">
      <w:pPr>
        <w:ind w:firstLine="708"/>
        <w:jc w:val="both"/>
        <w:rPr>
          <w:b/>
          <w:sz w:val="28"/>
          <w:szCs w:val="28"/>
        </w:rPr>
      </w:pPr>
    </w:p>
    <w:p w14:paraId="505880BC" w14:textId="77777777" w:rsidR="006D6DF5" w:rsidRPr="00EF643F" w:rsidRDefault="006D6DF5" w:rsidP="006D6DF5">
      <w:pPr>
        <w:ind w:firstLine="708"/>
        <w:jc w:val="both"/>
        <w:rPr>
          <w:sz w:val="28"/>
          <w:szCs w:val="28"/>
        </w:rPr>
      </w:pPr>
      <w:r w:rsidRPr="00EF643F">
        <w:rPr>
          <w:sz w:val="28"/>
          <w:szCs w:val="28"/>
        </w:rPr>
        <w:t xml:space="preserve">1. План мероприятий по </w:t>
      </w:r>
      <w:r w:rsidR="00133C37" w:rsidRPr="00EF643F">
        <w:rPr>
          <w:sz w:val="28"/>
          <w:szCs w:val="28"/>
        </w:rPr>
        <w:t>выполнению Программы</w:t>
      </w:r>
      <w:r w:rsidRPr="00EF643F">
        <w:rPr>
          <w:sz w:val="28"/>
          <w:szCs w:val="28"/>
        </w:rPr>
        <w:t xml:space="preserve"> приведен в приложении № 2 к Программе.</w:t>
      </w:r>
    </w:p>
    <w:p w14:paraId="6E4F8F6D" w14:textId="77777777" w:rsidR="006D6DF5" w:rsidRDefault="00AB72A0" w:rsidP="006D6DF5">
      <w:pPr>
        <w:ind w:firstLine="708"/>
        <w:jc w:val="both"/>
        <w:rPr>
          <w:sz w:val="28"/>
          <w:szCs w:val="28"/>
        </w:rPr>
      </w:pPr>
      <w:r>
        <w:rPr>
          <w:sz w:val="28"/>
          <w:szCs w:val="28"/>
        </w:rPr>
        <w:t>2. Исполнителем Программы являе</w:t>
      </w:r>
      <w:r w:rsidR="006D6DF5" w:rsidRPr="00EF643F">
        <w:rPr>
          <w:sz w:val="28"/>
          <w:szCs w:val="28"/>
        </w:rPr>
        <w:t>тся</w:t>
      </w:r>
      <w:r w:rsidR="006D6DF5">
        <w:rPr>
          <w:sz w:val="28"/>
          <w:szCs w:val="28"/>
        </w:rPr>
        <w:t>:</w:t>
      </w:r>
    </w:p>
    <w:p w14:paraId="7D3E2E59" w14:textId="77777777" w:rsidR="006D6DF5" w:rsidRDefault="006D6DF5" w:rsidP="00AB72A0">
      <w:pPr>
        <w:ind w:firstLine="708"/>
        <w:jc w:val="both"/>
        <w:rPr>
          <w:sz w:val="28"/>
          <w:szCs w:val="28"/>
        </w:rPr>
      </w:pPr>
      <w:r>
        <w:rPr>
          <w:sz w:val="28"/>
          <w:szCs w:val="28"/>
        </w:rPr>
        <w:t>- а</w:t>
      </w:r>
      <w:r w:rsidRPr="00EF643F">
        <w:rPr>
          <w:sz w:val="28"/>
          <w:szCs w:val="28"/>
        </w:rPr>
        <w:t>дминистрация Нижнесергинского горо</w:t>
      </w:r>
      <w:r w:rsidR="00AB72A0">
        <w:rPr>
          <w:sz w:val="28"/>
          <w:szCs w:val="28"/>
        </w:rPr>
        <w:t>дского поселения.</w:t>
      </w:r>
    </w:p>
    <w:p w14:paraId="5584FFF2" w14:textId="7DD3B4DA" w:rsidR="006D6DF5" w:rsidRPr="00EF0D1A" w:rsidRDefault="006D6DF5" w:rsidP="006D6DF5">
      <w:pPr>
        <w:ind w:firstLine="708"/>
        <w:jc w:val="both"/>
        <w:rPr>
          <w:sz w:val="28"/>
          <w:szCs w:val="28"/>
        </w:rPr>
      </w:pPr>
      <w:r>
        <w:rPr>
          <w:sz w:val="28"/>
          <w:szCs w:val="28"/>
        </w:rPr>
        <w:t xml:space="preserve">3. </w:t>
      </w:r>
      <w:r w:rsidRPr="00EF0D1A">
        <w:rPr>
          <w:sz w:val="28"/>
          <w:szCs w:val="28"/>
        </w:rPr>
        <w:t xml:space="preserve">Ресурсное обеспечение муниципальной программы «Обеспечение жильем молодых семей на территории Нижнесергинского городского </w:t>
      </w:r>
      <w:r w:rsidR="00570F22">
        <w:rPr>
          <w:sz w:val="28"/>
          <w:szCs w:val="28"/>
        </w:rPr>
        <w:t>поселения</w:t>
      </w:r>
      <w:r w:rsidR="00133C37" w:rsidRPr="00EF0D1A">
        <w:rPr>
          <w:sz w:val="28"/>
          <w:szCs w:val="28"/>
        </w:rPr>
        <w:t xml:space="preserve"> до</w:t>
      </w:r>
      <w:r w:rsidRPr="00EF0D1A">
        <w:rPr>
          <w:sz w:val="28"/>
          <w:szCs w:val="28"/>
        </w:rPr>
        <w:t xml:space="preserve"> </w:t>
      </w:r>
      <w:r w:rsidR="00570F22" w:rsidRPr="009F5963">
        <w:rPr>
          <w:sz w:val="28"/>
          <w:szCs w:val="28"/>
        </w:rPr>
        <w:t>202</w:t>
      </w:r>
      <w:r w:rsidR="007245C6">
        <w:rPr>
          <w:sz w:val="28"/>
          <w:szCs w:val="28"/>
        </w:rPr>
        <w:t>7</w:t>
      </w:r>
      <w:r w:rsidRPr="00EF0D1A">
        <w:rPr>
          <w:sz w:val="28"/>
          <w:szCs w:val="28"/>
        </w:rPr>
        <w:t xml:space="preserve"> года</w:t>
      </w:r>
      <w:r w:rsidR="00570F22">
        <w:rPr>
          <w:sz w:val="28"/>
          <w:szCs w:val="28"/>
        </w:rPr>
        <w:t>»</w:t>
      </w:r>
      <w:r>
        <w:rPr>
          <w:sz w:val="28"/>
          <w:szCs w:val="28"/>
        </w:rPr>
        <w:t>:</w:t>
      </w:r>
    </w:p>
    <w:p w14:paraId="6A5BCB3E" w14:textId="3A2C233E" w:rsidR="00C14D88" w:rsidRDefault="00FD267B" w:rsidP="00FD267B">
      <w:pPr>
        <w:ind w:firstLine="708"/>
        <w:jc w:val="both"/>
        <w:rPr>
          <w:sz w:val="26"/>
          <w:szCs w:val="26"/>
        </w:rPr>
      </w:pPr>
      <w:r w:rsidRPr="00FD267B">
        <w:rPr>
          <w:sz w:val="26"/>
          <w:szCs w:val="26"/>
        </w:rPr>
        <w:t xml:space="preserve">3.1. Общий планируемый объем финансирования Программы составляет </w:t>
      </w:r>
      <w:r w:rsidR="00A90EBE" w:rsidRPr="00A90EBE">
        <w:rPr>
          <w:sz w:val="26"/>
          <w:szCs w:val="26"/>
        </w:rPr>
        <w:t>62266,101</w:t>
      </w:r>
      <w:r w:rsidR="00457CA6" w:rsidRPr="00ED358D">
        <w:rPr>
          <w:sz w:val="26"/>
          <w:szCs w:val="26"/>
        </w:rPr>
        <w:t xml:space="preserve"> </w:t>
      </w:r>
      <w:r w:rsidRPr="00FD267B">
        <w:rPr>
          <w:sz w:val="26"/>
          <w:szCs w:val="26"/>
        </w:rPr>
        <w:t xml:space="preserve">тыс. рублей (в ценах соответствующих лет), том числе: за счет средств федерального бюджета </w:t>
      </w:r>
      <w:r w:rsidR="0082005B" w:rsidRPr="0082005B">
        <w:rPr>
          <w:sz w:val="26"/>
          <w:szCs w:val="26"/>
        </w:rPr>
        <w:t>1083,81</w:t>
      </w:r>
      <w:r w:rsidRPr="00ED358D">
        <w:rPr>
          <w:sz w:val="26"/>
          <w:szCs w:val="26"/>
        </w:rPr>
        <w:t xml:space="preserve"> </w:t>
      </w:r>
      <w:r w:rsidRPr="00FD267B">
        <w:rPr>
          <w:sz w:val="26"/>
          <w:szCs w:val="26"/>
        </w:rPr>
        <w:t xml:space="preserve">тыс. рублей, за счет средств областного бюджета </w:t>
      </w:r>
      <w:r w:rsidR="00A90EBE" w:rsidRPr="00A90EBE">
        <w:rPr>
          <w:sz w:val="26"/>
          <w:szCs w:val="26"/>
        </w:rPr>
        <w:t>12507,611</w:t>
      </w:r>
      <w:r w:rsidR="00457CA6" w:rsidRPr="00ED358D">
        <w:rPr>
          <w:sz w:val="26"/>
          <w:szCs w:val="26"/>
        </w:rPr>
        <w:t xml:space="preserve"> </w:t>
      </w:r>
      <w:r w:rsidRPr="00FD267B">
        <w:rPr>
          <w:sz w:val="26"/>
          <w:szCs w:val="26"/>
        </w:rPr>
        <w:t xml:space="preserve">тыс. рублей (в ценах соответствующих лет), за счет средств местного бюджета </w:t>
      </w:r>
      <w:r w:rsidR="007D0796" w:rsidRPr="007D0796">
        <w:rPr>
          <w:sz w:val="26"/>
          <w:szCs w:val="26"/>
        </w:rPr>
        <w:t>11687,6</w:t>
      </w:r>
      <w:r w:rsidR="00457CA6" w:rsidRPr="00ED358D">
        <w:rPr>
          <w:sz w:val="26"/>
          <w:szCs w:val="26"/>
        </w:rPr>
        <w:t xml:space="preserve"> </w:t>
      </w:r>
      <w:r w:rsidRPr="00FD267B">
        <w:rPr>
          <w:sz w:val="26"/>
          <w:szCs w:val="26"/>
        </w:rPr>
        <w:t xml:space="preserve">тыс. рублей (в ценах соответствующих лет), привлеченные внебюджетные средства </w:t>
      </w:r>
      <w:r w:rsidR="00A2780D" w:rsidRPr="00A2780D">
        <w:rPr>
          <w:sz w:val="26"/>
          <w:szCs w:val="26"/>
        </w:rPr>
        <w:t>36987,08</w:t>
      </w:r>
      <w:r w:rsidR="002C2066" w:rsidRPr="00ED358D">
        <w:rPr>
          <w:sz w:val="26"/>
          <w:szCs w:val="26"/>
        </w:rPr>
        <w:t xml:space="preserve"> </w:t>
      </w:r>
      <w:r w:rsidRPr="00FD267B">
        <w:rPr>
          <w:sz w:val="26"/>
          <w:szCs w:val="26"/>
        </w:rPr>
        <w:t>тыс. рублей.</w:t>
      </w:r>
    </w:p>
    <w:p w14:paraId="5E90EBAE" w14:textId="77777777" w:rsidR="00FD267B" w:rsidRPr="00DD146F" w:rsidRDefault="00FD267B" w:rsidP="00FD267B">
      <w:pPr>
        <w:ind w:firstLine="708"/>
        <w:jc w:val="both"/>
        <w:rPr>
          <w:sz w:val="26"/>
          <w:szCs w:val="26"/>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850"/>
        <w:gridCol w:w="992"/>
        <w:gridCol w:w="1276"/>
        <w:gridCol w:w="1276"/>
        <w:gridCol w:w="992"/>
        <w:gridCol w:w="1276"/>
        <w:gridCol w:w="850"/>
        <w:gridCol w:w="993"/>
      </w:tblGrid>
      <w:tr w:rsidR="00DD146F" w:rsidRPr="00DD146F" w14:paraId="27632A68" w14:textId="77777777" w:rsidTr="00125F16">
        <w:trPr>
          <w:cantSplit/>
          <w:trHeight w:val="200"/>
        </w:trPr>
        <w:tc>
          <w:tcPr>
            <w:tcW w:w="851" w:type="dxa"/>
            <w:vMerge w:val="restart"/>
            <w:tcBorders>
              <w:top w:val="single" w:sz="4" w:space="0" w:color="auto"/>
              <w:left w:val="single" w:sz="4" w:space="0" w:color="auto"/>
              <w:bottom w:val="single" w:sz="4" w:space="0" w:color="auto"/>
              <w:right w:val="single" w:sz="4" w:space="0" w:color="auto"/>
            </w:tcBorders>
          </w:tcPr>
          <w:p w14:paraId="78AE4A19" w14:textId="77777777" w:rsidR="00DD146F" w:rsidRPr="00DD146F" w:rsidRDefault="00DD146F" w:rsidP="00DD146F">
            <w:pPr>
              <w:autoSpaceDE w:val="0"/>
              <w:autoSpaceDN w:val="0"/>
              <w:adjustRightInd w:val="0"/>
              <w:jc w:val="both"/>
              <w:outlineLvl w:val="2"/>
            </w:pPr>
            <w:r w:rsidRPr="00DD146F">
              <w:t>Годы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14:paraId="515DA3C2" w14:textId="77777777" w:rsidR="00DD146F" w:rsidRPr="00DD146F" w:rsidRDefault="00DD146F" w:rsidP="00DD146F">
            <w:pPr>
              <w:autoSpaceDE w:val="0"/>
              <w:autoSpaceDN w:val="0"/>
              <w:adjustRightInd w:val="0"/>
              <w:jc w:val="both"/>
              <w:outlineLvl w:val="2"/>
            </w:pPr>
            <w:r w:rsidRPr="00DD146F">
              <w:t>Количество семей</w:t>
            </w:r>
          </w:p>
        </w:tc>
        <w:tc>
          <w:tcPr>
            <w:tcW w:w="851" w:type="dxa"/>
            <w:vMerge w:val="restart"/>
            <w:tcBorders>
              <w:top w:val="single" w:sz="4" w:space="0" w:color="auto"/>
              <w:left w:val="single" w:sz="4" w:space="0" w:color="auto"/>
              <w:bottom w:val="single" w:sz="4" w:space="0" w:color="auto"/>
              <w:right w:val="single" w:sz="4" w:space="0" w:color="auto"/>
            </w:tcBorders>
          </w:tcPr>
          <w:p w14:paraId="10601AED" w14:textId="77777777" w:rsidR="00DD146F" w:rsidRPr="00DD146F" w:rsidRDefault="00DD146F" w:rsidP="00DD146F">
            <w:pPr>
              <w:autoSpaceDE w:val="0"/>
              <w:autoSpaceDN w:val="0"/>
              <w:adjustRightInd w:val="0"/>
              <w:jc w:val="both"/>
              <w:outlineLvl w:val="2"/>
            </w:pPr>
            <w:r w:rsidRPr="00DD146F">
              <w:t>Общая площадь жилья (м</w:t>
            </w:r>
            <w:r w:rsidRPr="00DD146F">
              <w:rPr>
                <w:vertAlign w:val="superscript"/>
              </w:rPr>
              <w:t>2</w:t>
            </w:r>
            <w:r w:rsidRPr="00DD146F">
              <w:t>)</w:t>
            </w:r>
          </w:p>
        </w:tc>
        <w:tc>
          <w:tcPr>
            <w:tcW w:w="850" w:type="dxa"/>
            <w:vMerge w:val="restart"/>
            <w:tcBorders>
              <w:top w:val="single" w:sz="4" w:space="0" w:color="auto"/>
              <w:left w:val="single" w:sz="4" w:space="0" w:color="auto"/>
              <w:bottom w:val="single" w:sz="4" w:space="0" w:color="auto"/>
              <w:right w:val="single" w:sz="4" w:space="0" w:color="auto"/>
            </w:tcBorders>
          </w:tcPr>
          <w:p w14:paraId="51F5BA95" w14:textId="77777777" w:rsidR="00DD146F" w:rsidRPr="00DD146F" w:rsidRDefault="00DD146F" w:rsidP="00DD146F">
            <w:pPr>
              <w:autoSpaceDE w:val="0"/>
              <w:autoSpaceDN w:val="0"/>
              <w:adjustRightInd w:val="0"/>
              <w:jc w:val="both"/>
              <w:outlineLvl w:val="2"/>
              <w:rPr>
                <w:vertAlign w:val="superscript"/>
              </w:rPr>
            </w:pPr>
            <w:r w:rsidRPr="00DD146F">
              <w:t>Стоимость 1 м</w:t>
            </w:r>
            <w:r w:rsidRPr="00DD146F">
              <w:rPr>
                <w:vertAlign w:val="superscript"/>
              </w:rPr>
              <w:t>2</w:t>
            </w:r>
          </w:p>
          <w:p w14:paraId="5B03C0B7" w14:textId="77777777" w:rsidR="00DD146F" w:rsidRPr="00DD146F" w:rsidRDefault="00DD146F" w:rsidP="00DD146F">
            <w:pPr>
              <w:autoSpaceDE w:val="0"/>
              <w:autoSpaceDN w:val="0"/>
              <w:adjustRightInd w:val="0"/>
              <w:jc w:val="both"/>
              <w:outlineLvl w:val="2"/>
            </w:pPr>
            <w:r w:rsidRPr="00DD146F">
              <w:t xml:space="preserve"> (</w:t>
            </w:r>
            <w:proofErr w:type="spellStart"/>
            <w:r w:rsidRPr="00DD146F">
              <w:t>тыс.руб</w:t>
            </w:r>
            <w:proofErr w:type="spellEnd"/>
            <w:r w:rsidRPr="00DD146F">
              <w:t>.)</w:t>
            </w:r>
          </w:p>
        </w:tc>
        <w:tc>
          <w:tcPr>
            <w:tcW w:w="992" w:type="dxa"/>
            <w:vMerge w:val="restart"/>
            <w:tcBorders>
              <w:top w:val="single" w:sz="4" w:space="0" w:color="auto"/>
              <w:left w:val="single" w:sz="4" w:space="0" w:color="auto"/>
              <w:bottom w:val="single" w:sz="4" w:space="0" w:color="auto"/>
              <w:right w:val="single" w:sz="4" w:space="0" w:color="auto"/>
            </w:tcBorders>
          </w:tcPr>
          <w:p w14:paraId="3A051D79" w14:textId="77777777" w:rsidR="00DD146F" w:rsidRPr="00DD146F" w:rsidRDefault="00DD146F" w:rsidP="00DD146F">
            <w:pPr>
              <w:autoSpaceDE w:val="0"/>
              <w:autoSpaceDN w:val="0"/>
              <w:adjustRightInd w:val="0"/>
              <w:jc w:val="both"/>
              <w:outlineLvl w:val="2"/>
            </w:pPr>
            <w:r w:rsidRPr="00DD146F">
              <w:t>Стоимость общей площади</w:t>
            </w:r>
          </w:p>
          <w:p w14:paraId="7148817F" w14:textId="77777777" w:rsidR="00DD146F" w:rsidRPr="00DD146F" w:rsidRDefault="00DD146F" w:rsidP="00DD146F">
            <w:pPr>
              <w:autoSpaceDE w:val="0"/>
              <w:autoSpaceDN w:val="0"/>
              <w:adjustRightInd w:val="0"/>
              <w:jc w:val="both"/>
              <w:outlineLvl w:val="2"/>
            </w:pPr>
            <w:r w:rsidRPr="00DD146F">
              <w:t>(</w:t>
            </w:r>
            <w:proofErr w:type="spellStart"/>
            <w:proofErr w:type="gramStart"/>
            <w:r w:rsidRPr="00DD146F">
              <w:t>тыс.руб</w:t>
            </w:r>
            <w:proofErr w:type="spellEnd"/>
            <w:proofErr w:type="gramEnd"/>
            <w:r w:rsidRPr="00DD146F">
              <w:t>)</w:t>
            </w:r>
          </w:p>
        </w:tc>
        <w:tc>
          <w:tcPr>
            <w:tcW w:w="5670" w:type="dxa"/>
            <w:gridSpan w:val="5"/>
            <w:tcBorders>
              <w:top w:val="single" w:sz="4" w:space="0" w:color="auto"/>
              <w:left w:val="single" w:sz="4" w:space="0" w:color="auto"/>
              <w:bottom w:val="single" w:sz="4" w:space="0" w:color="auto"/>
              <w:right w:val="single" w:sz="4" w:space="0" w:color="auto"/>
            </w:tcBorders>
          </w:tcPr>
          <w:p w14:paraId="059CDD7A" w14:textId="77777777" w:rsidR="00DD146F" w:rsidRPr="00DD146F" w:rsidRDefault="00DD146F" w:rsidP="00DD146F">
            <w:pPr>
              <w:autoSpaceDE w:val="0"/>
              <w:autoSpaceDN w:val="0"/>
              <w:adjustRightInd w:val="0"/>
              <w:jc w:val="center"/>
              <w:outlineLvl w:val="2"/>
            </w:pPr>
            <w:r w:rsidRPr="00DD146F">
              <w:t>Объем финансирования по источникам</w:t>
            </w:r>
          </w:p>
        </w:tc>
        <w:tc>
          <w:tcPr>
            <w:tcW w:w="993" w:type="dxa"/>
            <w:vMerge w:val="restart"/>
            <w:tcBorders>
              <w:top w:val="single" w:sz="4" w:space="0" w:color="auto"/>
              <w:left w:val="single" w:sz="4" w:space="0" w:color="auto"/>
              <w:right w:val="single" w:sz="4" w:space="0" w:color="auto"/>
            </w:tcBorders>
          </w:tcPr>
          <w:p w14:paraId="6DE93A01" w14:textId="77777777" w:rsidR="00DD146F" w:rsidRPr="00DD146F" w:rsidRDefault="00DD146F" w:rsidP="00DD146F">
            <w:pPr>
              <w:autoSpaceDE w:val="0"/>
              <w:autoSpaceDN w:val="0"/>
              <w:adjustRightInd w:val="0"/>
              <w:jc w:val="center"/>
              <w:outlineLvl w:val="2"/>
            </w:pPr>
            <w:r w:rsidRPr="00DD146F">
              <w:t>Общий объем финансирования Программы</w:t>
            </w:r>
          </w:p>
        </w:tc>
      </w:tr>
      <w:tr w:rsidR="00DD146F" w:rsidRPr="00DD146F" w14:paraId="46EE0419" w14:textId="77777777" w:rsidTr="00125F16">
        <w:trPr>
          <w:cantSplit/>
          <w:trHeight w:val="480"/>
        </w:trPr>
        <w:tc>
          <w:tcPr>
            <w:tcW w:w="851" w:type="dxa"/>
            <w:vMerge/>
            <w:tcBorders>
              <w:top w:val="single" w:sz="4" w:space="0" w:color="auto"/>
              <w:left w:val="single" w:sz="4" w:space="0" w:color="auto"/>
              <w:bottom w:val="single" w:sz="4" w:space="0" w:color="auto"/>
              <w:right w:val="single" w:sz="4" w:space="0" w:color="auto"/>
            </w:tcBorders>
          </w:tcPr>
          <w:p w14:paraId="225E9CF1" w14:textId="77777777" w:rsidR="00DD146F" w:rsidRPr="00DD146F" w:rsidRDefault="00DD146F" w:rsidP="00DD146F">
            <w:pPr>
              <w:autoSpaceDE w:val="0"/>
              <w:autoSpaceDN w:val="0"/>
              <w:adjustRightInd w:val="0"/>
              <w:jc w:val="both"/>
              <w:outlineLvl w:val="2"/>
            </w:pPr>
          </w:p>
        </w:tc>
        <w:tc>
          <w:tcPr>
            <w:tcW w:w="709" w:type="dxa"/>
            <w:vMerge/>
            <w:tcBorders>
              <w:top w:val="single" w:sz="4" w:space="0" w:color="auto"/>
              <w:left w:val="single" w:sz="4" w:space="0" w:color="auto"/>
              <w:bottom w:val="single" w:sz="4" w:space="0" w:color="auto"/>
              <w:right w:val="single" w:sz="4" w:space="0" w:color="auto"/>
            </w:tcBorders>
          </w:tcPr>
          <w:p w14:paraId="22B79621" w14:textId="77777777" w:rsidR="00DD146F" w:rsidRPr="00DD146F" w:rsidRDefault="00DD146F" w:rsidP="00DD146F">
            <w:pPr>
              <w:autoSpaceDE w:val="0"/>
              <w:autoSpaceDN w:val="0"/>
              <w:adjustRightInd w:val="0"/>
              <w:jc w:val="both"/>
              <w:outlineLvl w:val="2"/>
            </w:pPr>
          </w:p>
        </w:tc>
        <w:tc>
          <w:tcPr>
            <w:tcW w:w="851" w:type="dxa"/>
            <w:vMerge/>
            <w:tcBorders>
              <w:top w:val="single" w:sz="4" w:space="0" w:color="auto"/>
              <w:left w:val="single" w:sz="4" w:space="0" w:color="auto"/>
              <w:bottom w:val="single" w:sz="4" w:space="0" w:color="auto"/>
              <w:right w:val="single" w:sz="4" w:space="0" w:color="auto"/>
            </w:tcBorders>
          </w:tcPr>
          <w:p w14:paraId="78073BE3" w14:textId="77777777" w:rsidR="00DD146F" w:rsidRPr="00DD146F" w:rsidRDefault="00DD146F" w:rsidP="00DD146F">
            <w:pPr>
              <w:autoSpaceDE w:val="0"/>
              <w:autoSpaceDN w:val="0"/>
              <w:adjustRightInd w:val="0"/>
              <w:jc w:val="both"/>
              <w:outlineLvl w:val="2"/>
            </w:pPr>
          </w:p>
        </w:tc>
        <w:tc>
          <w:tcPr>
            <w:tcW w:w="850" w:type="dxa"/>
            <w:vMerge/>
            <w:tcBorders>
              <w:top w:val="single" w:sz="4" w:space="0" w:color="auto"/>
              <w:left w:val="single" w:sz="4" w:space="0" w:color="auto"/>
              <w:bottom w:val="single" w:sz="4" w:space="0" w:color="auto"/>
              <w:right w:val="single" w:sz="4" w:space="0" w:color="auto"/>
            </w:tcBorders>
          </w:tcPr>
          <w:p w14:paraId="489173BE" w14:textId="77777777" w:rsidR="00DD146F" w:rsidRPr="00DD146F" w:rsidRDefault="00DD146F" w:rsidP="00DD146F">
            <w:pPr>
              <w:autoSpaceDE w:val="0"/>
              <w:autoSpaceDN w:val="0"/>
              <w:adjustRightInd w:val="0"/>
              <w:jc w:val="both"/>
              <w:outlineLvl w:val="2"/>
            </w:pPr>
          </w:p>
        </w:tc>
        <w:tc>
          <w:tcPr>
            <w:tcW w:w="992" w:type="dxa"/>
            <w:vMerge/>
            <w:tcBorders>
              <w:top w:val="single" w:sz="4" w:space="0" w:color="auto"/>
              <w:left w:val="single" w:sz="4" w:space="0" w:color="auto"/>
              <w:bottom w:val="single" w:sz="4" w:space="0" w:color="auto"/>
              <w:right w:val="single" w:sz="4" w:space="0" w:color="auto"/>
            </w:tcBorders>
          </w:tcPr>
          <w:p w14:paraId="0F1218AB" w14:textId="77777777" w:rsidR="00DD146F" w:rsidRPr="00DD146F" w:rsidRDefault="00DD146F" w:rsidP="00DD146F">
            <w:pPr>
              <w:autoSpaceDE w:val="0"/>
              <w:autoSpaceDN w:val="0"/>
              <w:adjustRightInd w:val="0"/>
              <w:jc w:val="both"/>
              <w:outlineLvl w:val="2"/>
            </w:pPr>
          </w:p>
        </w:tc>
        <w:tc>
          <w:tcPr>
            <w:tcW w:w="4820" w:type="dxa"/>
            <w:gridSpan w:val="4"/>
            <w:tcBorders>
              <w:top w:val="single" w:sz="4" w:space="0" w:color="auto"/>
              <w:left w:val="single" w:sz="4" w:space="0" w:color="auto"/>
              <w:bottom w:val="single" w:sz="4" w:space="0" w:color="auto"/>
              <w:right w:val="single" w:sz="4" w:space="0" w:color="auto"/>
            </w:tcBorders>
          </w:tcPr>
          <w:p w14:paraId="44490707" w14:textId="77777777" w:rsidR="00DD146F" w:rsidRPr="00DD146F" w:rsidRDefault="00DD146F" w:rsidP="00DD146F">
            <w:pPr>
              <w:autoSpaceDE w:val="0"/>
              <w:autoSpaceDN w:val="0"/>
              <w:adjustRightInd w:val="0"/>
              <w:jc w:val="both"/>
              <w:outlineLvl w:val="2"/>
            </w:pPr>
            <w:r w:rsidRPr="00DD146F">
              <w:t>по бюджетным источникам (</w:t>
            </w:r>
            <w:proofErr w:type="spellStart"/>
            <w:proofErr w:type="gramStart"/>
            <w:r w:rsidRPr="00DD146F">
              <w:t>тыс.руб</w:t>
            </w:r>
            <w:proofErr w:type="spellEnd"/>
            <w:proofErr w:type="gramEnd"/>
            <w:r w:rsidRPr="00DD146F">
              <w:t>)</w:t>
            </w:r>
          </w:p>
          <w:p w14:paraId="409F6625" w14:textId="77777777" w:rsidR="00DD146F" w:rsidRPr="00DD146F" w:rsidRDefault="00DD146F" w:rsidP="00DD146F">
            <w:pPr>
              <w:autoSpaceDE w:val="0"/>
              <w:autoSpaceDN w:val="0"/>
              <w:adjustRightInd w:val="0"/>
              <w:jc w:val="both"/>
              <w:outlineLvl w:val="2"/>
            </w:pPr>
            <w:r w:rsidRPr="00DD146F">
              <w:t>(35-40% от стоимости жилья)</w:t>
            </w:r>
          </w:p>
        </w:tc>
        <w:tc>
          <w:tcPr>
            <w:tcW w:w="850" w:type="dxa"/>
            <w:vMerge w:val="restart"/>
            <w:tcBorders>
              <w:top w:val="single" w:sz="4" w:space="0" w:color="auto"/>
              <w:left w:val="single" w:sz="4" w:space="0" w:color="auto"/>
              <w:right w:val="single" w:sz="4" w:space="0" w:color="auto"/>
            </w:tcBorders>
          </w:tcPr>
          <w:p w14:paraId="3E1E61AC" w14:textId="77777777" w:rsidR="00DD146F" w:rsidRPr="00DD146F" w:rsidRDefault="00DD146F" w:rsidP="00DD146F">
            <w:pPr>
              <w:autoSpaceDE w:val="0"/>
              <w:autoSpaceDN w:val="0"/>
              <w:adjustRightInd w:val="0"/>
              <w:jc w:val="both"/>
              <w:outlineLvl w:val="2"/>
            </w:pPr>
            <w:r w:rsidRPr="00DD146F">
              <w:t>привлеченные внебюджетные средства</w:t>
            </w:r>
          </w:p>
        </w:tc>
        <w:tc>
          <w:tcPr>
            <w:tcW w:w="993" w:type="dxa"/>
            <w:vMerge/>
            <w:tcBorders>
              <w:left w:val="single" w:sz="4" w:space="0" w:color="auto"/>
              <w:right w:val="single" w:sz="4" w:space="0" w:color="auto"/>
            </w:tcBorders>
          </w:tcPr>
          <w:p w14:paraId="2E95E139" w14:textId="77777777" w:rsidR="00DD146F" w:rsidRPr="00DD146F" w:rsidRDefault="00DD146F" w:rsidP="00DD146F">
            <w:pPr>
              <w:autoSpaceDE w:val="0"/>
              <w:autoSpaceDN w:val="0"/>
              <w:adjustRightInd w:val="0"/>
              <w:jc w:val="both"/>
              <w:outlineLvl w:val="2"/>
            </w:pPr>
          </w:p>
        </w:tc>
      </w:tr>
      <w:tr w:rsidR="00DD146F" w:rsidRPr="00DD146F" w14:paraId="26A664D2" w14:textId="77777777" w:rsidTr="00125F16">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34201C5B" w14:textId="77777777" w:rsidR="00DD146F" w:rsidRPr="00DD146F" w:rsidRDefault="00DD146F" w:rsidP="00DD146F"/>
        </w:tc>
        <w:tc>
          <w:tcPr>
            <w:tcW w:w="709" w:type="dxa"/>
            <w:vMerge/>
            <w:tcBorders>
              <w:top w:val="single" w:sz="4" w:space="0" w:color="auto"/>
              <w:left w:val="single" w:sz="4" w:space="0" w:color="auto"/>
              <w:bottom w:val="single" w:sz="4" w:space="0" w:color="auto"/>
              <w:right w:val="single" w:sz="4" w:space="0" w:color="auto"/>
            </w:tcBorders>
            <w:vAlign w:val="center"/>
          </w:tcPr>
          <w:p w14:paraId="4EECB0C4" w14:textId="77777777" w:rsidR="00DD146F" w:rsidRPr="00DD146F" w:rsidRDefault="00DD146F" w:rsidP="00DD146F"/>
        </w:tc>
        <w:tc>
          <w:tcPr>
            <w:tcW w:w="851" w:type="dxa"/>
            <w:vMerge/>
            <w:tcBorders>
              <w:top w:val="single" w:sz="4" w:space="0" w:color="auto"/>
              <w:left w:val="single" w:sz="4" w:space="0" w:color="auto"/>
              <w:bottom w:val="single" w:sz="4" w:space="0" w:color="auto"/>
              <w:right w:val="single" w:sz="4" w:space="0" w:color="auto"/>
            </w:tcBorders>
            <w:vAlign w:val="center"/>
          </w:tcPr>
          <w:p w14:paraId="694623A5" w14:textId="77777777" w:rsidR="00DD146F" w:rsidRPr="00DD146F" w:rsidRDefault="00DD146F" w:rsidP="00DD146F"/>
        </w:tc>
        <w:tc>
          <w:tcPr>
            <w:tcW w:w="850" w:type="dxa"/>
            <w:vMerge/>
            <w:tcBorders>
              <w:top w:val="single" w:sz="4" w:space="0" w:color="auto"/>
              <w:left w:val="single" w:sz="4" w:space="0" w:color="auto"/>
              <w:bottom w:val="single" w:sz="4" w:space="0" w:color="auto"/>
              <w:right w:val="single" w:sz="4" w:space="0" w:color="auto"/>
            </w:tcBorders>
            <w:vAlign w:val="center"/>
          </w:tcPr>
          <w:p w14:paraId="42D265FB" w14:textId="77777777" w:rsidR="00DD146F" w:rsidRPr="00DD146F" w:rsidRDefault="00DD146F" w:rsidP="00DD146F"/>
        </w:tc>
        <w:tc>
          <w:tcPr>
            <w:tcW w:w="992" w:type="dxa"/>
            <w:vMerge/>
            <w:tcBorders>
              <w:top w:val="single" w:sz="4" w:space="0" w:color="auto"/>
              <w:left w:val="single" w:sz="4" w:space="0" w:color="auto"/>
              <w:bottom w:val="single" w:sz="4" w:space="0" w:color="auto"/>
              <w:right w:val="single" w:sz="4" w:space="0" w:color="auto"/>
            </w:tcBorders>
            <w:vAlign w:val="center"/>
          </w:tcPr>
          <w:p w14:paraId="1C9F1D63" w14:textId="77777777" w:rsidR="00DD146F" w:rsidRPr="00DD146F" w:rsidRDefault="00DD146F" w:rsidP="00DD146F"/>
        </w:tc>
        <w:tc>
          <w:tcPr>
            <w:tcW w:w="1276" w:type="dxa"/>
            <w:tcBorders>
              <w:top w:val="single" w:sz="4" w:space="0" w:color="auto"/>
              <w:left w:val="single" w:sz="4" w:space="0" w:color="auto"/>
              <w:bottom w:val="single" w:sz="4" w:space="0" w:color="auto"/>
              <w:right w:val="single" w:sz="4" w:space="0" w:color="auto"/>
            </w:tcBorders>
          </w:tcPr>
          <w:p w14:paraId="1F371238" w14:textId="77777777" w:rsidR="00DD146F" w:rsidRPr="00DD146F" w:rsidRDefault="00DD146F" w:rsidP="00DD146F">
            <w:pPr>
              <w:autoSpaceDE w:val="0"/>
              <w:autoSpaceDN w:val="0"/>
              <w:adjustRightInd w:val="0"/>
              <w:jc w:val="both"/>
              <w:outlineLvl w:val="2"/>
            </w:pPr>
            <w:r w:rsidRPr="00DD146F">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1EC2AB1D" w14:textId="77777777" w:rsidR="00DD146F" w:rsidRPr="00DD146F" w:rsidRDefault="00DD146F" w:rsidP="00DD146F">
            <w:r w:rsidRPr="00DD146F">
              <w:t>Областной бюджет</w:t>
            </w:r>
          </w:p>
        </w:tc>
        <w:tc>
          <w:tcPr>
            <w:tcW w:w="992" w:type="dxa"/>
            <w:tcBorders>
              <w:top w:val="single" w:sz="4" w:space="0" w:color="auto"/>
              <w:left w:val="single" w:sz="4" w:space="0" w:color="auto"/>
              <w:bottom w:val="single" w:sz="4" w:space="0" w:color="auto"/>
              <w:right w:val="single" w:sz="4" w:space="0" w:color="auto"/>
            </w:tcBorders>
          </w:tcPr>
          <w:p w14:paraId="2D2B36ED" w14:textId="77777777" w:rsidR="00DD146F" w:rsidRPr="00DD146F" w:rsidRDefault="00DD146F" w:rsidP="00DD146F">
            <w:pPr>
              <w:autoSpaceDE w:val="0"/>
              <w:autoSpaceDN w:val="0"/>
              <w:adjustRightInd w:val="0"/>
              <w:jc w:val="both"/>
              <w:outlineLvl w:val="2"/>
            </w:pPr>
            <w:r w:rsidRPr="00DD146F">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6DE6EF32" w14:textId="77777777" w:rsidR="00DD146F" w:rsidRPr="00DD146F" w:rsidRDefault="00DD146F" w:rsidP="00DD146F">
            <w:pPr>
              <w:autoSpaceDE w:val="0"/>
              <w:autoSpaceDN w:val="0"/>
              <w:adjustRightInd w:val="0"/>
              <w:jc w:val="both"/>
              <w:outlineLvl w:val="2"/>
            </w:pPr>
            <w:r w:rsidRPr="00DD146F">
              <w:t>Всего</w:t>
            </w:r>
          </w:p>
        </w:tc>
        <w:tc>
          <w:tcPr>
            <w:tcW w:w="850" w:type="dxa"/>
            <w:vMerge/>
            <w:tcBorders>
              <w:left w:val="single" w:sz="4" w:space="0" w:color="auto"/>
              <w:bottom w:val="single" w:sz="4" w:space="0" w:color="auto"/>
              <w:right w:val="single" w:sz="4" w:space="0" w:color="auto"/>
            </w:tcBorders>
          </w:tcPr>
          <w:p w14:paraId="4F734DD8" w14:textId="77777777" w:rsidR="00DD146F" w:rsidRPr="00DD146F" w:rsidRDefault="00DD146F" w:rsidP="00DD146F">
            <w:pPr>
              <w:autoSpaceDE w:val="0"/>
              <w:autoSpaceDN w:val="0"/>
              <w:adjustRightInd w:val="0"/>
              <w:jc w:val="both"/>
              <w:outlineLvl w:val="2"/>
            </w:pPr>
          </w:p>
        </w:tc>
        <w:tc>
          <w:tcPr>
            <w:tcW w:w="993" w:type="dxa"/>
            <w:vMerge/>
            <w:tcBorders>
              <w:left w:val="single" w:sz="4" w:space="0" w:color="auto"/>
              <w:bottom w:val="single" w:sz="4" w:space="0" w:color="auto"/>
              <w:right w:val="single" w:sz="4" w:space="0" w:color="auto"/>
            </w:tcBorders>
          </w:tcPr>
          <w:p w14:paraId="157E3AE7" w14:textId="77777777" w:rsidR="00DD146F" w:rsidRPr="00DD146F" w:rsidRDefault="00DD146F" w:rsidP="00DD146F">
            <w:pPr>
              <w:autoSpaceDE w:val="0"/>
              <w:autoSpaceDN w:val="0"/>
              <w:adjustRightInd w:val="0"/>
              <w:jc w:val="both"/>
              <w:outlineLvl w:val="2"/>
            </w:pPr>
          </w:p>
        </w:tc>
      </w:tr>
      <w:tr w:rsidR="00FD267B" w:rsidRPr="00DD146F" w14:paraId="7219313B" w14:textId="77777777" w:rsidTr="00125F16">
        <w:tc>
          <w:tcPr>
            <w:tcW w:w="851" w:type="dxa"/>
            <w:tcBorders>
              <w:top w:val="single" w:sz="4" w:space="0" w:color="auto"/>
              <w:left w:val="single" w:sz="4" w:space="0" w:color="auto"/>
              <w:bottom w:val="single" w:sz="4" w:space="0" w:color="auto"/>
              <w:right w:val="single" w:sz="4" w:space="0" w:color="auto"/>
            </w:tcBorders>
          </w:tcPr>
          <w:p w14:paraId="587688E8"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2016</w:t>
            </w:r>
          </w:p>
        </w:tc>
        <w:tc>
          <w:tcPr>
            <w:tcW w:w="709" w:type="dxa"/>
            <w:tcBorders>
              <w:top w:val="single" w:sz="4" w:space="0" w:color="auto"/>
              <w:left w:val="single" w:sz="4" w:space="0" w:color="auto"/>
              <w:bottom w:val="single" w:sz="4" w:space="0" w:color="auto"/>
              <w:right w:val="single" w:sz="4" w:space="0" w:color="auto"/>
            </w:tcBorders>
          </w:tcPr>
          <w:p w14:paraId="566F0419"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7BFD086C"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90</w:t>
            </w:r>
          </w:p>
        </w:tc>
        <w:tc>
          <w:tcPr>
            <w:tcW w:w="850" w:type="dxa"/>
            <w:tcBorders>
              <w:top w:val="single" w:sz="4" w:space="0" w:color="auto"/>
              <w:left w:val="single" w:sz="4" w:space="0" w:color="auto"/>
              <w:bottom w:val="single" w:sz="4" w:space="0" w:color="auto"/>
              <w:right w:val="single" w:sz="4" w:space="0" w:color="auto"/>
            </w:tcBorders>
          </w:tcPr>
          <w:p w14:paraId="3539132B" w14:textId="5D120580" w:rsidR="00FD267B" w:rsidRPr="00B55073" w:rsidRDefault="00FD267B" w:rsidP="00FD267B">
            <w:pPr>
              <w:autoSpaceDE w:val="0"/>
              <w:autoSpaceDN w:val="0"/>
              <w:adjustRightInd w:val="0"/>
              <w:jc w:val="center"/>
              <w:outlineLvl w:val="2"/>
              <w:rPr>
                <w:sz w:val="18"/>
                <w:szCs w:val="18"/>
              </w:rPr>
            </w:pPr>
            <w:r w:rsidRPr="00B55073">
              <w:rPr>
                <w:sz w:val="18"/>
                <w:szCs w:val="18"/>
              </w:rPr>
              <w:t>26,0</w:t>
            </w:r>
            <w:r w:rsidR="00A2780D">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69A11CE1"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2340,0</w:t>
            </w:r>
          </w:p>
        </w:tc>
        <w:tc>
          <w:tcPr>
            <w:tcW w:w="1276" w:type="dxa"/>
            <w:tcBorders>
              <w:top w:val="single" w:sz="4" w:space="0" w:color="auto"/>
              <w:left w:val="single" w:sz="4" w:space="0" w:color="auto"/>
              <w:bottom w:val="single" w:sz="4" w:space="0" w:color="auto"/>
              <w:right w:val="single" w:sz="4" w:space="0" w:color="auto"/>
            </w:tcBorders>
          </w:tcPr>
          <w:p w14:paraId="64DDCFC8"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203,7</w:t>
            </w:r>
          </w:p>
        </w:tc>
        <w:tc>
          <w:tcPr>
            <w:tcW w:w="1276" w:type="dxa"/>
            <w:tcBorders>
              <w:top w:val="single" w:sz="4" w:space="0" w:color="auto"/>
              <w:left w:val="single" w:sz="4" w:space="0" w:color="auto"/>
              <w:bottom w:val="single" w:sz="4" w:space="0" w:color="auto"/>
              <w:right w:val="single" w:sz="4" w:space="0" w:color="auto"/>
            </w:tcBorders>
          </w:tcPr>
          <w:p w14:paraId="2C792903" w14:textId="77777777" w:rsidR="00FD267B" w:rsidRPr="00B55073" w:rsidRDefault="00FD267B" w:rsidP="00FD267B">
            <w:pPr>
              <w:jc w:val="center"/>
              <w:rPr>
                <w:sz w:val="18"/>
                <w:szCs w:val="18"/>
              </w:rPr>
            </w:pPr>
            <w:r w:rsidRPr="00B55073">
              <w:rPr>
                <w:sz w:val="18"/>
                <w:szCs w:val="18"/>
              </w:rPr>
              <w:t>214,2</w:t>
            </w:r>
          </w:p>
        </w:tc>
        <w:tc>
          <w:tcPr>
            <w:tcW w:w="992" w:type="dxa"/>
            <w:tcBorders>
              <w:top w:val="single" w:sz="4" w:space="0" w:color="auto"/>
              <w:left w:val="single" w:sz="4" w:space="0" w:color="auto"/>
              <w:bottom w:val="single" w:sz="4" w:space="0" w:color="auto"/>
              <w:right w:val="single" w:sz="4" w:space="0" w:color="auto"/>
            </w:tcBorders>
          </w:tcPr>
          <w:p w14:paraId="3F272D82"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518,1</w:t>
            </w:r>
          </w:p>
        </w:tc>
        <w:tc>
          <w:tcPr>
            <w:tcW w:w="1276" w:type="dxa"/>
            <w:tcBorders>
              <w:top w:val="single" w:sz="4" w:space="0" w:color="auto"/>
              <w:left w:val="single" w:sz="4" w:space="0" w:color="auto"/>
              <w:bottom w:val="single" w:sz="4" w:space="0" w:color="auto"/>
              <w:right w:val="single" w:sz="4" w:space="0" w:color="auto"/>
            </w:tcBorders>
          </w:tcPr>
          <w:p w14:paraId="5D09B0C3"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936,0</w:t>
            </w:r>
          </w:p>
        </w:tc>
        <w:tc>
          <w:tcPr>
            <w:tcW w:w="850" w:type="dxa"/>
            <w:tcBorders>
              <w:top w:val="single" w:sz="4" w:space="0" w:color="auto"/>
              <w:left w:val="single" w:sz="4" w:space="0" w:color="auto"/>
              <w:bottom w:val="single" w:sz="4" w:space="0" w:color="auto"/>
              <w:right w:val="single" w:sz="4" w:space="0" w:color="auto"/>
            </w:tcBorders>
          </w:tcPr>
          <w:p w14:paraId="57CF0F31"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1543,4</w:t>
            </w:r>
          </w:p>
        </w:tc>
        <w:tc>
          <w:tcPr>
            <w:tcW w:w="993" w:type="dxa"/>
            <w:tcBorders>
              <w:top w:val="single" w:sz="4" w:space="0" w:color="auto"/>
              <w:left w:val="single" w:sz="4" w:space="0" w:color="auto"/>
              <w:bottom w:val="single" w:sz="4" w:space="0" w:color="auto"/>
              <w:right w:val="single" w:sz="4" w:space="0" w:color="auto"/>
            </w:tcBorders>
          </w:tcPr>
          <w:p w14:paraId="3D86A949"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2479,4</w:t>
            </w:r>
          </w:p>
        </w:tc>
      </w:tr>
      <w:tr w:rsidR="00FD267B" w:rsidRPr="00DD146F" w14:paraId="78899835" w14:textId="77777777" w:rsidTr="00125F16">
        <w:tc>
          <w:tcPr>
            <w:tcW w:w="851" w:type="dxa"/>
            <w:tcBorders>
              <w:top w:val="single" w:sz="4" w:space="0" w:color="auto"/>
              <w:left w:val="single" w:sz="4" w:space="0" w:color="auto"/>
              <w:bottom w:val="single" w:sz="4" w:space="0" w:color="auto"/>
              <w:right w:val="single" w:sz="4" w:space="0" w:color="auto"/>
            </w:tcBorders>
          </w:tcPr>
          <w:p w14:paraId="4B828ADC"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2017</w:t>
            </w:r>
          </w:p>
        </w:tc>
        <w:tc>
          <w:tcPr>
            <w:tcW w:w="709" w:type="dxa"/>
            <w:tcBorders>
              <w:top w:val="single" w:sz="4" w:space="0" w:color="auto"/>
              <w:left w:val="single" w:sz="4" w:space="0" w:color="auto"/>
              <w:bottom w:val="single" w:sz="4" w:space="0" w:color="auto"/>
              <w:right w:val="single" w:sz="4" w:space="0" w:color="auto"/>
            </w:tcBorders>
          </w:tcPr>
          <w:p w14:paraId="6A15FF73" w14:textId="77777777" w:rsidR="00FD267B" w:rsidRPr="00B55073" w:rsidRDefault="00FD267B" w:rsidP="00FD267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68F5BD56" w14:textId="77777777" w:rsidR="00FD267B" w:rsidRPr="00B55073" w:rsidRDefault="00FD267B" w:rsidP="00FD267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14:paraId="366D6EEC" w14:textId="1769ED7F" w:rsidR="00FD267B" w:rsidRPr="00B55073" w:rsidRDefault="00FD267B" w:rsidP="00FD267B">
            <w:pPr>
              <w:jc w:val="center"/>
              <w:rPr>
                <w:sz w:val="18"/>
                <w:szCs w:val="18"/>
              </w:rPr>
            </w:pPr>
            <w:r w:rsidRPr="00B55073">
              <w:rPr>
                <w:sz w:val="18"/>
                <w:szCs w:val="18"/>
              </w:rPr>
              <w:t>26,0</w:t>
            </w:r>
            <w:r w:rsidR="00A2780D">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F45360B" w14:textId="77777777" w:rsidR="00FD267B" w:rsidRPr="00B55073" w:rsidRDefault="00FD267B" w:rsidP="00FD267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14:paraId="3D370376" w14:textId="77777777" w:rsidR="00FD267B" w:rsidRPr="00B55073" w:rsidRDefault="00FD267B" w:rsidP="00FD267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28C99F1" w14:textId="77777777" w:rsidR="00FD267B" w:rsidRPr="00B55073" w:rsidRDefault="00FD267B" w:rsidP="00FD267B">
            <w:pPr>
              <w:jc w:val="center"/>
              <w:rPr>
                <w:sz w:val="18"/>
                <w:szCs w:val="18"/>
              </w:rPr>
            </w:pPr>
            <w:r w:rsidRPr="00B55073">
              <w:rPr>
                <w:sz w:val="18"/>
                <w:szCs w:val="18"/>
              </w:rPr>
              <w:t>840,6</w:t>
            </w:r>
          </w:p>
        </w:tc>
        <w:tc>
          <w:tcPr>
            <w:tcW w:w="992" w:type="dxa"/>
            <w:tcBorders>
              <w:top w:val="single" w:sz="4" w:space="0" w:color="auto"/>
              <w:left w:val="single" w:sz="4" w:space="0" w:color="auto"/>
              <w:bottom w:val="single" w:sz="4" w:space="0" w:color="auto"/>
              <w:right w:val="single" w:sz="4" w:space="0" w:color="auto"/>
            </w:tcBorders>
          </w:tcPr>
          <w:p w14:paraId="66FA5E62" w14:textId="77777777" w:rsidR="00FD267B" w:rsidRPr="00B55073" w:rsidRDefault="00FD267B" w:rsidP="00FD267B">
            <w:pPr>
              <w:jc w:val="center"/>
              <w:rPr>
                <w:sz w:val="18"/>
                <w:szCs w:val="18"/>
              </w:rPr>
            </w:pPr>
            <w:r w:rsidRPr="00B55073">
              <w:rPr>
                <w:sz w:val="18"/>
                <w:szCs w:val="18"/>
              </w:rPr>
              <w:t>657,0</w:t>
            </w:r>
          </w:p>
        </w:tc>
        <w:tc>
          <w:tcPr>
            <w:tcW w:w="1276" w:type="dxa"/>
            <w:tcBorders>
              <w:top w:val="single" w:sz="4" w:space="0" w:color="auto"/>
              <w:left w:val="single" w:sz="4" w:space="0" w:color="auto"/>
              <w:bottom w:val="single" w:sz="4" w:space="0" w:color="auto"/>
              <w:right w:val="single" w:sz="4" w:space="0" w:color="auto"/>
            </w:tcBorders>
          </w:tcPr>
          <w:p w14:paraId="2E03B969" w14:textId="77777777" w:rsidR="00FD267B" w:rsidRPr="00B55073" w:rsidRDefault="00FD267B" w:rsidP="00FD267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14:paraId="5FECB986" w14:textId="77777777" w:rsidR="00FD267B" w:rsidRPr="00B55073" w:rsidRDefault="00FD267B" w:rsidP="00FD267B">
            <w:pPr>
              <w:jc w:val="center"/>
              <w:rPr>
                <w:sz w:val="18"/>
                <w:szCs w:val="18"/>
              </w:rPr>
            </w:pPr>
            <w:r w:rsidRPr="00B55073">
              <w:rPr>
                <w:sz w:val="18"/>
                <w:szCs w:val="18"/>
              </w:rPr>
              <w:t>1833,0</w:t>
            </w:r>
          </w:p>
        </w:tc>
        <w:tc>
          <w:tcPr>
            <w:tcW w:w="993" w:type="dxa"/>
            <w:tcBorders>
              <w:top w:val="single" w:sz="4" w:space="0" w:color="auto"/>
              <w:left w:val="single" w:sz="4" w:space="0" w:color="auto"/>
              <w:bottom w:val="single" w:sz="4" w:space="0" w:color="auto"/>
              <w:right w:val="single" w:sz="4" w:space="0" w:color="auto"/>
            </w:tcBorders>
          </w:tcPr>
          <w:p w14:paraId="1796355B" w14:textId="77777777" w:rsidR="00FD267B" w:rsidRPr="00B55073" w:rsidRDefault="00FD267B" w:rsidP="00FD267B">
            <w:pPr>
              <w:jc w:val="center"/>
              <w:rPr>
                <w:sz w:val="18"/>
                <w:szCs w:val="18"/>
              </w:rPr>
            </w:pPr>
            <w:r w:rsidRPr="00B55073">
              <w:rPr>
                <w:sz w:val="18"/>
                <w:szCs w:val="18"/>
              </w:rPr>
              <w:t>3330,6</w:t>
            </w:r>
          </w:p>
        </w:tc>
      </w:tr>
      <w:tr w:rsidR="00FD267B" w:rsidRPr="00DD146F" w14:paraId="5170E5BF" w14:textId="77777777" w:rsidTr="00125F16">
        <w:tc>
          <w:tcPr>
            <w:tcW w:w="851" w:type="dxa"/>
            <w:tcBorders>
              <w:top w:val="single" w:sz="4" w:space="0" w:color="auto"/>
              <w:left w:val="single" w:sz="4" w:space="0" w:color="auto"/>
              <w:bottom w:val="single" w:sz="4" w:space="0" w:color="auto"/>
              <w:right w:val="single" w:sz="4" w:space="0" w:color="auto"/>
            </w:tcBorders>
          </w:tcPr>
          <w:p w14:paraId="51A11347"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2018</w:t>
            </w:r>
          </w:p>
        </w:tc>
        <w:tc>
          <w:tcPr>
            <w:tcW w:w="709" w:type="dxa"/>
            <w:tcBorders>
              <w:top w:val="single" w:sz="4" w:space="0" w:color="auto"/>
              <w:left w:val="single" w:sz="4" w:space="0" w:color="auto"/>
              <w:bottom w:val="single" w:sz="4" w:space="0" w:color="auto"/>
              <w:right w:val="single" w:sz="4" w:space="0" w:color="auto"/>
            </w:tcBorders>
          </w:tcPr>
          <w:p w14:paraId="2B6D6588" w14:textId="77777777" w:rsidR="00FD267B" w:rsidRPr="00B55073" w:rsidRDefault="00FD267B" w:rsidP="00FD267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1EDCEAF9" w14:textId="77777777" w:rsidR="00FD267B" w:rsidRPr="00B55073" w:rsidRDefault="00FD267B" w:rsidP="00FD267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14:paraId="1C2F20C2" w14:textId="184BB1C6" w:rsidR="00FD267B" w:rsidRPr="00B55073" w:rsidRDefault="00FD267B" w:rsidP="00FD267B">
            <w:pPr>
              <w:jc w:val="center"/>
              <w:rPr>
                <w:sz w:val="18"/>
                <w:szCs w:val="18"/>
              </w:rPr>
            </w:pPr>
            <w:r w:rsidRPr="00B55073">
              <w:rPr>
                <w:sz w:val="18"/>
                <w:szCs w:val="18"/>
              </w:rPr>
              <w:t>26,0</w:t>
            </w:r>
            <w:r w:rsidR="00A2780D">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57088532" w14:textId="77777777" w:rsidR="00FD267B" w:rsidRPr="00B55073" w:rsidRDefault="00FD267B" w:rsidP="00FD267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14:paraId="7CEABD61" w14:textId="77777777" w:rsidR="00FD267B" w:rsidRPr="00B55073" w:rsidRDefault="00FD267B" w:rsidP="00FD267B">
            <w:pPr>
              <w:jc w:val="center"/>
              <w:rPr>
                <w:sz w:val="18"/>
                <w:szCs w:val="18"/>
              </w:rPr>
            </w:pPr>
            <w:r w:rsidRPr="00B55073">
              <w:rPr>
                <w:sz w:val="18"/>
                <w:szCs w:val="18"/>
              </w:rPr>
              <w:t>262,4</w:t>
            </w:r>
          </w:p>
        </w:tc>
        <w:tc>
          <w:tcPr>
            <w:tcW w:w="1276" w:type="dxa"/>
            <w:tcBorders>
              <w:top w:val="single" w:sz="4" w:space="0" w:color="auto"/>
              <w:left w:val="single" w:sz="4" w:space="0" w:color="auto"/>
              <w:bottom w:val="single" w:sz="4" w:space="0" w:color="auto"/>
              <w:right w:val="single" w:sz="4" w:space="0" w:color="auto"/>
            </w:tcBorders>
          </w:tcPr>
          <w:p w14:paraId="547039DC" w14:textId="77777777" w:rsidR="00FD267B" w:rsidRPr="00B55073" w:rsidRDefault="00FD267B" w:rsidP="00FD267B">
            <w:pPr>
              <w:jc w:val="center"/>
              <w:rPr>
                <w:sz w:val="18"/>
                <w:szCs w:val="18"/>
              </w:rPr>
            </w:pPr>
            <w:r w:rsidRPr="00B55073">
              <w:rPr>
                <w:sz w:val="18"/>
                <w:szCs w:val="18"/>
              </w:rPr>
              <w:t>717,3</w:t>
            </w:r>
          </w:p>
        </w:tc>
        <w:tc>
          <w:tcPr>
            <w:tcW w:w="992" w:type="dxa"/>
            <w:tcBorders>
              <w:top w:val="single" w:sz="4" w:space="0" w:color="auto"/>
              <w:left w:val="single" w:sz="4" w:space="0" w:color="auto"/>
              <w:bottom w:val="single" w:sz="4" w:space="0" w:color="auto"/>
              <w:right w:val="single" w:sz="4" w:space="0" w:color="auto"/>
            </w:tcBorders>
          </w:tcPr>
          <w:p w14:paraId="70687E11" w14:textId="77777777" w:rsidR="00FD267B" w:rsidRPr="00B55073" w:rsidRDefault="00FD267B" w:rsidP="00FD267B">
            <w:pPr>
              <w:jc w:val="center"/>
              <w:rPr>
                <w:sz w:val="18"/>
                <w:szCs w:val="18"/>
              </w:rPr>
            </w:pPr>
            <w:r w:rsidRPr="00B55073">
              <w:rPr>
                <w:sz w:val="18"/>
                <w:szCs w:val="18"/>
              </w:rPr>
              <w:t>517,9</w:t>
            </w:r>
          </w:p>
        </w:tc>
        <w:tc>
          <w:tcPr>
            <w:tcW w:w="1276" w:type="dxa"/>
            <w:tcBorders>
              <w:top w:val="single" w:sz="4" w:space="0" w:color="auto"/>
              <w:left w:val="single" w:sz="4" w:space="0" w:color="auto"/>
              <w:bottom w:val="single" w:sz="4" w:space="0" w:color="auto"/>
              <w:right w:val="single" w:sz="4" w:space="0" w:color="auto"/>
            </w:tcBorders>
          </w:tcPr>
          <w:p w14:paraId="73B94783" w14:textId="77777777" w:rsidR="00FD267B" w:rsidRPr="00B55073" w:rsidRDefault="00FD267B" w:rsidP="00FD267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14:paraId="25F957D0" w14:textId="77777777" w:rsidR="00FD267B" w:rsidRPr="00B55073" w:rsidRDefault="00FD267B" w:rsidP="00FD267B">
            <w:pPr>
              <w:jc w:val="center"/>
              <w:rPr>
                <w:sz w:val="18"/>
                <w:szCs w:val="18"/>
              </w:rPr>
            </w:pPr>
            <w:r w:rsidRPr="00B55073">
              <w:rPr>
                <w:sz w:val="18"/>
                <w:szCs w:val="18"/>
              </w:rPr>
              <w:t>553,0</w:t>
            </w:r>
          </w:p>
        </w:tc>
        <w:tc>
          <w:tcPr>
            <w:tcW w:w="993" w:type="dxa"/>
            <w:tcBorders>
              <w:top w:val="single" w:sz="4" w:space="0" w:color="auto"/>
              <w:left w:val="single" w:sz="4" w:space="0" w:color="auto"/>
              <w:bottom w:val="single" w:sz="4" w:space="0" w:color="auto"/>
              <w:right w:val="single" w:sz="4" w:space="0" w:color="auto"/>
            </w:tcBorders>
          </w:tcPr>
          <w:p w14:paraId="69AA9DB4" w14:textId="77777777" w:rsidR="00FD267B" w:rsidRPr="00B55073" w:rsidRDefault="00FD267B" w:rsidP="00FD267B">
            <w:pPr>
              <w:jc w:val="center"/>
              <w:rPr>
                <w:sz w:val="18"/>
                <w:szCs w:val="18"/>
              </w:rPr>
            </w:pPr>
            <w:r w:rsidRPr="00B55073">
              <w:rPr>
                <w:sz w:val="18"/>
                <w:szCs w:val="18"/>
              </w:rPr>
              <w:t>2050,6</w:t>
            </w:r>
          </w:p>
        </w:tc>
      </w:tr>
      <w:tr w:rsidR="00FD267B" w:rsidRPr="00DD146F" w14:paraId="4000DA69" w14:textId="77777777" w:rsidTr="00125F16">
        <w:tc>
          <w:tcPr>
            <w:tcW w:w="851" w:type="dxa"/>
            <w:tcBorders>
              <w:top w:val="single" w:sz="4" w:space="0" w:color="auto"/>
              <w:left w:val="single" w:sz="4" w:space="0" w:color="auto"/>
              <w:bottom w:val="single" w:sz="4" w:space="0" w:color="auto"/>
              <w:right w:val="single" w:sz="4" w:space="0" w:color="auto"/>
            </w:tcBorders>
          </w:tcPr>
          <w:p w14:paraId="732AA4AE"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2019</w:t>
            </w:r>
          </w:p>
        </w:tc>
        <w:tc>
          <w:tcPr>
            <w:tcW w:w="709" w:type="dxa"/>
            <w:tcBorders>
              <w:top w:val="single" w:sz="4" w:space="0" w:color="auto"/>
              <w:left w:val="single" w:sz="4" w:space="0" w:color="auto"/>
              <w:bottom w:val="single" w:sz="4" w:space="0" w:color="auto"/>
              <w:right w:val="single" w:sz="4" w:space="0" w:color="auto"/>
            </w:tcBorders>
          </w:tcPr>
          <w:p w14:paraId="45FC8E50" w14:textId="77777777" w:rsidR="00FD267B" w:rsidRPr="00992B62" w:rsidRDefault="00FD267B" w:rsidP="00FD267B">
            <w:pPr>
              <w:jc w:val="center"/>
              <w:rPr>
                <w:sz w:val="18"/>
                <w:szCs w:val="18"/>
              </w:rPr>
            </w:pPr>
            <w:r w:rsidRPr="00992B62">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04EC6A82" w14:textId="77777777" w:rsidR="00FD267B" w:rsidRPr="00992B62" w:rsidRDefault="00FD267B" w:rsidP="00FD267B">
            <w:pPr>
              <w:jc w:val="center"/>
              <w:rPr>
                <w:sz w:val="18"/>
                <w:szCs w:val="18"/>
              </w:rPr>
            </w:pPr>
            <w:r w:rsidRPr="00992B62">
              <w:rPr>
                <w:sz w:val="18"/>
                <w:szCs w:val="18"/>
              </w:rPr>
              <w:t>246</w:t>
            </w:r>
          </w:p>
        </w:tc>
        <w:tc>
          <w:tcPr>
            <w:tcW w:w="850" w:type="dxa"/>
            <w:tcBorders>
              <w:top w:val="single" w:sz="4" w:space="0" w:color="auto"/>
              <w:left w:val="single" w:sz="4" w:space="0" w:color="auto"/>
              <w:bottom w:val="single" w:sz="4" w:space="0" w:color="auto"/>
              <w:right w:val="single" w:sz="4" w:space="0" w:color="auto"/>
            </w:tcBorders>
          </w:tcPr>
          <w:p w14:paraId="7CBEAFBA" w14:textId="49930DFC" w:rsidR="00FD267B" w:rsidRPr="00992B62" w:rsidRDefault="00FD267B" w:rsidP="00FD267B">
            <w:pPr>
              <w:jc w:val="center"/>
              <w:rPr>
                <w:sz w:val="18"/>
                <w:szCs w:val="18"/>
              </w:rPr>
            </w:pPr>
            <w:r w:rsidRPr="00992B62">
              <w:rPr>
                <w:sz w:val="18"/>
                <w:szCs w:val="18"/>
              </w:rPr>
              <w:t>26,0</w:t>
            </w:r>
            <w:r w:rsidR="00A2780D">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3A685CBF" w14:textId="77777777" w:rsidR="00FD267B" w:rsidRPr="00992B62" w:rsidRDefault="00FD267B" w:rsidP="00FD267B">
            <w:pPr>
              <w:jc w:val="center"/>
              <w:rPr>
                <w:sz w:val="18"/>
                <w:szCs w:val="18"/>
              </w:rPr>
            </w:pPr>
            <w:r w:rsidRPr="00992B62">
              <w:rPr>
                <w:sz w:val="18"/>
                <w:szCs w:val="18"/>
              </w:rPr>
              <w:t>6396,0</w:t>
            </w:r>
          </w:p>
        </w:tc>
        <w:tc>
          <w:tcPr>
            <w:tcW w:w="1276" w:type="dxa"/>
            <w:tcBorders>
              <w:top w:val="single" w:sz="4" w:space="0" w:color="auto"/>
              <w:left w:val="single" w:sz="4" w:space="0" w:color="auto"/>
              <w:bottom w:val="single" w:sz="4" w:space="0" w:color="auto"/>
              <w:right w:val="single" w:sz="4" w:space="0" w:color="auto"/>
            </w:tcBorders>
          </w:tcPr>
          <w:p w14:paraId="50BACDB3" w14:textId="77777777" w:rsidR="00FD267B" w:rsidRPr="00992B62" w:rsidRDefault="00FD267B" w:rsidP="00FD267B">
            <w:pPr>
              <w:jc w:val="center"/>
              <w:rPr>
                <w:sz w:val="18"/>
                <w:szCs w:val="18"/>
              </w:rPr>
            </w:pPr>
            <w:r w:rsidRPr="00992B62">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9721C5A" w14:textId="77777777" w:rsidR="00FD267B" w:rsidRPr="00992B62" w:rsidRDefault="00FD267B" w:rsidP="00FD267B">
            <w:pPr>
              <w:jc w:val="center"/>
              <w:rPr>
                <w:sz w:val="18"/>
                <w:szCs w:val="18"/>
              </w:rPr>
            </w:pPr>
            <w:r w:rsidRPr="00992B62">
              <w:rPr>
                <w:sz w:val="18"/>
                <w:szCs w:val="18"/>
              </w:rPr>
              <w:t>1527,7</w:t>
            </w:r>
          </w:p>
        </w:tc>
        <w:tc>
          <w:tcPr>
            <w:tcW w:w="992" w:type="dxa"/>
            <w:tcBorders>
              <w:top w:val="single" w:sz="4" w:space="0" w:color="auto"/>
              <w:left w:val="single" w:sz="4" w:space="0" w:color="auto"/>
              <w:bottom w:val="single" w:sz="4" w:space="0" w:color="auto"/>
              <w:right w:val="single" w:sz="4" w:space="0" w:color="auto"/>
            </w:tcBorders>
          </w:tcPr>
          <w:p w14:paraId="19B677BF" w14:textId="77777777" w:rsidR="00FD267B" w:rsidRPr="00992B62" w:rsidRDefault="00FD267B" w:rsidP="00FD267B">
            <w:pPr>
              <w:jc w:val="center"/>
              <w:rPr>
                <w:sz w:val="18"/>
                <w:szCs w:val="18"/>
              </w:rPr>
            </w:pPr>
            <w:r w:rsidRPr="00992B62">
              <w:rPr>
                <w:sz w:val="18"/>
                <w:szCs w:val="18"/>
              </w:rPr>
              <w:t>1 030,7</w:t>
            </w:r>
          </w:p>
        </w:tc>
        <w:tc>
          <w:tcPr>
            <w:tcW w:w="1276" w:type="dxa"/>
            <w:tcBorders>
              <w:top w:val="single" w:sz="4" w:space="0" w:color="auto"/>
              <w:left w:val="single" w:sz="4" w:space="0" w:color="auto"/>
              <w:bottom w:val="single" w:sz="4" w:space="0" w:color="auto"/>
              <w:right w:val="single" w:sz="4" w:space="0" w:color="auto"/>
            </w:tcBorders>
          </w:tcPr>
          <w:p w14:paraId="081CA611" w14:textId="77777777" w:rsidR="00FD267B" w:rsidRPr="00992B62" w:rsidRDefault="00FD267B" w:rsidP="00FD267B">
            <w:pPr>
              <w:jc w:val="center"/>
              <w:rPr>
                <w:sz w:val="18"/>
                <w:szCs w:val="18"/>
              </w:rPr>
            </w:pPr>
            <w:r w:rsidRPr="00992B62">
              <w:rPr>
                <w:sz w:val="18"/>
                <w:szCs w:val="18"/>
              </w:rPr>
              <w:t>2558,4</w:t>
            </w:r>
          </w:p>
        </w:tc>
        <w:tc>
          <w:tcPr>
            <w:tcW w:w="850" w:type="dxa"/>
            <w:tcBorders>
              <w:top w:val="single" w:sz="4" w:space="0" w:color="auto"/>
              <w:left w:val="single" w:sz="4" w:space="0" w:color="auto"/>
              <w:bottom w:val="single" w:sz="4" w:space="0" w:color="auto"/>
              <w:right w:val="single" w:sz="4" w:space="0" w:color="auto"/>
            </w:tcBorders>
          </w:tcPr>
          <w:p w14:paraId="4E1B9F2F" w14:textId="77777777" w:rsidR="00FD267B" w:rsidRPr="004A1EAB" w:rsidRDefault="00FD267B" w:rsidP="00FD267B">
            <w:pPr>
              <w:jc w:val="center"/>
              <w:rPr>
                <w:bCs/>
                <w:sz w:val="18"/>
                <w:szCs w:val="18"/>
              </w:rPr>
            </w:pPr>
            <w:r w:rsidRPr="004A1EAB">
              <w:rPr>
                <w:bCs/>
                <w:sz w:val="18"/>
                <w:szCs w:val="18"/>
              </w:rPr>
              <w:t>4473,4</w:t>
            </w:r>
          </w:p>
        </w:tc>
        <w:tc>
          <w:tcPr>
            <w:tcW w:w="993" w:type="dxa"/>
            <w:tcBorders>
              <w:top w:val="single" w:sz="4" w:space="0" w:color="auto"/>
              <w:left w:val="single" w:sz="4" w:space="0" w:color="auto"/>
              <w:bottom w:val="single" w:sz="4" w:space="0" w:color="auto"/>
              <w:right w:val="single" w:sz="4" w:space="0" w:color="auto"/>
            </w:tcBorders>
          </w:tcPr>
          <w:p w14:paraId="14B6B315" w14:textId="77777777" w:rsidR="00FD267B" w:rsidRPr="004A1EAB" w:rsidRDefault="00FD267B" w:rsidP="00FD267B">
            <w:pPr>
              <w:jc w:val="center"/>
              <w:rPr>
                <w:sz w:val="18"/>
                <w:szCs w:val="18"/>
              </w:rPr>
            </w:pPr>
            <w:r w:rsidRPr="004A1EAB">
              <w:rPr>
                <w:sz w:val="18"/>
                <w:szCs w:val="18"/>
              </w:rPr>
              <w:t>7031,8</w:t>
            </w:r>
          </w:p>
        </w:tc>
      </w:tr>
      <w:tr w:rsidR="00FD267B" w:rsidRPr="00DD146F" w14:paraId="0FFC7666" w14:textId="77777777" w:rsidTr="00125F16">
        <w:tc>
          <w:tcPr>
            <w:tcW w:w="851" w:type="dxa"/>
            <w:tcBorders>
              <w:top w:val="single" w:sz="4" w:space="0" w:color="auto"/>
              <w:left w:val="single" w:sz="4" w:space="0" w:color="auto"/>
              <w:bottom w:val="single" w:sz="4" w:space="0" w:color="auto"/>
              <w:right w:val="single" w:sz="4" w:space="0" w:color="auto"/>
            </w:tcBorders>
          </w:tcPr>
          <w:p w14:paraId="7BC7C74E" w14:textId="77777777" w:rsidR="00FD267B" w:rsidRPr="002C2066" w:rsidRDefault="00FD267B" w:rsidP="00FD267B">
            <w:pPr>
              <w:autoSpaceDE w:val="0"/>
              <w:autoSpaceDN w:val="0"/>
              <w:adjustRightInd w:val="0"/>
              <w:jc w:val="both"/>
              <w:outlineLvl w:val="2"/>
              <w:rPr>
                <w:sz w:val="18"/>
                <w:szCs w:val="18"/>
              </w:rPr>
            </w:pPr>
            <w:r w:rsidRPr="002C2066">
              <w:rPr>
                <w:sz w:val="18"/>
                <w:szCs w:val="18"/>
              </w:rPr>
              <w:t>2020</w:t>
            </w:r>
          </w:p>
        </w:tc>
        <w:tc>
          <w:tcPr>
            <w:tcW w:w="709" w:type="dxa"/>
            <w:tcBorders>
              <w:top w:val="single" w:sz="4" w:space="0" w:color="auto"/>
              <w:left w:val="single" w:sz="4" w:space="0" w:color="auto"/>
              <w:bottom w:val="single" w:sz="4" w:space="0" w:color="auto"/>
              <w:right w:val="single" w:sz="4" w:space="0" w:color="auto"/>
            </w:tcBorders>
          </w:tcPr>
          <w:p w14:paraId="3A360162" w14:textId="77777777" w:rsidR="00FD267B" w:rsidRPr="002C2066" w:rsidRDefault="00FD267B" w:rsidP="00FD267B">
            <w:pPr>
              <w:jc w:val="center"/>
              <w:rPr>
                <w:sz w:val="18"/>
                <w:szCs w:val="18"/>
              </w:rPr>
            </w:pPr>
            <w:r w:rsidRPr="002C2066">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44DFE4CB" w14:textId="77777777" w:rsidR="00FD267B" w:rsidRPr="002C2066" w:rsidRDefault="00FD267B" w:rsidP="00FD267B">
            <w:pPr>
              <w:jc w:val="center"/>
              <w:rPr>
                <w:sz w:val="18"/>
                <w:szCs w:val="18"/>
              </w:rPr>
            </w:pPr>
            <w:r w:rsidRPr="002C2066">
              <w:rPr>
                <w:sz w:val="18"/>
                <w:szCs w:val="18"/>
              </w:rPr>
              <w:t>324</w:t>
            </w:r>
          </w:p>
        </w:tc>
        <w:tc>
          <w:tcPr>
            <w:tcW w:w="850" w:type="dxa"/>
            <w:tcBorders>
              <w:top w:val="single" w:sz="4" w:space="0" w:color="auto"/>
              <w:left w:val="single" w:sz="4" w:space="0" w:color="auto"/>
              <w:bottom w:val="single" w:sz="4" w:space="0" w:color="auto"/>
              <w:right w:val="single" w:sz="4" w:space="0" w:color="auto"/>
            </w:tcBorders>
          </w:tcPr>
          <w:p w14:paraId="5C591191" w14:textId="08C0DB4B" w:rsidR="00FD267B" w:rsidRPr="002C2066" w:rsidRDefault="00FD267B" w:rsidP="00FD267B">
            <w:pPr>
              <w:jc w:val="center"/>
              <w:rPr>
                <w:sz w:val="18"/>
                <w:szCs w:val="18"/>
              </w:rPr>
            </w:pPr>
            <w:r w:rsidRPr="002C2066">
              <w:rPr>
                <w:sz w:val="18"/>
                <w:szCs w:val="18"/>
              </w:rPr>
              <w:t>26,0</w:t>
            </w:r>
            <w:r w:rsidR="00A2780D">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6003CF00" w14:textId="77777777" w:rsidR="00FD267B" w:rsidRPr="002C2066" w:rsidRDefault="00FD267B" w:rsidP="00FD267B">
            <w:pPr>
              <w:jc w:val="center"/>
              <w:rPr>
                <w:sz w:val="18"/>
                <w:szCs w:val="18"/>
              </w:rPr>
            </w:pPr>
            <w:r w:rsidRPr="002C2066">
              <w:rPr>
                <w:sz w:val="18"/>
                <w:szCs w:val="18"/>
              </w:rPr>
              <w:t>8424,0</w:t>
            </w:r>
          </w:p>
        </w:tc>
        <w:tc>
          <w:tcPr>
            <w:tcW w:w="1276" w:type="dxa"/>
            <w:tcBorders>
              <w:top w:val="single" w:sz="4" w:space="0" w:color="auto"/>
              <w:left w:val="single" w:sz="4" w:space="0" w:color="auto"/>
              <w:bottom w:val="single" w:sz="4" w:space="0" w:color="auto"/>
              <w:right w:val="single" w:sz="4" w:space="0" w:color="auto"/>
            </w:tcBorders>
          </w:tcPr>
          <w:p w14:paraId="0D291F5A" w14:textId="77777777" w:rsidR="00FD267B" w:rsidRPr="002C2066" w:rsidRDefault="00FD267B" w:rsidP="00FD267B">
            <w:pPr>
              <w:jc w:val="center"/>
              <w:rPr>
                <w:sz w:val="18"/>
                <w:szCs w:val="18"/>
              </w:rPr>
            </w:pPr>
            <w:r w:rsidRPr="002C2066">
              <w:rPr>
                <w:sz w:val="18"/>
                <w:szCs w:val="18"/>
              </w:rPr>
              <w:t>282,6</w:t>
            </w:r>
          </w:p>
        </w:tc>
        <w:tc>
          <w:tcPr>
            <w:tcW w:w="1276" w:type="dxa"/>
            <w:tcBorders>
              <w:top w:val="single" w:sz="4" w:space="0" w:color="auto"/>
              <w:left w:val="single" w:sz="4" w:space="0" w:color="auto"/>
              <w:bottom w:val="single" w:sz="4" w:space="0" w:color="auto"/>
              <w:right w:val="single" w:sz="4" w:space="0" w:color="auto"/>
            </w:tcBorders>
          </w:tcPr>
          <w:p w14:paraId="7DA465D5" w14:textId="3F95D36D" w:rsidR="00FD267B" w:rsidRPr="002C2066" w:rsidRDefault="00457CA6" w:rsidP="00FD267B">
            <w:pPr>
              <w:jc w:val="center"/>
              <w:rPr>
                <w:sz w:val="18"/>
                <w:szCs w:val="18"/>
              </w:rPr>
            </w:pPr>
            <w:r w:rsidRPr="002C2066">
              <w:rPr>
                <w:sz w:val="18"/>
                <w:szCs w:val="18"/>
              </w:rPr>
              <w:t>1211,9</w:t>
            </w:r>
          </w:p>
        </w:tc>
        <w:tc>
          <w:tcPr>
            <w:tcW w:w="992" w:type="dxa"/>
            <w:tcBorders>
              <w:top w:val="single" w:sz="4" w:space="0" w:color="auto"/>
              <w:left w:val="single" w:sz="4" w:space="0" w:color="auto"/>
              <w:bottom w:val="single" w:sz="4" w:space="0" w:color="auto"/>
              <w:right w:val="single" w:sz="4" w:space="0" w:color="auto"/>
            </w:tcBorders>
          </w:tcPr>
          <w:p w14:paraId="26E387AE" w14:textId="705F772A" w:rsidR="00FD267B" w:rsidRPr="002C2066" w:rsidRDefault="001D19A7" w:rsidP="00FD267B">
            <w:pPr>
              <w:jc w:val="center"/>
              <w:rPr>
                <w:sz w:val="18"/>
                <w:szCs w:val="18"/>
              </w:rPr>
            </w:pPr>
            <w:r w:rsidRPr="002C2066">
              <w:rPr>
                <w:sz w:val="18"/>
                <w:szCs w:val="18"/>
              </w:rPr>
              <w:t>1875</w:t>
            </w:r>
            <w:r w:rsidR="00FD267B" w:rsidRPr="002C2066">
              <w:rPr>
                <w:sz w:val="18"/>
                <w:szCs w:val="18"/>
              </w:rPr>
              <w:t>,</w:t>
            </w:r>
            <w:r w:rsidRPr="002C2066">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01D8D5E3" w14:textId="5CE85ABE" w:rsidR="00FD267B" w:rsidRPr="002C2066" w:rsidRDefault="00FD267B" w:rsidP="00FD267B">
            <w:pPr>
              <w:jc w:val="center"/>
              <w:rPr>
                <w:sz w:val="18"/>
                <w:szCs w:val="18"/>
              </w:rPr>
            </w:pPr>
            <w:r w:rsidRPr="002C2066">
              <w:rPr>
                <w:sz w:val="18"/>
                <w:szCs w:val="18"/>
              </w:rPr>
              <w:t>3</w:t>
            </w:r>
            <w:r w:rsidR="000B6DC4" w:rsidRPr="002C2066">
              <w:rPr>
                <w:sz w:val="18"/>
                <w:szCs w:val="18"/>
              </w:rPr>
              <w:t>369,6</w:t>
            </w:r>
          </w:p>
        </w:tc>
        <w:tc>
          <w:tcPr>
            <w:tcW w:w="850" w:type="dxa"/>
            <w:tcBorders>
              <w:top w:val="single" w:sz="4" w:space="0" w:color="auto"/>
              <w:left w:val="single" w:sz="4" w:space="0" w:color="auto"/>
              <w:bottom w:val="single" w:sz="4" w:space="0" w:color="auto"/>
              <w:right w:val="single" w:sz="4" w:space="0" w:color="auto"/>
            </w:tcBorders>
          </w:tcPr>
          <w:p w14:paraId="7692175D" w14:textId="654A1CFE" w:rsidR="00FD267B" w:rsidRPr="002C2066" w:rsidRDefault="00457CA6" w:rsidP="00FD267B">
            <w:pPr>
              <w:jc w:val="center"/>
              <w:rPr>
                <w:sz w:val="18"/>
                <w:szCs w:val="18"/>
              </w:rPr>
            </w:pPr>
            <w:r w:rsidRPr="002C2066">
              <w:rPr>
                <w:sz w:val="18"/>
                <w:szCs w:val="18"/>
              </w:rPr>
              <w:t>3838,3</w:t>
            </w:r>
          </w:p>
        </w:tc>
        <w:tc>
          <w:tcPr>
            <w:tcW w:w="993" w:type="dxa"/>
            <w:tcBorders>
              <w:top w:val="single" w:sz="4" w:space="0" w:color="auto"/>
              <w:left w:val="single" w:sz="4" w:space="0" w:color="auto"/>
              <w:bottom w:val="single" w:sz="4" w:space="0" w:color="auto"/>
              <w:right w:val="single" w:sz="4" w:space="0" w:color="auto"/>
            </w:tcBorders>
          </w:tcPr>
          <w:p w14:paraId="5D9749F0" w14:textId="54B10E9A" w:rsidR="00FD267B" w:rsidRPr="002C2066" w:rsidRDefault="000B6DC4" w:rsidP="00FD267B">
            <w:pPr>
              <w:jc w:val="center"/>
              <w:rPr>
                <w:sz w:val="18"/>
                <w:szCs w:val="18"/>
              </w:rPr>
            </w:pPr>
            <w:r w:rsidRPr="002C2066">
              <w:rPr>
                <w:sz w:val="18"/>
                <w:szCs w:val="18"/>
              </w:rPr>
              <w:t>7207,9</w:t>
            </w:r>
          </w:p>
        </w:tc>
      </w:tr>
      <w:tr w:rsidR="00FD267B" w:rsidRPr="00DD146F" w14:paraId="07895D93" w14:textId="77777777" w:rsidTr="00125F16">
        <w:tc>
          <w:tcPr>
            <w:tcW w:w="851" w:type="dxa"/>
            <w:tcBorders>
              <w:top w:val="single" w:sz="4" w:space="0" w:color="auto"/>
              <w:left w:val="single" w:sz="4" w:space="0" w:color="auto"/>
              <w:bottom w:val="single" w:sz="4" w:space="0" w:color="auto"/>
              <w:right w:val="single" w:sz="4" w:space="0" w:color="auto"/>
            </w:tcBorders>
          </w:tcPr>
          <w:p w14:paraId="6356E458" w14:textId="77777777" w:rsidR="00FD267B" w:rsidRPr="002C2066" w:rsidRDefault="00FD267B" w:rsidP="00FD267B">
            <w:pPr>
              <w:autoSpaceDE w:val="0"/>
              <w:autoSpaceDN w:val="0"/>
              <w:adjustRightInd w:val="0"/>
              <w:jc w:val="both"/>
              <w:outlineLvl w:val="2"/>
              <w:rPr>
                <w:sz w:val="18"/>
                <w:szCs w:val="18"/>
              </w:rPr>
            </w:pPr>
            <w:r w:rsidRPr="002C2066">
              <w:rPr>
                <w:sz w:val="18"/>
                <w:szCs w:val="18"/>
              </w:rPr>
              <w:t>2021</w:t>
            </w:r>
          </w:p>
        </w:tc>
        <w:tc>
          <w:tcPr>
            <w:tcW w:w="709" w:type="dxa"/>
            <w:tcBorders>
              <w:top w:val="single" w:sz="4" w:space="0" w:color="auto"/>
              <w:left w:val="single" w:sz="4" w:space="0" w:color="auto"/>
              <w:bottom w:val="single" w:sz="4" w:space="0" w:color="auto"/>
              <w:right w:val="single" w:sz="4" w:space="0" w:color="auto"/>
            </w:tcBorders>
          </w:tcPr>
          <w:p w14:paraId="1782F424" w14:textId="77777777" w:rsidR="00FD267B" w:rsidRPr="002C2066" w:rsidRDefault="00FD267B" w:rsidP="00FD267B">
            <w:pPr>
              <w:jc w:val="center"/>
              <w:rPr>
                <w:sz w:val="18"/>
                <w:szCs w:val="18"/>
              </w:rPr>
            </w:pPr>
            <w:r w:rsidRPr="002C2066">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15DCB956" w14:textId="77777777" w:rsidR="00FD267B" w:rsidRPr="002C2066" w:rsidRDefault="00FD267B" w:rsidP="00FD267B">
            <w:pPr>
              <w:jc w:val="center"/>
              <w:rPr>
                <w:sz w:val="18"/>
                <w:szCs w:val="18"/>
              </w:rPr>
            </w:pPr>
            <w:r w:rsidRPr="002C2066">
              <w:rPr>
                <w:sz w:val="18"/>
                <w:szCs w:val="18"/>
              </w:rPr>
              <w:t>252</w:t>
            </w:r>
          </w:p>
        </w:tc>
        <w:tc>
          <w:tcPr>
            <w:tcW w:w="850" w:type="dxa"/>
            <w:tcBorders>
              <w:top w:val="single" w:sz="4" w:space="0" w:color="auto"/>
              <w:left w:val="single" w:sz="4" w:space="0" w:color="auto"/>
              <w:bottom w:val="single" w:sz="4" w:space="0" w:color="auto"/>
              <w:right w:val="single" w:sz="4" w:space="0" w:color="auto"/>
            </w:tcBorders>
          </w:tcPr>
          <w:p w14:paraId="4FBECAD1" w14:textId="28DA53C2" w:rsidR="00FD267B" w:rsidRPr="002C2066" w:rsidRDefault="00FD267B" w:rsidP="00FD267B">
            <w:pPr>
              <w:jc w:val="center"/>
              <w:rPr>
                <w:sz w:val="18"/>
                <w:szCs w:val="18"/>
              </w:rPr>
            </w:pPr>
            <w:r w:rsidRPr="002C2066">
              <w:rPr>
                <w:sz w:val="18"/>
                <w:szCs w:val="18"/>
              </w:rPr>
              <w:t>2</w:t>
            </w:r>
            <w:r w:rsidR="00484714" w:rsidRPr="002C2066">
              <w:rPr>
                <w:sz w:val="18"/>
                <w:szCs w:val="18"/>
              </w:rPr>
              <w:t>9</w:t>
            </w:r>
            <w:r w:rsidRPr="002C2066">
              <w:rPr>
                <w:sz w:val="18"/>
                <w:szCs w:val="18"/>
              </w:rPr>
              <w:t>,0</w:t>
            </w:r>
            <w:r w:rsidR="00A2780D">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6577A511" w14:textId="3FEE6C6B" w:rsidR="00FD267B" w:rsidRPr="002C2066" w:rsidRDefault="00484714" w:rsidP="00FD267B">
            <w:pPr>
              <w:jc w:val="center"/>
              <w:rPr>
                <w:sz w:val="18"/>
                <w:szCs w:val="18"/>
              </w:rPr>
            </w:pPr>
            <w:r w:rsidRPr="002C2066">
              <w:rPr>
                <w:sz w:val="18"/>
                <w:szCs w:val="18"/>
              </w:rPr>
              <w:t>7308,0</w:t>
            </w:r>
          </w:p>
        </w:tc>
        <w:tc>
          <w:tcPr>
            <w:tcW w:w="1276" w:type="dxa"/>
            <w:tcBorders>
              <w:top w:val="single" w:sz="4" w:space="0" w:color="auto"/>
              <w:left w:val="single" w:sz="4" w:space="0" w:color="auto"/>
              <w:bottom w:val="single" w:sz="4" w:space="0" w:color="auto"/>
              <w:right w:val="single" w:sz="4" w:space="0" w:color="auto"/>
            </w:tcBorders>
          </w:tcPr>
          <w:p w14:paraId="3A0461A8" w14:textId="02A3F1DE" w:rsidR="00FD267B" w:rsidRPr="002C2066" w:rsidRDefault="00484714" w:rsidP="00FD267B">
            <w:pPr>
              <w:jc w:val="center"/>
              <w:rPr>
                <w:sz w:val="18"/>
                <w:szCs w:val="18"/>
              </w:rPr>
            </w:pPr>
            <w:r w:rsidRPr="002C2066">
              <w:rPr>
                <w:sz w:val="18"/>
                <w:szCs w:val="18"/>
              </w:rPr>
              <w:t>175,6</w:t>
            </w:r>
          </w:p>
        </w:tc>
        <w:tc>
          <w:tcPr>
            <w:tcW w:w="1276" w:type="dxa"/>
            <w:tcBorders>
              <w:top w:val="single" w:sz="4" w:space="0" w:color="auto"/>
              <w:left w:val="single" w:sz="4" w:space="0" w:color="auto"/>
              <w:bottom w:val="single" w:sz="4" w:space="0" w:color="auto"/>
              <w:right w:val="single" w:sz="4" w:space="0" w:color="auto"/>
            </w:tcBorders>
          </w:tcPr>
          <w:p w14:paraId="552333C2" w14:textId="7E335622" w:rsidR="00FD267B" w:rsidRPr="002C2066" w:rsidRDefault="00484714" w:rsidP="00FD267B">
            <w:pPr>
              <w:jc w:val="center"/>
              <w:rPr>
                <w:sz w:val="18"/>
                <w:szCs w:val="18"/>
              </w:rPr>
            </w:pPr>
            <w:r w:rsidRPr="002C2066">
              <w:rPr>
                <w:sz w:val="18"/>
                <w:szCs w:val="18"/>
              </w:rPr>
              <w:t>816,2</w:t>
            </w:r>
          </w:p>
        </w:tc>
        <w:tc>
          <w:tcPr>
            <w:tcW w:w="992" w:type="dxa"/>
            <w:tcBorders>
              <w:top w:val="single" w:sz="4" w:space="0" w:color="auto"/>
              <w:left w:val="single" w:sz="4" w:space="0" w:color="auto"/>
              <w:bottom w:val="single" w:sz="4" w:space="0" w:color="auto"/>
              <w:right w:val="single" w:sz="4" w:space="0" w:color="auto"/>
            </w:tcBorders>
          </w:tcPr>
          <w:p w14:paraId="42858F7D" w14:textId="22D0A174" w:rsidR="00FD267B" w:rsidRPr="002C2066" w:rsidRDefault="00484714" w:rsidP="00FD267B">
            <w:pPr>
              <w:jc w:val="center"/>
              <w:rPr>
                <w:sz w:val="18"/>
                <w:szCs w:val="18"/>
              </w:rPr>
            </w:pPr>
            <w:r w:rsidRPr="002C2066">
              <w:rPr>
                <w:sz w:val="18"/>
                <w:szCs w:val="18"/>
              </w:rPr>
              <w:t>18</w:t>
            </w:r>
            <w:r w:rsidR="001515A7">
              <w:rPr>
                <w:sz w:val="18"/>
                <w:szCs w:val="18"/>
              </w:rPr>
              <w:t>4</w:t>
            </w:r>
            <w:r w:rsidRPr="002C2066">
              <w:rPr>
                <w:sz w:val="18"/>
                <w:szCs w:val="18"/>
              </w:rPr>
              <w:t>9,</w:t>
            </w:r>
            <w:r w:rsidR="001515A7">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8DE8B79" w14:textId="706FB110" w:rsidR="00FD267B" w:rsidRPr="002C2066" w:rsidRDefault="0013587D" w:rsidP="00FD267B">
            <w:pPr>
              <w:jc w:val="center"/>
              <w:rPr>
                <w:sz w:val="18"/>
                <w:szCs w:val="18"/>
              </w:rPr>
            </w:pPr>
            <w:r w:rsidRPr="002C2066">
              <w:rPr>
                <w:sz w:val="18"/>
                <w:szCs w:val="18"/>
              </w:rPr>
              <w:t>28</w:t>
            </w:r>
            <w:r w:rsidR="001515A7">
              <w:rPr>
                <w:sz w:val="18"/>
                <w:szCs w:val="18"/>
              </w:rPr>
              <w:t>40</w:t>
            </w:r>
            <w:r w:rsidRPr="002C2066">
              <w:rPr>
                <w:sz w:val="18"/>
                <w:szCs w:val="18"/>
              </w:rPr>
              <w:t>,</w:t>
            </w:r>
            <w:r w:rsidR="001515A7">
              <w:rPr>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2C996B5D" w14:textId="236DF0FF" w:rsidR="00FD267B" w:rsidRPr="002C2066" w:rsidRDefault="0013587D" w:rsidP="00FD267B">
            <w:pPr>
              <w:jc w:val="center"/>
              <w:rPr>
                <w:sz w:val="18"/>
                <w:szCs w:val="18"/>
              </w:rPr>
            </w:pPr>
            <w:r w:rsidRPr="002C2066">
              <w:rPr>
                <w:sz w:val="18"/>
                <w:szCs w:val="18"/>
              </w:rPr>
              <w:t>9264,9</w:t>
            </w:r>
          </w:p>
        </w:tc>
        <w:tc>
          <w:tcPr>
            <w:tcW w:w="993" w:type="dxa"/>
            <w:tcBorders>
              <w:top w:val="single" w:sz="4" w:space="0" w:color="auto"/>
              <w:left w:val="single" w:sz="4" w:space="0" w:color="auto"/>
              <w:bottom w:val="single" w:sz="4" w:space="0" w:color="auto"/>
              <w:right w:val="single" w:sz="4" w:space="0" w:color="auto"/>
            </w:tcBorders>
          </w:tcPr>
          <w:p w14:paraId="14B8906D" w14:textId="0C70DCB7" w:rsidR="00FD267B" w:rsidRPr="002C2066" w:rsidRDefault="0013587D" w:rsidP="00FD267B">
            <w:pPr>
              <w:jc w:val="center"/>
              <w:rPr>
                <w:sz w:val="18"/>
                <w:szCs w:val="18"/>
              </w:rPr>
            </w:pPr>
            <w:r w:rsidRPr="002C2066">
              <w:rPr>
                <w:sz w:val="18"/>
                <w:szCs w:val="18"/>
              </w:rPr>
              <w:t>12</w:t>
            </w:r>
            <w:r w:rsidR="001515A7">
              <w:rPr>
                <w:sz w:val="18"/>
                <w:szCs w:val="18"/>
              </w:rPr>
              <w:t>105,7</w:t>
            </w:r>
          </w:p>
        </w:tc>
      </w:tr>
      <w:tr w:rsidR="00FD267B" w:rsidRPr="00DD146F" w14:paraId="1D4621CB" w14:textId="77777777" w:rsidTr="00125F16">
        <w:tc>
          <w:tcPr>
            <w:tcW w:w="851" w:type="dxa"/>
            <w:tcBorders>
              <w:top w:val="single" w:sz="4" w:space="0" w:color="auto"/>
              <w:left w:val="single" w:sz="4" w:space="0" w:color="auto"/>
              <w:bottom w:val="single" w:sz="4" w:space="0" w:color="auto"/>
              <w:right w:val="single" w:sz="4" w:space="0" w:color="auto"/>
            </w:tcBorders>
          </w:tcPr>
          <w:p w14:paraId="3BD777D1"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2022</w:t>
            </w:r>
          </w:p>
        </w:tc>
        <w:tc>
          <w:tcPr>
            <w:tcW w:w="709" w:type="dxa"/>
            <w:tcBorders>
              <w:top w:val="single" w:sz="4" w:space="0" w:color="auto"/>
              <w:left w:val="single" w:sz="4" w:space="0" w:color="auto"/>
              <w:bottom w:val="single" w:sz="4" w:space="0" w:color="auto"/>
              <w:right w:val="single" w:sz="4" w:space="0" w:color="auto"/>
            </w:tcBorders>
          </w:tcPr>
          <w:p w14:paraId="541C553B" w14:textId="4E144CD9" w:rsidR="00FD267B" w:rsidRPr="006A48CF" w:rsidRDefault="0013587D" w:rsidP="00FD267B">
            <w:pPr>
              <w:jc w:val="center"/>
              <w:rPr>
                <w:sz w:val="18"/>
                <w:szCs w:val="18"/>
              </w:rPr>
            </w:pPr>
            <w:r w:rsidRPr="006A48CF">
              <w:rPr>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5DFE9D23" w14:textId="0F9D54B0" w:rsidR="00FD267B" w:rsidRPr="006A48CF" w:rsidRDefault="0013587D" w:rsidP="00FD267B">
            <w:pPr>
              <w:jc w:val="center"/>
              <w:rPr>
                <w:sz w:val="18"/>
                <w:szCs w:val="18"/>
              </w:rPr>
            </w:pPr>
            <w:r w:rsidRPr="006A48CF">
              <w:rPr>
                <w:sz w:val="18"/>
                <w:szCs w:val="18"/>
              </w:rPr>
              <w:t>138</w:t>
            </w:r>
          </w:p>
        </w:tc>
        <w:tc>
          <w:tcPr>
            <w:tcW w:w="850" w:type="dxa"/>
            <w:tcBorders>
              <w:top w:val="single" w:sz="4" w:space="0" w:color="auto"/>
              <w:left w:val="single" w:sz="4" w:space="0" w:color="auto"/>
              <w:bottom w:val="single" w:sz="4" w:space="0" w:color="auto"/>
              <w:right w:val="single" w:sz="4" w:space="0" w:color="auto"/>
            </w:tcBorders>
          </w:tcPr>
          <w:p w14:paraId="0BDF265A" w14:textId="5DF78B2C" w:rsidR="00FD267B" w:rsidRPr="006A48CF" w:rsidRDefault="0013587D" w:rsidP="00FD267B">
            <w:pPr>
              <w:jc w:val="center"/>
              <w:rPr>
                <w:sz w:val="18"/>
                <w:szCs w:val="18"/>
              </w:rPr>
            </w:pPr>
            <w:r w:rsidRPr="006A48CF">
              <w:rPr>
                <w:sz w:val="18"/>
                <w:szCs w:val="18"/>
              </w:rPr>
              <w:t>28</w:t>
            </w:r>
            <w:r w:rsidR="00FD267B" w:rsidRPr="006A48CF">
              <w:rPr>
                <w:sz w:val="18"/>
                <w:szCs w:val="18"/>
              </w:rPr>
              <w:t>,</w:t>
            </w:r>
            <w:r w:rsidRPr="006A48CF">
              <w:rPr>
                <w:sz w:val="18"/>
                <w:szCs w:val="18"/>
              </w:rPr>
              <w:t>7</w:t>
            </w:r>
            <w:r w:rsidR="00A2780D">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0ACF0DFC" w14:textId="095AD7EC" w:rsidR="00FD267B" w:rsidRPr="006A48CF" w:rsidRDefault="0013587D" w:rsidP="00FD267B">
            <w:pPr>
              <w:jc w:val="center"/>
              <w:rPr>
                <w:sz w:val="18"/>
                <w:szCs w:val="18"/>
              </w:rPr>
            </w:pPr>
            <w:r w:rsidRPr="006A48CF">
              <w:rPr>
                <w:sz w:val="18"/>
                <w:szCs w:val="18"/>
              </w:rPr>
              <w:t>3960,6</w:t>
            </w:r>
          </w:p>
        </w:tc>
        <w:tc>
          <w:tcPr>
            <w:tcW w:w="1276" w:type="dxa"/>
            <w:tcBorders>
              <w:top w:val="single" w:sz="4" w:space="0" w:color="auto"/>
              <w:left w:val="single" w:sz="4" w:space="0" w:color="auto"/>
              <w:bottom w:val="single" w:sz="4" w:space="0" w:color="auto"/>
              <w:right w:val="single" w:sz="4" w:space="0" w:color="auto"/>
            </w:tcBorders>
          </w:tcPr>
          <w:p w14:paraId="4458345E" w14:textId="416965AD" w:rsidR="00FD267B" w:rsidRPr="006A48CF" w:rsidRDefault="0082005B" w:rsidP="00FD267B">
            <w:pPr>
              <w:jc w:val="center"/>
              <w:rPr>
                <w:sz w:val="18"/>
                <w:szCs w:val="18"/>
              </w:rPr>
            </w:pPr>
            <w:r>
              <w:rPr>
                <w:sz w:val="18"/>
                <w:szCs w:val="18"/>
              </w:rPr>
              <w:t>159,51</w:t>
            </w:r>
          </w:p>
        </w:tc>
        <w:tc>
          <w:tcPr>
            <w:tcW w:w="1276" w:type="dxa"/>
            <w:tcBorders>
              <w:top w:val="single" w:sz="4" w:space="0" w:color="auto"/>
              <w:left w:val="single" w:sz="4" w:space="0" w:color="auto"/>
              <w:bottom w:val="single" w:sz="4" w:space="0" w:color="auto"/>
              <w:right w:val="single" w:sz="4" w:space="0" w:color="auto"/>
            </w:tcBorders>
          </w:tcPr>
          <w:p w14:paraId="06DDE05B" w14:textId="7848485C" w:rsidR="00FD267B" w:rsidRPr="006A48CF" w:rsidRDefault="0082005B" w:rsidP="00FD267B">
            <w:pPr>
              <w:jc w:val="center"/>
              <w:rPr>
                <w:sz w:val="18"/>
                <w:szCs w:val="18"/>
              </w:rPr>
            </w:pPr>
            <w:r>
              <w:rPr>
                <w:sz w:val="18"/>
                <w:szCs w:val="18"/>
              </w:rPr>
              <w:t>563,73</w:t>
            </w:r>
          </w:p>
        </w:tc>
        <w:tc>
          <w:tcPr>
            <w:tcW w:w="992" w:type="dxa"/>
            <w:tcBorders>
              <w:top w:val="single" w:sz="4" w:space="0" w:color="auto"/>
              <w:left w:val="single" w:sz="4" w:space="0" w:color="auto"/>
              <w:bottom w:val="single" w:sz="4" w:space="0" w:color="auto"/>
              <w:right w:val="single" w:sz="4" w:space="0" w:color="auto"/>
            </w:tcBorders>
          </w:tcPr>
          <w:p w14:paraId="08F4AD3F" w14:textId="6259596F" w:rsidR="00FD267B" w:rsidRPr="006A48CF" w:rsidRDefault="00A131E3" w:rsidP="00FD267B">
            <w:pPr>
              <w:jc w:val="center"/>
              <w:rPr>
                <w:sz w:val="18"/>
                <w:szCs w:val="18"/>
              </w:rPr>
            </w:pPr>
            <w:r>
              <w:rPr>
                <w:sz w:val="18"/>
                <w:szCs w:val="18"/>
              </w:rPr>
              <w:t>861,0</w:t>
            </w:r>
          </w:p>
        </w:tc>
        <w:tc>
          <w:tcPr>
            <w:tcW w:w="1276" w:type="dxa"/>
            <w:tcBorders>
              <w:top w:val="single" w:sz="4" w:space="0" w:color="auto"/>
              <w:left w:val="single" w:sz="4" w:space="0" w:color="auto"/>
              <w:bottom w:val="single" w:sz="4" w:space="0" w:color="auto"/>
              <w:right w:val="single" w:sz="4" w:space="0" w:color="auto"/>
            </w:tcBorders>
          </w:tcPr>
          <w:p w14:paraId="2DA7077B" w14:textId="72DF9E4C" w:rsidR="00FD267B" w:rsidRPr="006A48CF" w:rsidRDefault="00A131E3" w:rsidP="00FD267B">
            <w:pPr>
              <w:jc w:val="center"/>
              <w:rPr>
                <w:sz w:val="18"/>
                <w:szCs w:val="18"/>
              </w:rPr>
            </w:pPr>
            <w:r>
              <w:rPr>
                <w:sz w:val="18"/>
                <w:szCs w:val="18"/>
              </w:rPr>
              <w:t>1584,24</w:t>
            </w:r>
          </w:p>
        </w:tc>
        <w:tc>
          <w:tcPr>
            <w:tcW w:w="850" w:type="dxa"/>
            <w:tcBorders>
              <w:top w:val="single" w:sz="4" w:space="0" w:color="auto"/>
              <w:left w:val="single" w:sz="4" w:space="0" w:color="auto"/>
              <w:bottom w:val="single" w:sz="4" w:space="0" w:color="auto"/>
              <w:right w:val="single" w:sz="4" w:space="0" w:color="auto"/>
            </w:tcBorders>
          </w:tcPr>
          <w:p w14:paraId="7BD6B8FF" w14:textId="02289904" w:rsidR="00FD267B" w:rsidRPr="006A48CF" w:rsidRDefault="0082005B" w:rsidP="00FD267B">
            <w:pPr>
              <w:jc w:val="center"/>
              <w:rPr>
                <w:sz w:val="18"/>
                <w:szCs w:val="18"/>
              </w:rPr>
            </w:pPr>
            <w:r>
              <w:rPr>
                <w:sz w:val="18"/>
                <w:szCs w:val="18"/>
              </w:rPr>
              <w:t>845,76</w:t>
            </w:r>
          </w:p>
        </w:tc>
        <w:tc>
          <w:tcPr>
            <w:tcW w:w="993" w:type="dxa"/>
            <w:tcBorders>
              <w:top w:val="single" w:sz="4" w:space="0" w:color="auto"/>
              <w:left w:val="single" w:sz="4" w:space="0" w:color="auto"/>
              <w:bottom w:val="single" w:sz="4" w:space="0" w:color="auto"/>
              <w:right w:val="single" w:sz="4" w:space="0" w:color="auto"/>
            </w:tcBorders>
          </w:tcPr>
          <w:p w14:paraId="7783FB21" w14:textId="30FFDD9B" w:rsidR="00FD267B" w:rsidRPr="006A48CF" w:rsidRDefault="00045922" w:rsidP="00FD267B">
            <w:pPr>
              <w:jc w:val="center"/>
              <w:rPr>
                <w:sz w:val="18"/>
                <w:szCs w:val="18"/>
              </w:rPr>
            </w:pPr>
            <w:r>
              <w:rPr>
                <w:sz w:val="18"/>
                <w:szCs w:val="18"/>
              </w:rPr>
              <w:t>2430,0</w:t>
            </w:r>
          </w:p>
        </w:tc>
      </w:tr>
      <w:tr w:rsidR="00FD267B" w:rsidRPr="00DD146F" w14:paraId="0A7FCD74" w14:textId="77777777" w:rsidTr="00125F16">
        <w:tc>
          <w:tcPr>
            <w:tcW w:w="851" w:type="dxa"/>
            <w:tcBorders>
              <w:top w:val="single" w:sz="4" w:space="0" w:color="auto"/>
              <w:left w:val="single" w:sz="4" w:space="0" w:color="auto"/>
              <w:bottom w:val="single" w:sz="4" w:space="0" w:color="auto"/>
              <w:right w:val="single" w:sz="4" w:space="0" w:color="auto"/>
            </w:tcBorders>
          </w:tcPr>
          <w:p w14:paraId="268B2584" w14:textId="77777777" w:rsidR="00FD267B" w:rsidRPr="008B1088" w:rsidRDefault="00FD267B" w:rsidP="00FD267B">
            <w:pPr>
              <w:autoSpaceDE w:val="0"/>
              <w:autoSpaceDN w:val="0"/>
              <w:adjustRightInd w:val="0"/>
              <w:jc w:val="both"/>
              <w:outlineLvl w:val="2"/>
              <w:rPr>
                <w:color w:val="FF0000"/>
                <w:sz w:val="18"/>
                <w:szCs w:val="18"/>
              </w:rPr>
            </w:pPr>
            <w:r w:rsidRPr="008B1088">
              <w:rPr>
                <w:color w:val="FF0000"/>
                <w:sz w:val="18"/>
                <w:szCs w:val="18"/>
              </w:rPr>
              <w:t>2023</w:t>
            </w:r>
          </w:p>
        </w:tc>
        <w:tc>
          <w:tcPr>
            <w:tcW w:w="709" w:type="dxa"/>
            <w:tcBorders>
              <w:top w:val="single" w:sz="4" w:space="0" w:color="auto"/>
              <w:left w:val="single" w:sz="4" w:space="0" w:color="auto"/>
              <w:bottom w:val="single" w:sz="4" w:space="0" w:color="auto"/>
              <w:right w:val="single" w:sz="4" w:space="0" w:color="auto"/>
            </w:tcBorders>
          </w:tcPr>
          <w:p w14:paraId="432AF858" w14:textId="28DEFF32" w:rsidR="00FD267B" w:rsidRPr="008B1088" w:rsidRDefault="008B1088" w:rsidP="00FD267B">
            <w:pPr>
              <w:jc w:val="center"/>
              <w:rPr>
                <w:color w:val="FF0000"/>
                <w:sz w:val="18"/>
                <w:szCs w:val="18"/>
              </w:rPr>
            </w:pPr>
            <w:r w:rsidRPr="008B1088">
              <w:rPr>
                <w:color w:val="FF0000"/>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62861511" w14:textId="7034B533" w:rsidR="00FD267B" w:rsidRPr="008B1088" w:rsidRDefault="008B1088" w:rsidP="00FD267B">
            <w:pPr>
              <w:jc w:val="center"/>
              <w:rPr>
                <w:color w:val="FF0000"/>
                <w:sz w:val="18"/>
                <w:szCs w:val="18"/>
              </w:rPr>
            </w:pPr>
            <w:r w:rsidRPr="008B1088">
              <w:rPr>
                <w:color w:val="FF0000"/>
                <w:sz w:val="18"/>
                <w:szCs w:val="18"/>
              </w:rPr>
              <w:t>210</w:t>
            </w:r>
          </w:p>
        </w:tc>
        <w:tc>
          <w:tcPr>
            <w:tcW w:w="850" w:type="dxa"/>
            <w:tcBorders>
              <w:top w:val="single" w:sz="4" w:space="0" w:color="auto"/>
              <w:left w:val="single" w:sz="4" w:space="0" w:color="auto"/>
              <w:bottom w:val="single" w:sz="4" w:space="0" w:color="auto"/>
              <w:right w:val="single" w:sz="4" w:space="0" w:color="auto"/>
            </w:tcBorders>
          </w:tcPr>
          <w:p w14:paraId="4CE329DB" w14:textId="56391C0E" w:rsidR="00FD267B" w:rsidRPr="008B1088" w:rsidRDefault="008B1088" w:rsidP="00FD267B">
            <w:pPr>
              <w:jc w:val="center"/>
              <w:rPr>
                <w:color w:val="FF0000"/>
                <w:sz w:val="18"/>
                <w:szCs w:val="18"/>
              </w:rPr>
            </w:pPr>
            <w:r w:rsidRPr="008B1088">
              <w:rPr>
                <w:color w:val="FF0000"/>
                <w:sz w:val="18"/>
                <w:szCs w:val="18"/>
              </w:rPr>
              <w:t>27,845</w:t>
            </w:r>
          </w:p>
        </w:tc>
        <w:tc>
          <w:tcPr>
            <w:tcW w:w="992" w:type="dxa"/>
            <w:tcBorders>
              <w:top w:val="single" w:sz="4" w:space="0" w:color="auto"/>
              <w:left w:val="single" w:sz="4" w:space="0" w:color="auto"/>
              <w:bottom w:val="single" w:sz="4" w:space="0" w:color="auto"/>
              <w:right w:val="single" w:sz="4" w:space="0" w:color="auto"/>
            </w:tcBorders>
          </w:tcPr>
          <w:p w14:paraId="41C999FD" w14:textId="434634ED" w:rsidR="00FD267B" w:rsidRPr="008B1088" w:rsidRDefault="008B1088" w:rsidP="00FD267B">
            <w:pPr>
              <w:jc w:val="center"/>
              <w:rPr>
                <w:color w:val="FF0000"/>
                <w:sz w:val="18"/>
                <w:szCs w:val="18"/>
              </w:rPr>
            </w:pPr>
            <w:r>
              <w:rPr>
                <w:color w:val="FF0000"/>
                <w:sz w:val="18"/>
                <w:szCs w:val="18"/>
              </w:rPr>
              <w:t>5847,45</w:t>
            </w:r>
          </w:p>
        </w:tc>
        <w:tc>
          <w:tcPr>
            <w:tcW w:w="1276" w:type="dxa"/>
            <w:tcBorders>
              <w:top w:val="single" w:sz="4" w:space="0" w:color="auto"/>
              <w:left w:val="single" w:sz="4" w:space="0" w:color="auto"/>
              <w:bottom w:val="single" w:sz="4" w:space="0" w:color="auto"/>
              <w:right w:val="single" w:sz="4" w:space="0" w:color="auto"/>
            </w:tcBorders>
          </w:tcPr>
          <w:p w14:paraId="6E255A2C" w14:textId="77777777" w:rsidR="00FD267B" w:rsidRPr="008B1088" w:rsidRDefault="00FD267B" w:rsidP="00FD267B">
            <w:pPr>
              <w:jc w:val="center"/>
              <w:rPr>
                <w:color w:val="FF0000"/>
                <w:sz w:val="18"/>
                <w:szCs w:val="18"/>
              </w:rPr>
            </w:pPr>
            <w:r w:rsidRPr="008B1088">
              <w:rPr>
                <w:color w:val="FF0000"/>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A012CF7" w14:textId="29978C58" w:rsidR="00FD267B" w:rsidRPr="008B1088" w:rsidRDefault="008C5533" w:rsidP="00FD267B">
            <w:pPr>
              <w:jc w:val="center"/>
              <w:rPr>
                <w:color w:val="FF0000"/>
                <w:sz w:val="18"/>
                <w:szCs w:val="18"/>
              </w:rPr>
            </w:pPr>
            <w:r>
              <w:rPr>
                <w:color w:val="FF0000"/>
                <w:sz w:val="18"/>
                <w:szCs w:val="18"/>
              </w:rPr>
              <w:t>1052,541</w:t>
            </w:r>
          </w:p>
        </w:tc>
        <w:tc>
          <w:tcPr>
            <w:tcW w:w="992" w:type="dxa"/>
            <w:tcBorders>
              <w:top w:val="single" w:sz="4" w:space="0" w:color="auto"/>
              <w:left w:val="single" w:sz="4" w:space="0" w:color="auto"/>
              <w:bottom w:val="single" w:sz="4" w:space="0" w:color="auto"/>
              <w:right w:val="single" w:sz="4" w:space="0" w:color="auto"/>
            </w:tcBorders>
          </w:tcPr>
          <w:p w14:paraId="0A26D7A0" w14:textId="4B2881D2" w:rsidR="00FD267B" w:rsidRPr="008B1088" w:rsidRDefault="006A1A7F" w:rsidP="00FD267B">
            <w:pPr>
              <w:jc w:val="center"/>
              <w:rPr>
                <w:color w:val="FF0000"/>
                <w:sz w:val="18"/>
                <w:szCs w:val="18"/>
              </w:rPr>
            </w:pPr>
            <w:r w:rsidRPr="008B1088">
              <w:rPr>
                <w:color w:val="FF0000"/>
                <w:sz w:val="18"/>
                <w:szCs w:val="18"/>
              </w:rPr>
              <w:t>1 380,0</w:t>
            </w:r>
          </w:p>
        </w:tc>
        <w:tc>
          <w:tcPr>
            <w:tcW w:w="1276" w:type="dxa"/>
            <w:tcBorders>
              <w:top w:val="single" w:sz="4" w:space="0" w:color="auto"/>
              <w:left w:val="single" w:sz="4" w:space="0" w:color="auto"/>
              <w:bottom w:val="single" w:sz="4" w:space="0" w:color="auto"/>
              <w:right w:val="single" w:sz="4" w:space="0" w:color="auto"/>
            </w:tcBorders>
          </w:tcPr>
          <w:p w14:paraId="0F2ACB14" w14:textId="548DF4E0" w:rsidR="00FD267B" w:rsidRPr="008B1088" w:rsidRDefault="00A90EBE" w:rsidP="00FD267B">
            <w:pPr>
              <w:jc w:val="center"/>
              <w:rPr>
                <w:color w:val="FF0000"/>
                <w:sz w:val="18"/>
                <w:szCs w:val="18"/>
              </w:rPr>
            </w:pPr>
            <w:r>
              <w:rPr>
                <w:color w:val="FF0000"/>
                <w:sz w:val="18"/>
                <w:szCs w:val="18"/>
              </w:rPr>
              <w:t>2432,541</w:t>
            </w:r>
            <w:r w:rsidR="006A1A7F" w:rsidRPr="008B1088">
              <w:rPr>
                <w:color w:val="FF000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14:paraId="77BD6959" w14:textId="3CFD2DE5" w:rsidR="00FD267B" w:rsidRPr="008B1088" w:rsidRDefault="008B1088" w:rsidP="00FD267B">
            <w:pPr>
              <w:jc w:val="center"/>
              <w:rPr>
                <w:color w:val="FF0000"/>
                <w:sz w:val="18"/>
                <w:szCs w:val="18"/>
              </w:rPr>
            </w:pPr>
            <w:r>
              <w:rPr>
                <w:color w:val="FF0000"/>
                <w:sz w:val="18"/>
                <w:szCs w:val="18"/>
              </w:rPr>
              <w:t>3508,47</w:t>
            </w:r>
          </w:p>
        </w:tc>
        <w:tc>
          <w:tcPr>
            <w:tcW w:w="993" w:type="dxa"/>
            <w:tcBorders>
              <w:top w:val="single" w:sz="4" w:space="0" w:color="auto"/>
              <w:left w:val="single" w:sz="4" w:space="0" w:color="auto"/>
              <w:bottom w:val="single" w:sz="4" w:space="0" w:color="auto"/>
              <w:right w:val="single" w:sz="4" w:space="0" w:color="auto"/>
            </w:tcBorders>
          </w:tcPr>
          <w:p w14:paraId="387F662E" w14:textId="6A5B2302" w:rsidR="00FD267B" w:rsidRPr="008B1088" w:rsidRDefault="00A90EBE" w:rsidP="00FD267B">
            <w:pPr>
              <w:jc w:val="center"/>
              <w:rPr>
                <w:color w:val="FF0000"/>
                <w:sz w:val="18"/>
                <w:szCs w:val="18"/>
              </w:rPr>
            </w:pPr>
            <w:r>
              <w:rPr>
                <w:color w:val="FF0000"/>
                <w:sz w:val="18"/>
                <w:szCs w:val="18"/>
              </w:rPr>
              <w:t>5941,011</w:t>
            </w:r>
          </w:p>
        </w:tc>
      </w:tr>
      <w:tr w:rsidR="00FD267B" w:rsidRPr="00DD146F" w14:paraId="55CBB2C9" w14:textId="77777777" w:rsidTr="00125F16">
        <w:tc>
          <w:tcPr>
            <w:tcW w:w="851" w:type="dxa"/>
            <w:tcBorders>
              <w:top w:val="single" w:sz="4" w:space="0" w:color="auto"/>
              <w:left w:val="single" w:sz="4" w:space="0" w:color="auto"/>
              <w:bottom w:val="single" w:sz="4" w:space="0" w:color="auto"/>
              <w:right w:val="single" w:sz="4" w:space="0" w:color="auto"/>
            </w:tcBorders>
          </w:tcPr>
          <w:p w14:paraId="63F98D57"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2024</w:t>
            </w:r>
          </w:p>
        </w:tc>
        <w:tc>
          <w:tcPr>
            <w:tcW w:w="709" w:type="dxa"/>
            <w:tcBorders>
              <w:top w:val="single" w:sz="4" w:space="0" w:color="auto"/>
              <w:left w:val="single" w:sz="4" w:space="0" w:color="auto"/>
              <w:bottom w:val="single" w:sz="4" w:space="0" w:color="auto"/>
              <w:right w:val="single" w:sz="4" w:space="0" w:color="auto"/>
            </w:tcBorders>
          </w:tcPr>
          <w:p w14:paraId="77B03744" w14:textId="0B7EBAA4" w:rsidR="00FD267B" w:rsidRPr="00B273D2" w:rsidRDefault="007245C6" w:rsidP="00FD267B">
            <w:pPr>
              <w:jc w:val="center"/>
              <w:rPr>
                <w:color w:val="FF0000"/>
                <w:sz w:val="18"/>
                <w:szCs w:val="18"/>
              </w:rPr>
            </w:pPr>
            <w:r w:rsidRPr="00B273D2">
              <w:rPr>
                <w:color w:val="FF0000"/>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3E4524CA" w14:textId="5F4FB0FF" w:rsidR="00FD267B" w:rsidRPr="00B273D2" w:rsidRDefault="007245C6" w:rsidP="00FD267B">
            <w:pPr>
              <w:jc w:val="center"/>
              <w:rPr>
                <w:color w:val="FF0000"/>
                <w:sz w:val="18"/>
                <w:szCs w:val="18"/>
              </w:rPr>
            </w:pPr>
            <w:r w:rsidRPr="00B273D2">
              <w:rPr>
                <w:color w:val="FF0000"/>
                <w:sz w:val="18"/>
                <w:szCs w:val="18"/>
              </w:rPr>
              <w:t>180</w:t>
            </w:r>
          </w:p>
        </w:tc>
        <w:tc>
          <w:tcPr>
            <w:tcW w:w="850" w:type="dxa"/>
            <w:tcBorders>
              <w:top w:val="single" w:sz="4" w:space="0" w:color="auto"/>
              <w:left w:val="single" w:sz="4" w:space="0" w:color="auto"/>
              <w:bottom w:val="single" w:sz="4" w:space="0" w:color="auto"/>
              <w:right w:val="single" w:sz="4" w:space="0" w:color="auto"/>
            </w:tcBorders>
          </w:tcPr>
          <w:p w14:paraId="7DA1213C" w14:textId="0C34A0B3" w:rsidR="00FD267B" w:rsidRPr="00B273D2" w:rsidRDefault="007245C6" w:rsidP="007245C6">
            <w:pPr>
              <w:jc w:val="center"/>
              <w:rPr>
                <w:color w:val="FF0000"/>
                <w:sz w:val="18"/>
                <w:szCs w:val="18"/>
              </w:rPr>
            </w:pPr>
            <w:r w:rsidRPr="00B273D2">
              <w:rPr>
                <w:color w:val="FF0000"/>
                <w:sz w:val="18"/>
                <w:szCs w:val="18"/>
              </w:rPr>
              <w:t>27,845</w:t>
            </w:r>
          </w:p>
        </w:tc>
        <w:tc>
          <w:tcPr>
            <w:tcW w:w="992" w:type="dxa"/>
            <w:tcBorders>
              <w:top w:val="single" w:sz="4" w:space="0" w:color="auto"/>
              <w:left w:val="single" w:sz="4" w:space="0" w:color="auto"/>
              <w:bottom w:val="single" w:sz="4" w:space="0" w:color="auto"/>
              <w:right w:val="single" w:sz="4" w:space="0" w:color="auto"/>
            </w:tcBorders>
          </w:tcPr>
          <w:p w14:paraId="2985026B" w14:textId="57198B7D" w:rsidR="00FD267B" w:rsidRPr="00B273D2" w:rsidRDefault="00851011" w:rsidP="00FD267B">
            <w:pPr>
              <w:jc w:val="center"/>
              <w:rPr>
                <w:color w:val="FF0000"/>
                <w:sz w:val="18"/>
                <w:szCs w:val="18"/>
              </w:rPr>
            </w:pPr>
            <w:r w:rsidRPr="00B273D2">
              <w:rPr>
                <w:color w:val="FF0000"/>
                <w:sz w:val="18"/>
                <w:szCs w:val="18"/>
              </w:rPr>
              <w:t>5012,1</w:t>
            </w:r>
            <w:r w:rsidR="00A2780D">
              <w:rPr>
                <w:color w:val="FF0000"/>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6EBA9404" w14:textId="77777777" w:rsidR="00FD267B" w:rsidRPr="00B273D2" w:rsidRDefault="00FD267B" w:rsidP="00FD267B">
            <w:pPr>
              <w:jc w:val="center"/>
              <w:rPr>
                <w:color w:val="FF0000"/>
                <w:sz w:val="18"/>
                <w:szCs w:val="18"/>
              </w:rPr>
            </w:pPr>
            <w:r w:rsidRPr="00B273D2">
              <w:rPr>
                <w:color w:val="FF0000"/>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6CD52CB" w14:textId="56ED8D9D" w:rsidR="00FD267B" w:rsidRPr="00B273D2" w:rsidRDefault="00851011" w:rsidP="00FD267B">
            <w:pPr>
              <w:jc w:val="center"/>
              <w:rPr>
                <w:color w:val="FF0000"/>
                <w:sz w:val="18"/>
                <w:szCs w:val="18"/>
              </w:rPr>
            </w:pPr>
            <w:r w:rsidRPr="00B273D2">
              <w:rPr>
                <w:color w:val="FF0000"/>
                <w:sz w:val="18"/>
                <w:szCs w:val="18"/>
              </w:rPr>
              <w:t>1503,63</w:t>
            </w:r>
          </w:p>
        </w:tc>
        <w:tc>
          <w:tcPr>
            <w:tcW w:w="992" w:type="dxa"/>
            <w:tcBorders>
              <w:top w:val="single" w:sz="4" w:space="0" w:color="auto"/>
              <w:left w:val="single" w:sz="4" w:space="0" w:color="auto"/>
              <w:bottom w:val="single" w:sz="4" w:space="0" w:color="auto"/>
              <w:right w:val="single" w:sz="4" w:space="0" w:color="auto"/>
            </w:tcBorders>
          </w:tcPr>
          <w:p w14:paraId="0DEDFA9C" w14:textId="77777777" w:rsidR="00FD267B" w:rsidRPr="00B273D2" w:rsidRDefault="00FD267B" w:rsidP="00FD267B">
            <w:pPr>
              <w:jc w:val="center"/>
              <w:rPr>
                <w:color w:val="FF0000"/>
                <w:sz w:val="18"/>
                <w:szCs w:val="18"/>
              </w:rPr>
            </w:pPr>
            <w:r w:rsidRPr="00B273D2">
              <w:rPr>
                <w:color w:val="FF0000"/>
                <w:sz w:val="18"/>
                <w:szCs w:val="18"/>
              </w:rPr>
              <w:t>748,8</w:t>
            </w:r>
          </w:p>
        </w:tc>
        <w:tc>
          <w:tcPr>
            <w:tcW w:w="1276" w:type="dxa"/>
            <w:tcBorders>
              <w:top w:val="single" w:sz="4" w:space="0" w:color="auto"/>
              <w:left w:val="single" w:sz="4" w:space="0" w:color="auto"/>
              <w:bottom w:val="single" w:sz="4" w:space="0" w:color="auto"/>
              <w:right w:val="single" w:sz="4" w:space="0" w:color="auto"/>
            </w:tcBorders>
          </w:tcPr>
          <w:p w14:paraId="7DB3E35F" w14:textId="2A9ADF28" w:rsidR="00FD267B" w:rsidRPr="00B273D2" w:rsidRDefault="00851011" w:rsidP="00FD267B">
            <w:pPr>
              <w:jc w:val="center"/>
              <w:rPr>
                <w:color w:val="FF0000"/>
                <w:sz w:val="18"/>
                <w:szCs w:val="18"/>
              </w:rPr>
            </w:pPr>
            <w:r w:rsidRPr="00B273D2">
              <w:rPr>
                <w:color w:val="FF0000"/>
                <w:sz w:val="18"/>
                <w:szCs w:val="18"/>
              </w:rPr>
              <w:t>2252,43</w:t>
            </w:r>
          </w:p>
        </w:tc>
        <w:tc>
          <w:tcPr>
            <w:tcW w:w="850" w:type="dxa"/>
            <w:tcBorders>
              <w:top w:val="single" w:sz="4" w:space="0" w:color="auto"/>
              <w:left w:val="single" w:sz="4" w:space="0" w:color="auto"/>
              <w:bottom w:val="single" w:sz="4" w:space="0" w:color="auto"/>
              <w:right w:val="single" w:sz="4" w:space="0" w:color="auto"/>
            </w:tcBorders>
          </w:tcPr>
          <w:p w14:paraId="7926B642" w14:textId="45D1399F" w:rsidR="00FD267B" w:rsidRPr="00B273D2" w:rsidRDefault="00B273D2" w:rsidP="00FD267B">
            <w:pPr>
              <w:jc w:val="center"/>
              <w:rPr>
                <w:color w:val="FF0000"/>
                <w:sz w:val="18"/>
                <w:szCs w:val="18"/>
              </w:rPr>
            </w:pPr>
            <w:r w:rsidRPr="00B273D2">
              <w:rPr>
                <w:color w:val="FF0000"/>
                <w:sz w:val="18"/>
                <w:szCs w:val="18"/>
              </w:rPr>
              <w:t>3007,26</w:t>
            </w:r>
          </w:p>
        </w:tc>
        <w:tc>
          <w:tcPr>
            <w:tcW w:w="993" w:type="dxa"/>
            <w:tcBorders>
              <w:top w:val="single" w:sz="4" w:space="0" w:color="auto"/>
              <w:left w:val="single" w:sz="4" w:space="0" w:color="auto"/>
              <w:bottom w:val="single" w:sz="4" w:space="0" w:color="auto"/>
              <w:right w:val="single" w:sz="4" w:space="0" w:color="auto"/>
            </w:tcBorders>
          </w:tcPr>
          <w:p w14:paraId="5D2B00D4" w14:textId="0A7AC6F7" w:rsidR="00FD267B" w:rsidRPr="00B273D2" w:rsidRDefault="00B273D2" w:rsidP="00FD267B">
            <w:pPr>
              <w:jc w:val="center"/>
              <w:rPr>
                <w:color w:val="FF0000"/>
                <w:sz w:val="18"/>
                <w:szCs w:val="18"/>
              </w:rPr>
            </w:pPr>
            <w:r w:rsidRPr="00B273D2">
              <w:rPr>
                <w:color w:val="FF0000"/>
                <w:sz w:val="18"/>
                <w:szCs w:val="18"/>
              </w:rPr>
              <w:t>5259,69</w:t>
            </w:r>
          </w:p>
        </w:tc>
      </w:tr>
      <w:tr w:rsidR="007245C6" w:rsidRPr="00DD146F" w14:paraId="59FBA23D" w14:textId="77777777" w:rsidTr="00125F16">
        <w:tc>
          <w:tcPr>
            <w:tcW w:w="851" w:type="dxa"/>
            <w:tcBorders>
              <w:top w:val="single" w:sz="4" w:space="0" w:color="auto"/>
              <w:left w:val="single" w:sz="4" w:space="0" w:color="auto"/>
              <w:bottom w:val="single" w:sz="4" w:space="0" w:color="auto"/>
              <w:right w:val="single" w:sz="4" w:space="0" w:color="auto"/>
            </w:tcBorders>
          </w:tcPr>
          <w:p w14:paraId="64E6F2D1" w14:textId="6A0EC5E8" w:rsidR="007245C6" w:rsidRPr="00B55073" w:rsidRDefault="007245C6" w:rsidP="00FD267B">
            <w:pPr>
              <w:autoSpaceDE w:val="0"/>
              <w:autoSpaceDN w:val="0"/>
              <w:adjustRightInd w:val="0"/>
              <w:jc w:val="both"/>
              <w:outlineLvl w:val="2"/>
              <w:rPr>
                <w:sz w:val="18"/>
                <w:szCs w:val="18"/>
              </w:rPr>
            </w:pPr>
            <w:r>
              <w:rPr>
                <w:sz w:val="18"/>
                <w:szCs w:val="18"/>
              </w:rPr>
              <w:t>2025</w:t>
            </w:r>
          </w:p>
        </w:tc>
        <w:tc>
          <w:tcPr>
            <w:tcW w:w="709" w:type="dxa"/>
            <w:tcBorders>
              <w:top w:val="single" w:sz="4" w:space="0" w:color="auto"/>
              <w:left w:val="single" w:sz="4" w:space="0" w:color="auto"/>
              <w:bottom w:val="single" w:sz="4" w:space="0" w:color="auto"/>
              <w:right w:val="single" w:sz="4" w:space="0" w:color="auto"/>
            </w:tcBorders>
          </w:tcPr>
          <w:p w14:paraId="0AFE2222" w14:textId="0DDE6104" w:rsidR="007245C6" w:rsidRPr="002602E7" w:rsidRDefault="002602E7" w:rsidP="00FD267B">
            <w:pPr>
              <w:jc w:val="center"/>
              <w:rPr>
                <w:color w:val="FF0000"/>
                <w:sz w:val="18"/>
                <w:szCs w:val="18"/>
              </w:rPr>
            </w:pPr>
            <w:r w:rsidRPr="002602E7">
              <w:rPr>
                <w:color w:val="FF0000"/>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52701C89" w14:textId="09C3D681" w:rsidR="007245C6" w:rsidRPr="002602E7" w:rsidRDefault="002602E7" w:rsidP="00FD267B">
            <w:pPr>
              <w:jc w:val="center"/>
              <w:rPr>
                <w:color w:val="FF0000"/>
                <w:sz w:val="18"/>
                <w:szCs w:val="18"/>
              </w:rPr>
            </w:pPr>
            <w:r>
              <w:rPr>
                <w:color w:val="FF0000"/>
                <w:sz w:val="18"/>
                <w:szCs w:val="18"/>
              </w:rPr>
              <w:t>162</w:t>
            </w:r>
          </w:p>
        </w:tc>
        <w:tc>
          <w:tcPr>
            <w:tcW w:w="850" w:type="dxa"/>
            <w:tcBorders>
              <w:top w:val="single" w:sz="4" w:space="0" w:color="auto"/>
              <w:left w:val="single" w:sz="4" w:space="0" w:color="auto"/>
              <w:bottom w:val="single" w:sz="4" w:space="0" w:color="auto"/>
              <w:right w:val="single" w:sz="4" w:space="0" w:color="auto"/>
            </w:tcBorders>
          </w:tcPr>
          <w:p w14:paraId="320397BA" w14:textId="29EA27C8" w:rsidR="007245C6" w:rsidRPr="002602E7" w:rsidRDefault="002602E7" w:rsidP="00FD267B">
            <w:pPr>
              <w:jc w:val="center"/>
              <w:rPr>
                <w:color w:val="FF0000"/>
                <w:sz w:val="18"/>
                <w:szCs w:val="18"/>
              </w:rPr>
            </w:pPr>
            <w:r>
              <w:rPr>
                <w:color w:val="FF0000"/>
                <w:sz w:val="18"/>
                <w:szCs w:val="18"/>
              </w:rPr>
              <w:t>27,845</w:t>
            </w:r>
          </w:p>
        </w:tc>
        <w:tc>
          <w:tcPr>
            <w:tcW w:w="992" w:type="dxa"/>
            <w:tcBorders>
              <w:top w:val="single" w:sz="4" w:space="0" w:color="auto"/>
              <w:left w:val="single" w:sz="4" w:space="0" w:color="auto"/>
              <w:bottom w:val="single" w:sz="4" w:space="0" w:color="auto"/>
              <w:right w:val="single" w:sz="4" w:space="0" w:color="auto"/>
            </w:tcBorders>
          </w:tcPr>
          <w:p w14:paraId="4EE079E2" w14:textId="1C11B09D" w:rsidR="007245C6" w:rsidRPr="002602E7" w:rsidRDefault="002602E7" w:rsidP="00FD267B">
            <w:pPr>
              <w:jc w:val="center"/>
              <w:rPr>
                <w:color w:val="FF0000"/>
                <w:sz w:val="18"/>
                <w:szCs w:val="18"/>
              </w:rPr>
            </w:pPr>
            <w:r>
              <w:rPr>
                <w:color w:val="FF0000"/>
                <w:sz w:val="18"/>
                <w:szCs w:val="18"/>
              </w:rPr>
              <w:t>4510,89</w:t>
            </w:r>
          </w:p>
        </w:tc>
        <w:tc>
          <w:tcPr>
            <w:tcW w:w="1276" w:type="dxa"/>
            <w:tcBorders>
              <w:top w:val="single" w:sz="4" w:space="0" w:color="auto"/>
              <w:left w:val="single" w:sz="4" w:space="0" w:color="auto"/>
              <w:bottom w:val="single" w:sz="4" w:space="0" w:color="auto"/>
              <w:right w:val="single" w:sz="4" w:space="0" w:color="auto"/>
            </w:tcBorders>
          </w:tcPr>
          <w:p w14:paraId="14B0BF9A" w14:textId="1704F4A8" w:rsidR="007245C6" w:rsidRPr="002602E7" w:rsidRDefault="002602E7" w:rsidP="00FD267B">
            <w:pPr>
              <w:jc w:val="center"/>
              <w:rPr>
                <w:color w:val="FF0000"/>
                <w:sz w:val="18"/>
                <w:szCs w:val="18"/>
              </w:rPr>
            </w:pPr>
            <w:r>
              <w:rPr>
                <w:color w:val="FF0000"/>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5BB32B05" w14:textId="28E8BBE3" w:rsidR="007245C6" w:rsidRPr="002602E7" w:rsidRDefault="002602E7" w:rsidP="00FD267B">
            <w:pPr>
              <w:jc w:val="center"/>
              <w:rPr>
                <w:color w:val="FF0000"/>
                <w:sz w:val="18"/>
                <w:szCs w:val="18"/>
              </w:rPr>
            </w:pPr>
            <w:r>
              <w:rPr>
                <w:color w:val="FF0000"/>
                <w:sz w:val="18"/>
                <w:szCs w:val="18"/>
              </w:rPr>
              <w:t>1353,27</w:t>
            </w:r>
          </w:p>
        </w:tc>
        <w:tc>
          <w:tcPr>
            <w:tcW w:w="992" w:type="dxa"/>
            <w:tcBorders>
              <w:top w:val="single" w:sz="4" w:space="0" w:color="auto"/>
              <w:left w:val="single" w:sz="4" w:space="0" w:color="auto"/>
              <w:bottom w:val="single" w:sz="4" w:space="0" w:color="auto"/>
              <w:right w:val="single" w:sz="4" w:space="0" w:color="auto"/>
            </w:tcBorders>
          </w:tcPr>
          <w:p w14:paraId="038641E0" w14:textId="7121A71E" w:rsidR="007245C6" w:rsidRPr="002602E7" w:rsidRDefault="002602E7" w:rsidP="00FD267B">
            <w:pPr>
              <w:jc w:val="center"/>
              <w:rPr>
                <w:color w:val="FF0000"/>
                <w:sz w:val="18"/>
                <w:szCs w:val="18"/>
              </w:rPr>
            </w:pPr>
            <w:r>
              <w:rPr>
                <w:color w:val="FF0000"/>
                <w:sz w:val="18"/>
                <w:szCs w:val="18"/>
              </w:rPr>
              <w:t>750,0</w:t>
            </w:r>
          </w:p>
        </w:tc>
        <w:tc>
          <w:tcPr>
            <w:tcW w:w="1276" w:type="dxa"/>
            <w:tcBorders>
              <w:top w:val="single" w:sz="4" w:space="0" w:color="auto"/>
              <w:left w:val="single" w:sz="4" w:space="0" w:color="auto"/>
              <w:bottom w:val="single" w:sz="4" w:space="0" w:color="auto"/>
              <w:right w:val="single" w:sz="4" w:space="0" w:color="auto"/>
            </w:tcBorders>
          </w:tcPr>
          <w:p w14:paraId="5099E6CC" w14:textId="1D27531E" w:rsidR="007245C6" w:rsidRPr="002602E7" w:rsidRDefault="002602E7" w:rsidP="00FD267B">
            <w:pPr>
              <w:jc w:val="center"/>
              <w:rPr>
                <w:color w:val="FF0000"/>
                <w:sz w:val="18"/>
                <w:szCs w:val="18"/>
              </w:rPr>
            </w:pPr>
            <w:r>
              <w:rPr>
                <w:color w:val="FF0000"/>
                <w:sz w:val="18"/>
                <w:szCs w:val="18"/>
              </w:rPr>
              <w:t>2103,27</w:t>
            </w:r>
          </w:p>
        </w:tc>
        <w:tc>
          <w:tcPr>
            <w:tcW w:w="850" w:type="dxa"/>
            <w:tcBorders>
              <w:top w:val="single" w:sz="4" w:space="0" w:color="auto"/>
              <w:left w:val="single" w:sz="4" w:space="0" w:color="auto"/>
              <w:bottom w:val="single" w:sz="4" w:space="0" w:color="auto"/>
              <w:right w:val="single" w:sz="4" w:space="0" w:color="auto"/>
            </w:tcBorders>
          </w:tcPr>
          <w:p w14:paraId="3B37F155" w14:textId="64171778" w:rsidR="007245C6" w:rsidRPr="002602E7" w:rsidRDefault="002602E7" w:rsidP="00FD267B">
            <w:pPr>
              <w:jc w:val="center"/>
              <w:rPr>
                <w:color w:val="FF0000"/>
                <w:sz w:val="18"/>
                <w:szCs w:val="18"/>
              </w:rPr>
            </w:pPr>
            <w:r>
              <w:rPr>
                <w:color w:val="FF0000"/>
                <w:sz w:val="18"/>
                <w:szCs w:val="18"/>
              </w:rPr>
              <w:t>2706,53</w:t>
            </w:r>
          </w:p>
        </w:tc>
        <w:tc>
          <w:tcPr>
            <w:tcW w:w="993" w:type="dxa"/>
            <w:tcBorders>
              <w:top w:val="single" w:sz="4" w:space="0" w:color="auto"/>
              <w:left w:val="single" w:sz="4" w:space="0" w:color="auto"/>
              <w:bottom w:val="single" w:sz="4" w:space="0" w:color="auto"/>
              <w:right w:val="single" w:sz="4" w:space="0" w:color="auto"/>
            </w:tcBorders>
          </w:tcPr>
          <w:p w14:paraId="6C321FD2" w14:textId="35323A23" w:rsidR="007245C6" w:rsidRPr="002602E7" w:rsidRDefault="002602E7" w:rsidP="00FD267B">
            <w:pPr>
              <w:jc w:val="center"/>
              <w:rPr>
                <w:color w:val="FF0000"/>
                <w:sz w:val="18"/>
                <w:szCs w:val="18"/>
              </w:rPr>
            </w:pPr>
            <w:r>
              <w:rPr>
                <w:color w:val="FF0000"/>
                <w:sz w:val="18"/>
                <w:szCs w:val="18"/>
              </w:rPr>
              <w:t>4809,80</w:t>
            </w:r>
          </w:p>
        </w:tc>
      </w:tr>
      <w:tr w:rsidR="002602E7" w:rsidRPr="00DD146F" w14:paraId="430DF149" w14:textId="77777777" w:rsidTr="00125F16">
        <w:tc>
          <w:tcPr>
            <w:tcW w:w="851" w:type="dxa"/>
            <w:tcBorders>
              <w:top w:val="single" w:sz="4" w:space="0" w:color="auto"/>
              <w:left w:val="single" w:sz="4" w:space="0" w:color="auto"/>
              <w:bottom w:val="single" w:sz="4" w:space="0" w:color="auto"/>
              <w:right w:val="single" w:sz="4" w:space="0" w:color="auto"/>
            </w:tcBorders>
          </w:tcPr>
          <w:p w14:paraId="24DF8E59" w14:textId="56D1C2A8" w:rsidR="002602E7" w:rsidRPr="00B55073" w:rsidRDefault="002602E7" w:rsidP="002602E7">
            <w:pPr>
              <w:autoSpaceDE w:val="0"/>
              <w:autoSpaceDN w:val="0"/>
              <w:adjustRightInd w:val="0"/>
              <w:jc w:val="both"/>
              <w:outlineLvl w:val="2"/>
              <w:rPr>
                <w:sz w:val="18"/>
                <w:szCs w:val="18"/>
              </w:rPr>
            </w:pPr>
            <w:r>
              <w:rPr>
                <w:sz w:val="18"/>
                <w:szCs w:val="18"/>
              </w:rPr>
              <w:t>2026</w:t>
            </w:r>
          </w:p>
        </w:tc>
        <w:tc>
          <w:tcPr>
            <w:tcW w:w="709" w:type="dxa"/>
            <w:tcBorders>
              <w:top w:val="single" w:sz="4" w:space="0" w:color="auto"/>
              <w:left w:val="single" w:sz="4" w:space="0" w:color="auto"/>
              <w:bottom w:val="single" w:sz="4" w:space="0" w:color="auto"/>
              <w:right w:val="single" w:sz="4" w:space="0" w:color="auto"/>
            </w:tcBorders>
          </w:tcPr>
          <w:p w14:paraId="2F64B2B1" w14:textId="23A4E5E7" w:rsidR="002602E7" w:rsidRPr="002602E7" w:rsidRDefault="002602E7" w:rsidP="002602E7">
            <w:pPr>
              <w:jc w:val="center"/>
              <w:rPr>
                <w:color w:val="FF0000"/>
                <w:sz w:val="18"/>
                <w:szCs w:val="18"/>
              </w:rPr>
            </w:pPr>
            <w:r w:rsidRPr="002602E7">
              <w:rPr>
                <w:color w:val="FF0000"/>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4527F948" w14:textId="08149401" w:rsidR="002602E7" w:rsidRPr="002602E7" w:rsidRDefault="002602E7" w:rsidP="002602E7">
            <w:pPr>
              <w:jc w:val="center"/>
              <w:rPr>
                <w:color w:val="FF0000"/>
                <w:sz w:val="18"/>
                <w:szCs w:val="18"/>
              </w:rPr>
            </w:pPr>
            <w:r>
              <w:rPr>
                <w:color w:val="FF0000"/>
                <w:sz w:val="18"/>
                <w:szCs w:val="18"/>
              </w:rPr>
              <w:t>162</w:t>
            </w:r>
          </w:p>
        </w:tc>
        <w:tc>
          <w:tcPr>
            <w:tcW w:w="850" w:type="dxa"/>
            <w:tcBorders>
              <w:top w:val="single" w:sz="4" w:space="0" w:color="auto"/>
              <w:left w:val="single" w:sz="4" w:space="0" w:color="auto"/>
              <w:bottom w:val="single" w:sz="4" w:space="0" w:color="auto"/>
              <w:right w:val="single" w:sz="4" w:space="0" w:color="auto"/>
            </w:tcBorders>
          </w:tcPr>
          <w:p w14:paraId="299315DA" w14:textId="187EAFF9" w:rsidR="002602E7" w:rsidRPr="002602E7" w:rsidRDefault="002602E7" w:rsidP="002602E7">
            <w:pPr>
              <w:jc w:val="center"/>
              <w:rPr>
                <w:color w:val="FF0000"/>
                <w:sz w:val="18"/>
                <w:szCs w:val="18"/>
              </w:rPr>
            </w:pPr>
            <w:r>
              <w:rPr>
                <w:color w:val="FF0000"/>
                <w:sz w:val="18"/>
                <w:szCs w:val="18"/>
              </w:rPr>
              <w:t>27,845</w:t>
            </w:r>
          </w:p>
        </w:tc>
        <w:tc>
          <w:tcPr>
            <w:tcW w:w="992" w:type="dxa"/>
            <w:tcBorders>
              <w:top w:val="single" w:sz="4" w:space="0" w:color="auto"/>
              <w:left w:val="single" w:sz="4" w:space="0" w:color="auto"/>
              <w:bottom w:val="single" w:sz="4" w:space="0" w:color="auto"/>
              <w:right w:val="single" w:sz="4" w:space="0" w:color="auto"/>
            </w:tcBorders>
          </w:tcPr>
          <w:p w14:paraId="0ABA05BE" w14:textId="4F31B37B" w:rsidR="002602E7" w:rsidRPr="002602E7" w:rsidRDefault="002602E7" w:rsidP="002602E7">
            <w:pPr>
              <w:jc w:val="center"/>
              <w:rPr>
                <w:color w:val="FF0000"/>
                <w:sz w:val="18"/>
                <w:szCs w:val="18"/>
              </w:rPr>
            </w:pPr>
            <w:r>
              <w:rPr>
                <w:color w:val="FF0000"/>
                <w:sz w:val="18"/>
                <w:szCs w:val="18"/>
              </w:rPr>
              <w:t>4510,89</w:t>
            </w:r>
          </w:p>
        </w:tc>
        <w:tc>
          <w:tcPr>
            <w:tcW w:w="1276" w:type="dxa"/>
            <w:tcBorders>
              <w:top w:val="single" w:sz="4" w:space="0" w:color="auto"/>
              <w:left w:val="single" w:sz="4" w:space="0" w:color="auto"/>
              <w:bottom w:val="single" w:sz="4" w:space="0" w:color="auto"/>
              <w:right w:val="single" w:sz="4" w:space="0" w:color="auto"/>
            </w:tcBorders>
          </w:tcPr>
          <w:p w14:paraId="1D7B10AF" w14:textId="064F19DF" w:rsidR="002602E7" w:rsidRPr="002602E7" w:rsidRDefault="002602E7" w:rsidP="002602E7">
            <w:pPr>
              <w:jc w:val="center"/>
              <w:rPr>
                <w:color w:val="FF0000"/>
                <w:sz w:val="18"/>
                <w:szCs w:val="18"/>
              </w:rPr>
            </w:pPr>
            <w:r>
              <w:rPr>
                <w:color w:val="FF0000"/>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53BC811" w14:textId="23A04386" w:rsidR="002602E7" w:rsidRPr="002602E7" w:rsidRDefault="002602E7" w:rsidP="002602E7">
            <w:pPr>
              <w:jc w:val="center"/>
              <w:rPr>
                <w:color w:val="FF0000"/>
                <w:sz w:val="18"/>
                <w:szCs w:val="18"/>
              </w:rPr>
            </w:pPr>
            <w:r>
              <w:rPr>
                <w:color w:val="FF0000"/>
                <w:sz w:val="18"/>
                <w:szCs w:val="18"/>
              </w:rPr>
              <w:t>1353,27</w:t>
            </w:r>
          </w:p>
        </w:tc>
        <w:tc>
          <w:tcPr>
            <w:tcW w:w="992" w:type="dxa"/>
            <w:tcBorders>
              <w:top w:val="single" w:sz="4" w:space="0" w:color="auto"/>
              <w:left w:val="single" w:sz="4" w:space="0" w:color="auto"/>
              <w:bottom w:val="single" w:sz="4" w:space="0" w:color="auto"/>
              <w:right w:val="single" w:sz="4" w:space="0" w:color="auto"/>
            </w:tcBorders>
          </w:tcPr>
          <w:p w14:paraId="3176FA63" w14:textId="564B3868" w:rsidR="002602E7" w:rsidRPr="002602E7" w:rsidRDefault="002602E7" w:rsidP="002602E7">
            <w:pPr>
              <w:jc w:val="center"/>
              <w:rPr>
                <w:color w:val="FF0000"/>
                <w:sz w:val="18"/>
                <w:szCs w:val="18"/>
              </w:rPr>
            </w:pPr>
            <w:r>
              <w:rPr>
                <w:color w:val="FF0000"/>
                <w:sz w:val="18"/>
                <w:szCs w:val="18"/>
              </w:rPr>
              <w:t>750,0</w:t>
            </w:r>
          </w:p>
        </w:tc>
        <w:tc>
          <w:tcPr>
            <w:tcW w:w="1276" w:type="dxa"/>
            <w:tcBorders>
              <w:top w:val="single" w:sz="4" w:space="0" w:color="auto"/>
              <w:left w:val="single" w:sz="4" w:space="0" w:color="auto"/>
              <w:bottom w:val="single" w:sz="4" w:space="0" w:color="auto"/>
              <w:right w:val="single" w:sz="4" w:space="0" w:color="auto"/>
            </w:tcBorders>
          </w:tcPr>
          <w:p w14:paraId="3C706302" w14:textId="1EBFC79F" w:rsidR="002602E7" w:rsidRPr="002602E7" w:rsidRDefault="002602E7" w:rsidP="002602E7">
            <w:pPr>
              <w:jc w:val="center"/>
              <w:rPr>
                <w:color w:val="FF0000"/>
                <w:sz w:val="18"/>
                <w:szCs w:val="18"/>
              </w:rPr>
            </w:pPr>
            <w:r>
              <w:rPr>
                <w:color w:val="FF0000"/>
                <w:sz w:val="18"/>
                <w:szCs w:val="18"/>
              </w:rPr>
              <w:t>2103,27</w:t>
            </w:r>
          </w:p>
        </w:tc>
        <w:tc>
          <w:tcPr>
            <w:tcW w:w="850" w:type="dxa"/>
            <w:tcBorders>
              <w:top w:val="single" w:sz="4" w:space="0" w:color="auto"/>
              <w:left w:val="single" w:sz="4" w:space="0" w:color="auto"/>
              <w:bottom w:val="single" w:sz="4" w:space="0" w:color="auto"/>
              <w:right w:val="single" w:sz="4" w:space="0" w:color="auto"/>
            </w:tcBorders>
          </w:tcPr>
          <w:p w14:paraId="3E9322A9" w14:textId="3E59F06F" w:rsidR="002602E7" w:rsidRPr="002602E7" w:rsidRDefault="002602E7" w:rsidP="002602E7">
            <w:pPr>
              <w:jc w:val="center"/>
              <w:rPr>
                <w:color w:val="FF0000"/>
                <w:sz w:val="18"/>
                <w:szCs w:val="18"/>
              </w:rPr>
            </w:pPr>
            <w:r>
              <w:rPr>
                <w:color w:val="FF0000"/>
                <w:sz w:val="18"/>
                <w:szCs w:val="18"/>
              </w:rPr>
              <w:t>2706,53</w:t>
            </w:r>
          </w:p>
        </w:tc>
        <w:tc>
          <w:tcPr>
            <w:tcW w:w="993" w:type="dxa"/>
            <w:tcBorders>
              <w:top w:val="single" w:sz="4" w:space="0" w:color="auto"/>
              <w:left w:val="single" w:sz="4" w:space="0" w:color="auto"/>
              <w:bottom w:val="single" w:sz="4" w:space="0" w:color="auto"/>
              <w:right w:val="single" w:sz="4" w:space="0" w:color="auto"/>
            </w:tcBorders>
          </w:tcPr>
          <w:p w14:paraId="2DA58C8E" w14:textId="1B69ABB7" w:rsidR="002602E7" w:rsidRPr="002602E7" w:rsidRDefault="002602E7" w:rsidP="002602E7">
            <w:pPr>
              <w:jc w:val="center"/>
              <w:rPr>
                <w:color w:val="FF0000"/>
                <w:sz w:val="18"/>
                <w:szCs w:val="18"/>
              </w:rPr>
            </w:pPr>
            <w:r>
              <w:rPr>
                <w:color w:val="FF0000"/>
                <w:sz w:val="18"/>
                <w:szCs w:val="18"/>
              </w:rPr>
              <w:t>4809,80</w:t>
            </w:r>
          </w:p>
        </w:tc>
      </w:tr>
      <w:tr w:rsidR="002602E7" w:rsidRPr="00DD146F" w14:paraId="6A999813" w14:textId="77777777" w:rsidTr="00125F16">
        <w:tc>
          <w:tcPr>
            <w:tcW w:w="851" w:type="dxa"/>
            <w:tcBorders>
              <w:top w:val="single" w:sz="4" w:space="0" w:color="auto"/>
              <w:left w:val="single" w:sz="4" w:space="0" w:color="auto"/>
              <w:bottom w:val="single" w:sz="4" w:space="0" w:color="auto"/>
              <w:right w:val="single" w:sz="4" w:space="0" w:color="auto"/>
            </w:tcBorders>
          </w:tcPr>
          <w:p w14:paraId="20691144" w14:textId="636BAA0F" w:rsidR="002602E7" w:rsidRPr="00B55073" w:rsidRDefault="002602E7" w:rsidP="002602E7">
            <w:pPr>
              <w:autoSpaceDE w:val="0"/>
              <w:autoSpaceDN w:val="0"/>
              <w:adjustRightInd w:val="0"/>
              <w:jc w:val="both"/>
              <w:outlineLvl w:val="2"/>
              <w:rPr>
                <w:sz w:val="18"/>
                <w:szCs w:val="18"/>
              </w:rPr>
            </w:pPr>
            <w:r>
              <w:rPr>
                <w:sz w:val="18"/>
                <w:szCs w:val="18"/>
              </w:rPr>
              <w:t>2027</w:t>
            </w:r>
          </w:p>
        </w:tc>
        <w:tc>
          <w:tcPr>
            <w:tcW w:w="709" w:type="dxa"/>
            <w:tcBorders>
              <w:top w:val="single" w:sz="4" w:space="0" w:color="auto"/>
              <w:left w:val="single" w:sz="4" w:space="0" w:color="auto"/>
              <w:bottom w:val="single" w:sz="4" w:space="0" w:color="auto"/>
              <w:right w:val="single" w:sz="4" w:space="0" w:color="auto"/>
            </w:tcBorders>
          </w:tcPr>
          <w:p w14:paraId="79C81512" w14:textId="3FED59B5" w:rsidR="002602E7" w:rsidRPr="002602E7" w:rsidRDefault="002602E7" w:rsidP="002602E7">
            <w:pPr>
              <w:jc w:val="center"/>
              <w:rPr>
                <w:color w:val="FF0000"/>
                <w:sz w:val="18"/>
                <w:szCs w:val="18"/>
              </w:rPr>
            </w:pPr>
            <w:r w:rsidRPr="002602E7">
              <w:rPr>
                <w:color w:val="FF0000"/>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0BDD5CA9" w14:textId="0F974082" w:rsidR="002602E7" w:rsidRPr="002602E7" w:rsidRDefault="002602E7" w:rsidP="002602E7">
            <w:pPr>
              <w:jc w:val="center"/>
              <w:rPr>
                <w:color w:val="FF0000"/>
                <w:sz w:val="18"/>
                <w:szCs w:val="18"/>
              </w:rPr>
            </w:pPr>
            <w:r>
              <w:rPr>
                <w:color w:val="FF0000"/>
                <w:sz w:val="18"/>
                <w:szCs w:val="18"/>
              </w:rPr>
              <w:t>162</w:t>
            </w:r>
          </w:p>
        </w:tc>
        <w:tc>
          <w:tcPr>
            <w:tcW w:w="850" w:type="dxa"/>
            <w:tcBorders>
              <w:top w:val="single" w:sz="4" w:space="0" w:color="auto"/>
              <w:left w:val="single" w:sz="4" w:space="0" w:color="auto"/>
              <w:bottom w:val="single" w:sz="4" w:space="0" w:color="auto"/>
              <w:right w:val="single" w:sz="4" w:space="0" w:color="auto"/>
            </w:tcBorders>
          </w:tcPr>
          <w:p w14:paraId="46388275" w14:textId="38928734" w:rsidR="002602E7" w:rsidRPr="002602E7" w:rsidRDefault="002602E7" w:rsidP="002602E7">
            <w:pPr>
              <w:jc w:val="center"/>
              <w:rPr>
                <w:color w:val="FF0000"/>
                <w:sz w:val="18"/>
                <w:szCs w:val="18"/>
              </w:rPr>
            </w:pPr>
            <w:r>
              <w:rPr>
                <w:color w:val="FF0000"/>
                <w:sz w:val="18"/>
                <w:szCs w:val="18"/>
              </w:rPr>
              <w:t>27,845</w:t>
            </w:r>
          </w:p>
        </w:tc>
        <w:tc>
          <w:tcPr>
            <w:tcW w:w="992" w:type="dxa"/>
            <w:tcBorders>
              <w:top w:val="single" w:sz="4" w:space="0" w:color="auto"/>
              <w:left w:val="single" w:sz="4" w:space="0" w:color="auto"/>
              <w:bottom w:val="single" w:sz="4" w:space="0" w:color="auto"/>
              <w:right w:val="single" w:sz="4" w:space="0" w:color="auto"/>
            </w:tcBorders>
          </w:tcPr>
          <w:p w14:paraId="00F18BCA" w14:textId="6859B6C5" w:rsidR="002602E7" w:rsidRPr="002602E7" w:rsidRDefault="002602E7" w:rsidP="002602E7">
            <w:pPr>
              <w:jc w:val="center"/>
              <w:rPr>
                <w:color w:val="FF0000"/>
                <w:sz w:val="18"/>
                <w:szCs w:val="18"/>
              </w:rPr>
            </w:pPr>
            <w:r>
              <w:rPr>
                <w:color w:val="FF0000"/>
                <w:sz w:val="18"/>
                <w:szCs w:val="18"/>
              </w:rPr>
              <w:t>4510,89</w:t>
            </w:r>
          </w:p>
        </w:tc>
        <w:tc>
          <w:tcPr>
            <w:tcW w:w="1276" w:type="dxa"/>
            <w:tcBorders>
              <w:top w:val="single" w:sz="4" w:space="0" w:color="auto"/>
              <w:left w:val="single" w:sz="4" w:space="0" w:color="auto"/>
              <w:bottom w:val="single" w:sz="4" w:space="0" w:color="auto"/>
              <w:right w:val="single" w:sz="4" w:space="0" w:color="auto"/>
            </w:tcBorders>
          </w:tcPr>
          <w:p w14:paraId="4D8C6A39" w14:textId="3C5C776C" w:rsidR="002602E7" w:rsidRPr="002602E7" w:rsidRDefault="002602E7" w:rsidP="002602E7">
            <w:pPr>
              <w:jc w:val="center"/>
              <w:rPr>
                <w:color w:val="FF0000"/>
                <w:sz w:val="18"/>
                <w:szCs w:val="18"/>
              </w:rPr>
            </w:pPr>
            <w:r>
              <w:rPr>
                <w:color w:val="FF0000"/>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ED3DC22" w14:textId="425E3550" w:rsidR="002602E7" w:rsidRPr="002602E7" w:rsidRDefault="002602E7" w:rsidP="002602E7">
            <w:pPr>
              <w:jc w:val="center"/>
              <w:rPr>
                <w:color w:val="FF0000"/>
                <w:sz w:val="18"/>
                <w:szCs w:val="18"/>
              </w:rPr>
            </w:pPr>
            <w:r>
              <w:rPr>
                <w:color w:val="FF0000"/>
                <w:sz w:val="18"/>
                <w:szCs w:val="18"/>
              </w:rPr>
              <w:t>1353,27</w:t>
            </w:r>
          </w:p>
        </w:tc>
        <w:tc>
          <w:tcPr>
            <w:tcW w:w="992" w:type="dxa"/>
            <w:tcBorders>
              <w:top w:val="single" w:sz="4" w:space="0" w:color="auto"/>
              <w:left w:val="single" w:sz="4" w:space="0" w:color="auto"/>
              <w:bottom w:val="single" w:sz="4" w:space="0" w:color="auto"/>
              <w:right w:val="single" w:sz="4" w:space="0" w:color="auto"/>
            </w:tcBorders>
          </w:tcPr>
          <w:p w14:paraId="40B0D7F9" w14:textId="3330180D" w:rsidR="002602E7" w:rsidRPr="002602E7" w:rsidRDefault="002602E7" w:rsidP="002602E7">
            <w:pPr>
              <w:jc w:val="center"/>
              <w:rPr>
                <w:color w:val="FF0000"/>
                <w:sz w:val="18"/>
                <w:szCs w:val="18"/>
              </w:rPr>
            </w:pPr>
            <w:r>
              <w:rPr>
                <w:color w:val="FF0000"/>
                <w:sz w:val="18"/>
                <w:szCs w:val="18"/>
              </w:rPr>
              <w:t>750,0</w:t>
            </w:r>
          </w:p>
        </w:tc>
        <w:tc>
          <w:tcPr>
            <w:tcW w:w="1276" w:type="dxa"/>
            <w:tcBorders>
              <w:top w:val="single" w:sz="4" w:space="0" w:color="auto"/>
              <w:left w:val="single" w:sz="4" w:space="0" w:color="auto"/>
              <w:bottom w:val="single" w:sz="4" w:space="0" w:color="auto"/>
              <w:right w:val="single" w:sz="4" w:space="0" w:color="auto"/>
            </w:tcBorders>
          </w:tcPr>
          <w:p w14:paraId="5B5A3A35" w14:textId="57178A54" w:rsidR="002602E7" w:rsidRPr="002602E7" w:rsidRDefault="002602E7" w:rsidP="002602E7">
            <w:pPr>
              <w:jc w:val="center"/>
              <w:rPr>
                <w:color w:val="FF0000"/>
                <w:sz w:val="18"/>
                <w:szCs w:val="18"/>
              </w:rPr>
            </w:pPr>
            <w:r>
              <w:rPr>
                <w:color w:val="FF0000"/>
                <w:sz w:val="18"/>
                <w:szCs w:val="18"/>
              </w:rPr>
              <w:t>2103,27</w:t>
            </w:r>
          </w:p>
        </w:tc>
        <w:tc>
          <w:tcPr>
            <w:tcW w:w="850" w:type="dxa"/>
            <w:tcBorders>
              <w:top w:val="single" w:sz="4" w:space="0" w:color="auto"/>
              <w:left w:val="single" w:sz="4" w:space="0" w:color="auto"/>
              <w:bottom w:val="single" w:sz="4" w:space="0" w:color="auto"/>
              <w:right w:val="single" w:sz="4" w:space="0" w:color="auto"/>
            </w:tcBorders>
          </w:tcPr>
          <w:p w14:paraId="2F77D96C" w14:textId="3D22B007" w:rsidR="002602E7" w:rsidRPr="002602E7" w:rsidRDefault="002602E7" w:rsidP="002602E7">
            <w:pPr>
              <w:jc w:val="center"/>
              <w:rPr>
                <w:color w:val="FF0000"/>
                <w:sz w:val="18"/>
                <w:szCs w:val="18"/>
              </w:rPr>
            </w:pPr>
            <w:r>
              <w:rPr>
                <w:color w:val="FF0000"/>
                <w:sz w:val="18"/>
                <w:szCs w:val="18"/>
              </w:rPr>
              <w:t>2706,53</w:t>
            </w:r>
          </w:p>
        </w:tc>
        <w:tc>
          <w:tcPr>
            <w:tcW w:w="993" w:type="dxa"/>
            <w:tcBorders>
              <w:top w:val="single" w:sz="4" w:space="0" w:color="auto"/>
              <w:left w:val="single" w:sz="4" w:space="0" w:color="auto"/>
              <w:bottom w:val="single" w:sz="4" w:space="0" w:color="auto"/>
              <w:right w:val="single" w:sz="4" w:space="0" w:color="auto"/>
            </w:tcBorders>
          </w:tcPr>
          <w:p w14:paraId="23DCD9BB" w14:textId="76C7CB84" w:rsidR="002602E7" w:rsidRPr="002602E7" w:rsidRDefault="002602E7" w:rsidP="002602E7">
            <w:pPr>
              <w:jc w:val="center"/>
              <w:rPr>
                <w:color w:val="FF0000"/>
                <w:sz w:val="18"/>
                <w:szCs w:val="18"/>
              </w:rPr>
            </w:pPr>
            <w:r>
              <w:rPr>
                <w:color w:val="FF0000"/>
                <w:sz w:val="18"/>
                <w:szCs w:val="18"/>
              </w:rPr>
              <w:t>4809,80</w:t>
            </w:r>
          </w:p>
        </w:tc>
      </w:tr>
      <w:tr w:rsidR="00FD267B" w:rsidRPr="00DD146F" w14:paraId="79679AE5" w14:textId="77777777" w:rsidTr="00125F16">
        <w:tc>
          <w:tcPr>
            <w:tcW w:w="851" w:type="dxa"/>
            <w:tcBorders>
              <w:top w:val="single" w:sz="4" w:space="0" w:color="auto"/>
              <w:left w:val="single" w:sz="4" w:space="0" w:color="auto"/>
              <w:bottom w:val="single" w:sz="4" w:space="0" w:color="auto"/>
              <w:right w:val="single" w:sz="4" w:space="0" w:color="auto"/>
            </w:tcBorders>
          </w:tcPr>
          <w:p w14:paraId="0296A6D5" w14:textId="77777777" w:rsidR="00FD267B" w:rsidRPr="00B55073" w:rsidRDefault="00FD267B" w:rsidP="00FD267B">
            <w:pPr>
              <w:autoSpaceDE w:val="0"/>
              <w:autoSpaceDN w:val="0"/>
              <w:adjustRightInd w:val="0"/>
              <w:jc w:val="both"/>
              <w:outlineLvl w:val="2"/>
              <w:rPr>
                <w:b/>
                <w:sz w:val="18"/>
                <w:szCs w:val="18"/>
              </w:rPr>
            </w:pPr>
            <w:r w:rsidRPr="00B55073">
              <w:rPr>
                <w:b/>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14:paraId="688AFCBD" w14:textId="03F3BB57" w:rsidR="00FD267B" w:rsidRPr="002602E7" w:rsidRDefault="00A21BFF" w:rsidP="00FD267B">
            <w:pPr>
              <w:jc w:val="center"/>
              <w:rPr>
                <w:b/>
                <w:color w:val="FF0000"/>
                <w:sz w:val="18"/>
                <w:szCs w:val="18"/>
              </w:rPr>
            </w:pPr>
            <w:r w:rsidRPr="002602E7">
              <w:rPr>
                <w:b/>
                <w:color w:val="FF0000"/>
                <w:sz w:val="18"/>
                <w:szCs w:val="18"/>
              </w:rPr>
              <w:t>32</w:t>
            </w:r>
          </w:p>
        </w:tc>
        <w:tc>
          <w:tcPr>
            <w:tcW w:w="851" w:type="dxa"/>
            <w:tcBorders>
              <w:top w:val="single" w:sz="4" w:space="0" w:color="auto"/>
              <w:left w:val="single" w:sz="4" w:space="0" w:color="auto"/>
              <w:bottom w:val="single" w:sz="4" w:space="0" w:color="auto"/>
              <w:right w:val="single" w:sz="4" w:space="0" w:color="auto"/>
            </w:tcBorders>
          </w:tcPr>
          <w:p w14:paraId="370EC3D1" w14:textId="0010B4DF" w:rsidR="00FD267B" w:rsidRPr="002602E7" w:rsidRDefault="00A52269" w:rsidP="00FD267B">
            <w:pPr>
              <w:jc w:val="center"/>
              <w:rPr>
                <w:b/>
                <w:color w:val="FF0000"/>
                <w:sz w:val="18"/>
                <w:szCs w:val="18"/>
              </w:rPr>
            </w:pPr>
            <w:r>
              <w:rPr>
                <w:b/>
                <w:color w:val="FF0000"/>
                <w:sz w:val="18"/>
                <w:szCs w:val="18"/>
              </w:rPr>
              <w:t>22</w:t>
            </w:r>
            <w:r w:rsidR="00A2780D">
              <w:rPr>
                <w:b/>
                <w:color w:val="FF0000"/>
                <w:sz w:val="18"/>
                <w:szCs w:val="18"/>
              </w:rPr>
              <w:t>14</w:t>
            </w:r>
          </w:p>
        </w:tc>
        <w:tc>
          <w:tcPr>
            <w:tcW w:w="850" w:type="dxa"/>
            <w:tcBorders>
              <w:top w:val="single" w:sz="4" w:space="0" w:color="auto"/>
              <w:left w:val="single" w:sz="4" w:space="0" w:color="auto"/>
              <w:bottom w:val="single" w:sz="4" w:space="0" w:color="auto"/>
              <w:right w:val="single" w:sz="4" w:space="0" w:color="auto"/>
            </w:tcBorders>
          </w:tcPr>
          <w:p w14:paraId="4C7AFBA5" w14:textId="592EFE07" w:rsidR="00FD267B" w:rsidRPr="002602E7" w:rsidRDefault="00A21BFF" w:rsidP="00FD267B">
            <w:pPr>
              <w:jc w:val="center"/>
              <w:rPr>
                <w:b/>
                <w:color w:val="FF0000"/>
                <w:sz w:val="18"/>
                <w:szCs w:val="18"/>
              </w:rPr>
            </w:pPr>
            <w:r w:rsidRPr="002602E7">
              <w:rPr>
                <w:b/>
                <w:color w:val="FF000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514D72A" w14:textId="0CF01E2E" w:rsidR="00FD267B" w:rsidRPr="002602E7" w:rsidRDefault="00A2780D" w:rsidP="00FD267B">
            <w:pPr>
              <w:jc w:val="center"/>
              <w:rPr>
                <w:b/>
                <w:color w:val="FF0000"/>
                <w:sz w:val="18"/>
                <w:szCs w:val="18"/>
              </w:rPr>
            </w:pPr>
            <w:r>
              <w:rPr>
                <w:b/>
                <w:color w:val="FF0000"/>
                <w:sz w:val="18"/>
                <w:szCs w:val="18"/>
              </w:rPr>
              <w:t>60308,82</w:t>
            </w:r>
          </w:p>
        </w:tc>
        <w:tc>
          <w:tcPr>
            <w:tcW w:w="1276" w:type="dxa"/>
            <w:tcBorders>
              <w:top w:val="single" w:sz="4" w:space="0" w:color="auto"/>
              <w:left w:val="single" w:sz="4" w:space="0" w:color="auto"/>
              <w:bottom w:val="single" w:sz="4" w:space="0" w:color="auto"/>
              <w:right w:val="single" w:sz="4" w:space="0" w:color="auto"/>
            </w:tcBorders>
          </w:tcPr>
          <w:p w14:paraId="2B8F2127" w14:textId="6C52D975" w:rsidR="00FD267B" w:rsidRPr="002602E7" w:rsidRDefault="0082005B" w:rsidP="00FD267B">
            <w:pPr>
              <w:jc w:val="center"/>
              <w:rPr>
                <w:b/>
                <w:color w:val="FF0000"/>
                <w:sz w:val="18"/>
                <w:szCs w:val="18"/>
              </w:rPr>
            </w:pPr>
            <w:bookmarkStart w:id="6" w:name="_Hlk118898864"/>
            <w:r>
              <w:rPr>
                <w:b/>
                <w:color w:val="FF0000"/>
                <w:sz w:val="18"/>
                <w:szCs w:val="18"/>
              </w:rPr>
              <w:t>1083,81</w:t>
            </w:r>
            <w:bookmarkEnd w:id="6"/>
          </w:p>
        </w:tc>
        <w:tc>
          <w:tcPr>
            <w:tcW w:w="1276" w:type="dxa"/>
            <w:tcBorders>
              <w:top w:val="single" w:sz="4" w:space="0" w:color="auto"/>
              <w:left w:val="single" w:sz="4" w:space="0" w:color="auto"/>
              <w:bottom w:val="single" w:sz="4" w:space="0" w:color="auto"/>
              <w:right w:val="single" w:sz="4" w:space="0" w:color="auto"/>
            </w:tcBorders>
          </w:tcPr>
          <w:p w14:paraId="2CF7A62B" w14:textId="709B9EFD" w:rsidR="00FD267B" w:rsidRPr="002602E7" w:rsidRDefault="008C5533" w:rsidP="00FD267B">
            <w:pPr>
              <w:jc w:val="center"/>
              <w:rPr>
                <w:b/>
                <w:color w:val="FF0000"/>
                <w:sz w:val="18"/>
                <w:szCs w:val="18"/>
              </w:rPr>
            </w:pPr>
            <w:bookmarkStart w:id="7" w:name="_Hlk127204065"/>
            <w:r w:rsidRPr="008C5533">
              <w:rPr>
                <w:b/>
                <w:color w:val="FF0000"/>
                <w:sz w:val="18"/>
                <w:szCs w:val="18"/>
              </w:rPr>
              <w:t>12507,611</w:t>
            </w:r>
            <w:bookmarkEnd w:id="7"/>
          </w:p>
        </w:tc>
        <w:tc>
          <w:tcPr>
            <w:tcW w:w="992" w:type="dxa"/>
            <w:tcBorders>
              <w:top w:val="single" w:sz="4" w:space="0" w:color="auto"/>
              <w:left w:val="single" w:sz="4" w:space="0" w:color="auto"/>
              <w:bottom w:val="single" w:sz="4" w:space="0" w:color="auto"/>
              <w:right w:val="single" w:sz="4" w:space="0" w:color="auto"/>
            </w:tcBorders>
          </w:tcPr>
          <w:p w14:paraId="33AE80A9" w14:textId="083F1C08" w:rsidR="00FD267B" w:rsidRPr="002602E7" w:rsidRDefault="00A2780D" w:rsidP="00FD267B">
            <w:pPr>
              <w:jc w:val="center"/>
              <w:rPr>
                <w:b/>
                <w:color w:val="FF0000"/>
                <w:sz w:val="18"/>
                <w:szCs w:val="18"/>
              </w:rPr>
            </w:pPr>
            <w:r>
              <w:rPr>
                <w:b/>
                <w:color w:val="FF0000"/>
                <w:sz w:val="18"/>
                <w:szCs w:val="18"/>
              </w:rPr>
              <w:t>11687,6</w:t>
            </w:r>
          </w:p>
        </w:tc>
        <w:tc>
          <w:tcPr>
            <w:tcW w:w="1276" w:type="dxa"/>
            <w:tcBorders>
              <w:top w:val="single" w:sz="4" w:space="0" w:color="auto"/>
              <w:left w:val="single" w:sz="4" w:space="0" w:color="auto"/>
              <w:bottom w:val="single" w:sz="4" w:space="0" w:color="auto"/>
              <w:right w:val="single" w:sz="4" w:space="0" w:color="auto"/>
            </w:tcBorders>
          </w:tcPr>
          <w:p w14:paraId="488AA058" w14:textId="75DE038C" w:rsidR="00FD267B" w:rsidRPr="002602E7" w:rsidRDefault="00A2780D" w:rsidP="00FD267B">
            <w:pPr>
              <w:jc w:val="center"/>
              <w:rPr>
                <w:b/>
                <w:color w:val="FF0000"/>
                <w:sz w:val="18"/>
                <w:szCs w:val="18"/>
              </w:rPr>
            </w:pPr>
            <w:r>
              <w:rPr>
                <w:b/>
                <w:color w:val="FF0000"/>
                <w:sz w:val="18"/>
                <w:szCs w:val="18"/>
              </w:rPr>
              <w:t>25</w:t>
            </w:r>
            <w:r w:rsidR="00A90EBE">
              <w:rPr>
                <w:b/>
                <w:color w:val="FF0000"/>
                <w:sz w:val="18"/>
                <w:szCs w:val="18"/>
              </w:rPr>
              <w:t>279,021</w:t>
            </w:r>
          </w:p>
        </w:tc>
        <w:tc>
          <w:tcPr>
            <w:tcW w:w="850" w:type="dxa"/>
            <w:tcBorders>
              <w:top w:val="single" w:sz="4" w:space="0" w:color="auto"/>
              <w:left w:val="single" w:sz="4" w:space="0" w:color="auto"/>
              <w:bottom w:val="single" w:sz="4" w:space="0" w:color="auto"/>
              <w:right w:val="single" w:sz="4" w:space="0" w:color="auto"/>
            </w:tcBorders>
          </w:tcPr>
          <w:p w14:paraId="09363EB7" w14:textId="6023F23E" w:rsidR="00FD267B" w:rsidRPr="002602E7" w:rsidRDefault="00A2780D" w:rsidP="00FD267B">
            <w:pPr>
              <w:jc w:val="center"/>
              <w:rPr>
                <w:b/>
                <w:color w:val="FF0000"/>
                <w:sz w:val="18"/>
                <w:szCs w:val="18"/>
              </w:rPr>
            </w:pPr>
            <w:bookmarkStart w:id="8" w:name="_Hlk118905042"/>
            <w:r>
              <w:rPr>
                <w:b/>
                <w:color w:val="FF0000"/>
                <w:sz w:val="18"/>
                <w:szCs w:val="18"/>
              </w:rPr>
              <w:t>36987,08</w:t>
            </w:r>
            <w:bookmarkEnd w:id="8"/>
          </w:p>
        </w:tc>
        <w:tc>
          <w:tcPr>
            <w:tcW w:w="993" w:type="dxa"/>
            <w:tcBorders>
              <w:top w:val="single" w:sz="4" w:space="0" w:color="auto"/>
              <w:left w:val="single" w:sz="4" w:space="0" w:color="auto"/>
              <w:bottom w:val="single" w:sz="4" w:space="0" w:color="auto"/>
              <w:right w:val="single" w:sz="4" w:space="0" w:color="auto"/>
            </w:tcBorders>
          </w:tcPr>
          <w:p w14:paraId="0110B7CB" w14:textId="7F99800D" w:rsidR="008B1088" w:rsidRPr="002602E7" w:rsidRDefault="008C5533" w:rsidP="00FD267B">
            <w:pPr>
              <w:jc w:val="center"/>
              <w:rPr>
                <w:b/>
                <w:color w:val="FF0000"/>
                <w:sz w:val="18"/>
                <w:szCs w:val="18"/>
              </w:rPr>
            </w:pPr>
            <w:bookmarkStart w:id="9" w:name="_Hlk127204036"/>
            <w:r w:rsidRPr="008C5533">
              <w:rPr>
                <w:b/>
                <w:color w:val="FF0000"/>
                <w:sz w:val="18"/>
                <w:szCs w:val="18"/>
              </w:rPr>
              <w:t xml:space="preserve">62266,101 </w:t>
            </w:r>
            <w:bookmarkEnd w:id="9"/>
          </w:p>
        </w:tc>
      </w:tr>
    </w:tbl>
    <w:p w14:paraId="16AE2D38" w14:textId="77777777" w:rsidR="006D6DF5" w:rsidRPr="00A02A90" w:rsidRDefault="006D6DF5" w:rsidP="00FF6059">
      <w:pPr>
        <w:ind w:firstLine="708"/>
        <w:jc w:val="both"/>
        <w:rPr>
          <w:sz w:val="22"/>
          <w:szCs w:val="22"/>
        </w:rPr>
      </w:pPr>
      <w:r w:rsidRPr="004D3511">
        <w:rPr>
          <w:sz w:val="22"/>
          <w:szCs w:val="22"/>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00CE3BC0" w:rsidRPr="00133C37">
        <w:rPr>
          <w:sz w:val="22"/>
          <w:szCs w:val="22"/>
        </w:rPr>
        <w:t>ответственным исполнителем</w:t>
      </w:r>
      <w:r w:rsidRPr="00133C37">
        <w:rPr>
          <w:sz w:val="22"/>
          <w:szCs w:val="22"/>
        </w:rPr>
        <w:t xml:space="preserve"> </w:t>
      </w:r>
      <w:r w:rsidR="00B62236" w:rsidRPr="009F5963">
        <w:rPr>
          <w:sz w:val="22"/>
          <w:szCs w:val="22"/>
        </w:rPr>
        <w:t>мероприяти</w:t>
      </w:r>
      <w:r w:rsidR="009F5963" w:rsidRPr="009F5963">
        <w:rPr>
          <w:sz w:val="22"/>
          <w:szCs w:val="22"/>
        </w:rPr>
        <w:t>я</w:t>
      </w:r>
      <w:r w:rsidR="00570F22" w:rsidRPr="009F5963">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E42DEA" w:rsidRPr="00133C37">
        <w:rPr>
          <w:sz w:val="22"/>
          <w:szCs w:val="22"/>
        </w:rPr>
        <w:t xml:space="preserve">государственной </w:t>
      </w:r>
      <w:r w:rsidR="00E42DEA" w:rsidRPr="00133C37">
        <w:rPr>
          <w:sz w:val="22"/>
          <w:szCs w:val="22"/>
        </w:rPr>
        <w:lastRenderedPageBreak/>
        <w:t>программы Российской Федерации "Обеспечение доступным и комфортным жильем и коммунальными услугами граждан Российск</w:t>
      </w:r>
      <w:r w:rsidR="00293F7B" w:rsidRPr="00133C37">
        <w:rPr>
          <w:sz w:val="22"/>
          <w:szCs w:val="22"/>
        </w:rPr>
        <w:t>ой Федерации"</w:t>
      </w:r>
      <w:r w:rsidR="00FF6059" w:rsidRPr="00133C37">
        <w:rPr>
          <w:sz w:val="22"/>
          <w:szCs w:val="22"/>
        </w:rPr>
        <w:t>.</w:t>
      </w:r>
    </w:p>
    <w:p w14:paraId="33097D42" w14:textId="77777777" w:rsidR="00593DE2" w:rsidRDefault="00593DE2" w:rsidP="006D6DF5">
      <w:pPr>
        <w:ind w:firstLine="708"/>
        <w:jc w:val="both"/>
        <w:rPr>
          <w:sz w:val="28"/>
          <w:szCs w:val="28"/>
        </w:rPr>
      </w:pPr>
    </w:p>
    <w:p w14:paraId="0E17247F" w14:textId="77777777" w:rsidR="006D6DF5" w:rsidRPr="00EF643F" w:rsidRDefault="006D6DF5" w:rsidP="006D6DF5">
      <w:pPr>
        <w:ind w:firstLine="708"/>
        <w:jc w:val="both"/>
        <w:rPr>
          <w:sz w:val="28"/>
          <w:szCs w:val="28"/>
        </w:rPr>
      </w:pPr>
      <w:r>
        <w:rPr>
          <w:sz w:val="28"/>
          <w:szCs w:val="28"/>
        </w:rPr>
        <w:t xml:space="preserve">3.2. </w:t>
      </w:r>
      <w:r w:rsidRPr="00770F5C">
        <w:rPr>
          <w:sz w:val="28"/>
          <w:szCs w:val="28"/>
        </w:rPr>
        <w:t>Объем финансирования Программы по предоставлению социальных выплат</w:t>
      </w:r>
      <w:r>
        <w:rPr>
          <w:sz w:val="28"/>
          <w:szCs w:val="28"/>
        </w:rPr>
        <w:t xml:space="preserve"> молодым семьям</w:t>
      </w:r>
      <w:r w:rsidRPr="00CB1809">
        <w:rPr>
          <w:sz w:val="28"/>
          <w:szCs w:val="28"/>
        </w:rPr>
        <w:t xml:space="preserve"> </w:t>
      </w:r>
      <w:r w:rsidRPr="00770F5C">
        <w:rPr>
          <w:sz w:val="28"/>
          <w:szCs w:val="28"/>
        </w:rPr>
        <w:t>определен исходя из установленных Программой</w:t>
      </w:r>
      <w:r w:rsidRPr="006D2EC5">
        <w:rPr>
          <w:color w:val="FF0000"/>
          <w:sz w:val="28"/>
          <w:szCs w:val="28"/>
        </w:rPr>
        <w:t xml:space="preserve"> </w:t>
      </w:r>
      <w:r w:rsidRPr="00EF643F">
        <w:rPr>
          <w:sz w:val="28"/>
          <w:szCs w:val="28"/>
        </w:rPr>
        <w:t>расчетных нормативов социальных выплат, а также условий привлечения собственных средств молодых семей.</w:t>
      </w:r>
    </w:p>
    <w:p w14:paraId="28DFD59C" w14:textId="093E3FC0" w:rsidR="006D6DF5" w:rsidRPr="009F5963" w:rsidRDefault="006D6DF5" w:rsidP="006D6DF5">
      <w:pPr>
        <w:ind w:firstLine="708"/>
        <w:jc w:val="both"/>
        <w:rPr>
          <w:sz w:val="28"/>
          <w:szCs w:val="28"/>
        </w:rPr>
      </w:pPr>
      <w:r>
        <w:rPr>
          <w:sz w:val="28"/>
          <w:szCs w:val="28"/>
        </w:rPr>
        <w:t xml:space="preserve">3.3. </w:t>
      </w:r>
      <w:r w:rsidRPr="00EF643F">
        <w:rPr>
          <w:sz w:val="28"/>
          <w:szCs w:val="28"/>
        </w:rPr>
        <w:t xml:space="preserve">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 исходя из доли </w:t>
      </w:r>
      <w:r w:rsidR="00AF301D" w:rsidRPr="00EF643F">
        <w:rPr>
          <w:sz w:val="28"/>
          <w:szCs w:val="28"/>
        </w:rPr>
        <w:t>софинансирования социальных</w:t>
      </w:r>
      <w:r w:rsidRPr="00EF643F">
        <w:rPr>
          <w:sz w:val="28"/>
          <w:szCs w:val="28"/>
        </w:rPr>
        <w:t xml:space="preserve"> выплат, </w:t>
      </w:r>
      <w:r w:rsidRPr="009F5963">
        <w:rPr>
          <w:sz w:val="28"/>
          <w:szCs w:val="28"/>
        </w:rPr>
        <w:t xml:space="preserve">установленных </w:t>
      </w:r>
      <w:r w:rsidR="00AF301D" w:rsidRPr="009F5963">
        <w:rPr>
          <w:sz w:val="28"/>
          <w:szCs w:val="28"/>
        </w:rPr>
        <w:t>подпрограммой</w:t>
      </w:r>
      <w:r w:rsidR="009B1B2D" w:rsidRPr="009F5963">
        <w:rPr>
          <w:sz w:val="28"/>
          <w:szCs w:val="28"/>
        </w:rPr>
        <w:t xml:space="preserve">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2602E7">
        <w:rPr>
          <w:sz w:val="28"/>
          <w:szCs w:val="28"/>
        </w:rPr>
        <w:t>7</w:t>
      </w:r>
      <w:r w:rsidR="009B1B2D" w:rsidRPr="009F5963">
        <w:rPr>
          <w:sz w:val="28"/>
          <w:szCs w:val="28"/>
        </w:rPr>
        <w:t xml:space="preserve"> года", утвержденной постановлением Правительства Свердловской области от 24.10.2013 № 1296-ПП</w:t>
      </w:r>
      <w:r w:rsidR="001E08EB" w:rsidRPr="009F5963">
        <w:rPr>
          <w:sz w:val="28"/>
          <w:szCs w:val="28"/>
        </w:rPr>
        <w:t>.</w:t>
      </w:r>
    </w:p>
    <w:p w14:paraId="2E12815D" w14:textId="77777777" w:rsidR="006D6DF5" w:rsidRDefault="006D6DF5" w:rsidP="006D6DF5">
      <w:pPr>
        <w:ind w:firstLine="708"/>
        <w:jc w:val="both"/>
        <w:rPr>
          <w:sz w:val="28"/>
          <w:szCs w:val="28"/>
        </w:rPr>
      </w:pPr>
      <w:r>
        <w:rPr>
          <w:sz w:val="28"/>
          <w:szCs w:val="28"/>
        </w:rPr>
        <w:t xml:space="preserve">3.4. </w:t>
      </w:r>
      <w:r w:rsidRPr="00EF643F">
        <w:rPr>
          <w:sz w:val="28"/>
          <w:szCs w:val="28"/>
        </w:rPr>
        <w:t xml:space="preserve">Внебюджетные </w:t>
      </w:r>
      <w:r>
        <w:rPr>
          <w:sz w:val="28"/>
          <w:szCs w:val="28"/>
        </w:rPr>
        <w:t>средства</w:t>
      </w:r>
      <w:r w:rsidRPr="00EF643F">
        <w:rPr>
          <w:sz w:val="28"/>
          <w:szCs w:val="28"/>
        </w:rPr>
        <w:t xml:space="preserve"> </w:t>
      </w:r>
      <w:r>
        <w:rPr>
          <w:sz w:val="28"/>
          <w:szCs w:val="28"/>
        </w:rPr>
        <w:t xml:space="preserve">планируются </w:t>
      </w:r>
      <w:r w:rsidRPr="00726488">
        <w:rPr>
          <w:sz w:val="28"/>
          <w:szCs w:val="28"/>
        </w:rPr>
        <w:t>на приобретение жилого помещения или строительство индивидуального жилого дома</w:t>
      </w:r>
      <w:r>
        <w:rPr>
          <w:sz w:val="28"/>
          <w:szCs w:val="28"/>
        </w:rPr>
        <w:t xml:space="preserve"> </w:t>
      </w:r>
      <w:r w:rsidRPr="00EF643F">
        <w:rPr>
          <w:sz w:val="28"/>
          <w:szCs w:val="28"/>
        </w:rPr>
        <w:t xml:space="preserve">молодыми семьями (собственные и заемные средства молодых семей), получающими социальные выплаты за счет бюджетных средств на приобретение </w:t>
      </w:r>
      <w:r w:rsidRPr="00982E39">
        <w:rPr>
          <w:sz w:val="28"/>
          <w:szCs w:val="28"/>
        </w:rPr>
        <w:t>жилого помещения или строительство индивидуального жилого дома</w:t>
      </w:r>
      <w:r w:rsidRPr="00EF643F">
        <w:rPr>
          <w:sz w:val="28"/>
          <w:szCs w:val="28"/>
        </w:rPr>
        <w:t>.</w:t>
      </w:r>
    </w:p>
    <w:p w14:paraId="16F98F66" w14:textId="77777777" w:rsidR="00F107C0" w:rsidRDefault="00F107C0" w:rsidP="006D6DF5">
      <w:pPr>
        <w:pStyle w:val="ConsPlusNormal"/>
        <w:widowControl/>
        <w:ind w:firstLine="0"/>
        <w:jc w:val="both"/>
        <w:outlineLvl w:val="2"/>
        <w:rPr>
          <w:rFonts w:ascii="Times New Roman" w:hAnsi="Times New Roman" w:cs="Times New Roman"/>
          <w:sz w:val="28"/>
          <w:szCs w:val="28"/>
        </w:rPr>
        <w:sectPr w:rsidR="00F107C0" w:rsidSect="00AF01BF">
          <w:headerReference w:type="even" r:id="rId7"/>
          <w:footerReference w:type="default" r:id="rId8"/>
          <w:footerReference w:type="first" r:id="rId9"/>
          <w:pgSz w:w="11906" w:h="16838"/>
          <w:pgMar w:top="851" w:right="1134" w:bottom="993" w:left="1560" w:header="709" w:footer="709" w:gutter="0"/>
          <w:cols w:space="708"/>
          <w:docGrid w:linePitch="360"/>
        </w:sectPr>
      </w:pPr>
    </w:p>
    <w:p w14:paraId="7EFF01E2" w14:textId="77777777" w:rsidR="00F107C0" w:rsidRDefault="00F107C0" w:rsidP="00F107C0">
      <w:pPr>
        <w:ind w:left="10620"/>
        <w:rPr>
          <w:sz w:val="24"/>
          <w:szCs w:val="24"/>
        </w:rPr>
      </w:pPr>
      <w:r>
        <w:rPr>
          <w:sz w:val="24"/>
          <w:szCs w:val="24"/>
        </w:rPr>
        <w:lastRenderedPageBreak/>
        <w:t xml:space="preserve">Приложение № 1 </w:t>
      </w:r>
    </w:p>
    <w:p w14:paraId="17F84665" w14:textId="77777777" w:rsidR="00F107C0" w:rsidRDefault="00F107C0" w:rsidP="00F107C0">
      <w:pPr>
        <w:ind w:left="9912" w:firstLine="708"/>
        <w:rPr>
          <w:sz w:val="24"/>
          <w:szCs w:val="24"/>
        </w:rPr>
      </w:pPr>
      <w:r>
        <w:rPr>
          <w:sz w:val="24"/>
          <w:szCs w:val="24"/>
        </w:rPr>
        <w:t xml:space="preserve">к муниципальной программе </w:t>
      </w:r>
    </w:p>
    <w:p w14:paraId="2AB15DF2" w14:textId="77777777" w:rsidR="00F107C0" w:rsidRDefault="00F107C0" w:rsidP="00F107C0">
      <w:pPr>
        <w:ind w:left="9912" w:firstLine="708"/>
        <w:rPr>
          <w:sz w:val="24"/>
          <w:szCs w:val="24"/>
        </w:rPr>
      </w:pPr>
      <w:r>
        <w:rPr>
          <w:sz w:val="24"/>
          <w:szCs w:val="24"/>
        </w:rPr>
        <w:t xml:space="preserve">«Обеспечение жильем молодых семей </w:t>
      </w:r>
    </w:p>
    <w:p w14:paraId="716DCACD" w14:textId="77777777" w:rsidR="00F107C0" w:rsidRDefault="00F107C0" w:rsidP="00F107C0">
      <w:pPr>
        <w:ind w:left="9912" w:firstLine="708"/>
        <w:rPr>
          <w:sz w:val="24"/>
          <w:szCs w:val="24"/>
        </w:rPr>
      </w:pPr>
      <w:r>
        <w:rPr>
          <w:sz w:val="24"/>
          <w:szCs w:val="24"/>
        </w:rPr>
        <w:t xml:space="preserve">на территории Нижнесергинского </w:t>
      </w:r>
    </w:p>
    <w:p w14:paraId="1C0A1C07" w14:textId="5B283017"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w:t>
      </w:r>
      <w:r w:rsidR="002602E7">
        <w:rPr>
          <w:sz w:val="24"/>
          <w:szCs w:val="24"/>
        </w:rPr>
        <w:t>7</w:t>
      </w:r>
      <w:r w:rsidR="00F107C0" w:rsidRPr="00164924">
        <w:rPr>
          <w:sz w:val="24"/>
          <w:szCs w:val="24"/>
        </w:rPr>
        <w:t xml:space="preserve"> года</w:t>
      </w:r>
      <w:r>
        <w:rPr>
          <w:sz w:val="24"/>
          <w:szCs w:val="24"/>
        </w:rPr>
        <w:t>»</w:t>
      </w:r>
    </w:p>
    <w:p w14:paraId="4AE1EE44" w14:textId="77777777" w:rsidR="00F107C0" w:rsidRPr="001147A8" w:rsidRDefault="00F107C0" w:rsidP="00F107C0">
      <w:pPr>
        <w:widowControl w:val="0"/>
        <w:autoSpaceDE w:val="0"/>
        <w:autoSpaceDN w:val="0"/>
        <w:adjustRightInd w:val="0"/>
        <w:rPr>
          <w:sz w:val="24"/>
          <w:szCs w:val="24"/>
          <w:lang w:eastAsia="en-US"/>
        </w:rPr>
      </w:pPr>
    </w:p>
    <w:p w14:paraId="587E899B" w14:textId="77777777" w:rsidR="00F107C0" w:rsidRDefault="00F107C0" w:rsidP="00F107C0">
      <w:pPr>
        <w:widowControl w:val="0"/>
        <w:autoSpaceDE w:val="0"/>
        <w:autoSpaceDN w:val="0"/>
        <w:adjustRightInd w:val="0"/>
        <w:jc w:val="center"/>
        <w:rPr>
          <w:b/>
          <w:sz w:val="24"/>
          <w:szCs w:val="24"/>
          <w:lang w:eastAsia="en-US"/>
        </w:rPr>
      </w:pPr>
      <w:r>
        <w:rPr>
          <w:b/>
          <w:sz w:val="24"/>
          <w:szCs w:val="24"/>
          <w:lang w:eastAsia="en-US"/>
        </w:rPr>
        <w:t>Целевые показатели реализации муниципальной программы</w:t>
      </w:r>
    </w:p>
    <w:p w14:paraId="0971F686" w14:textId="77777777" w:rsidR="00F107C0" w:rsidRPr="005561B8" w:rsidRDefault="00F107C0" w:rsidP="00F107C0">
      <w:pPr>
        <w:widowControl w:val="0"/>
        <w:autoSpaceDE w:val="0"/>
        <w:autoSpaceDN w:val="0"/>
        <w:adjustRightInd w:val="0"/>
        <w:jc w:val="center"/>
        <w:rPr>
          <w:b/>
          <w:sz w:val="24"/>
          <w:szCs w:val="24"/>
          <w:lang w:eastAsia="en-US"/>
        </w:rPr>
      </w:pPr>
      <w:r>
        <w:rPr>
          <w:b/>
          <w:sz w:val="24"/>
          <w:szCs w:val="24"/>
          <w:lang w:eastAsia="en-US"/>
        </w:rPr>
        <w:t xml:space="preserve"> </w:t>
      </w:r>
      <w:r w:rsidRPr="005561B8">
        <w:rPr>
          <w:b/>
          <w:sz w:val="24"/>
          <w:szCs w:val="24"/>
          <w:lang w:eastAsia="en-US"/>
        </w:rPr>
        <w:t xml:space="preserve">«Обеспечение жильем молодых семей на территории Нижнесергинского </w:t>
      </w:r>
    </w:p>
    <w:p w14:paraId="740B25C7" w14:textId="6C5098C9"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w:t>
      </w:r>
      <w:r w:rsidR="002602E7">
        <w:rPr>
          <w:b/>
          <w:sz w:val="24"/>
          <w:szCs w:val="24"/>
          <w:lang w:eastAsia="en-US"/>
        </w:rPr>
        <w:t>7</w:t>
      </w:r>
      <w:r w:rsidR="00F107C0" w:rsidRPr="005561B8">
        <w:rPr>
          <w:b/>
          <w:sz w:val="24"/>
          <w:szCs w:val="24"/>
          <w:lang w:eastAsia="en-US"/>
        </w:rPr>
        <w:t xml:space="preserve"> года</w:t>
      </w:r>
      <w:r>
        <w:rPr>
          <w:b/>
          <w:sz w:val="24"/>
          <w:szCs w:val="24"/>
          <w:lang w:eastAsia="en-US"/>
        </w:rPr>
        <w:t>»</w:t>
      </w:r>
    </w:p>
    <w:p w14:paraId="6AB53ED9" w14:textId="77777777" w:rsidR="00F107C0" w:rsidRPr="001147A8" w:rsidRDefault="00F107C0" w:rsidP="00F107C0">
      <w:pPr>
        <w:widowControl w:val="0"/>
        <w:autoSpaceDE w:val="0"/>
        <w:autoSpaceDN w:val="0"/>
        <w:adjustRightInd w:val="0"/>
        <w:jc w:val="center"/>
        <w:rPr>
          <w:b/>
          <w:sz w:val="24"/>
          <w:szCs w:val="24"/>
          <w:lang w:eastAsia="en-US"/>
        </w:rPr>
      </w:pPr>
    </w:p>
    <w:tbl>
      <w:tblPr>
        <w:tblW w:w="14883" w:type="dxa"/>
        <w:tblCellSpacing w:w="5" w:type="nil"/>
        <w:tblInd w:w="501" w:type="dxa"/>
        <w:tblLayout w:type="fixed"/>
        <w:tblCellMar>
          <w:left w:w="75" w:type="dxa"/>
          <w:right w:w="75" w:type="dxa"/>
        </w:tblCellMar>
        <w:tblLook w:val="0000" w:firstRow="0" w:lastRow="0" w:firstColumn="0" w:lastColumn="0" w:noHBand="0" w:noVBand="0"/>
      </w:tblPr>
      <w:tblGrid>
        <w:gridCol w:w="567"/>
        <w:gridCol w:w="2268"/>
        <w:gridCol w:w="992"/>
        <w:gridCol w:w="1134"/>
        <w:gridCol w:w="709"/>
        <w:gridCol w:w="708"/>
        <w:gridCol w:w="709"/>
        <w:gridCol w:w="709"/>
        <w:gridCol w:w="709"/>
        <w:gridCol w:w="708"/>
        <w:gridCol w:w="709"/>
        <w:gridCol w:w="709"/>
        <w:gridCol w:w="709"/>
        <w:gridCol w:w="709"/>
        <w:gridCol w:w="709"/>
        <w:gridCol w:w="709"/>
        <w:gridCol w:w="1416"/>
      </w:tblGrid>
      <w:tr w:rsidR="002602E7" w:rsidRPr="001147A8" w14:paraId="1CB888FB" w14:textId="77777777" w:rsidTr="00987B14">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4638F8E7" w14:textId="77777777" w:rsidR="002602E7" w:rsidRPr="00827B36" w:rsidRDefault="002602E7" w:rsidP="00263FA3">
            <w:pPr>
              <w:widowControl w:val="0"/>
              <w:autoSpaceDE w:val="0"/>
              <w:autoSpaceDN w:val="0"/>
              <w:adjustRightInd w:val="0"/>
              <w:jc w:val="center"/>
            </w:pPr>
            <w:r w:rsidRPr="00827B36">
              <w:t xml:space="preserve">N    </w:t>
            </w:r>
            <w:r w:rsidRPr="00827B36">
              <w:br/>
              <w:t>строки</w:t>
            </w:r>
          </w:p>
        </w:tc>
        <w:tc>
          <w:tcPr>
            <w:tcW w:w="2268" w:type="dxa"/>
            <w:vMerge w:val="restart"/>
            <w:tcBorders>
              <w:top w:val="single" w:sz="4" w:space="0" w:color="auto"/>
              <w:left w:val="single" w:sz="4" w:space="0" w:color="auto"/>
              <w:bottom w:val="single" w:sz="4" w:space="0" w:color="auto"/>
              <w:right w:val="single" w:sz="4" w:space="0" w:color="auto"/>
            </w:tcBorders>
          </w:tcPr>
          <w:p w14:paraId="12B1893E" w14:textId="77777777" w:rsidR="002602E7" w:rsidRPr="00827B36" w:rsidRDefault="002602E7" w:rsidP="00263FA3">
            <w:pPr>
              <w:widowControl w:val="0"/>
              <w:autoSpaceDE w:val="0"/>
              <w:autoSpaceDN w:val="0"/>
              <w:adjustRightInd w:val="0"/>
              <w:jc w:val="center"/>
            </w:pPr>
            <w:r w:rsidRPr="00827B36">
              <w:t xml:space="preserve">Наименование  </w:t>
            </w:r>
            <w:r w:rsidRPr="00827B36">
              <w:br/>
              <w:t xml:space="preserve"> целевых </w:t>
            </w:r>
            <w:r w:rsidRPr="00827B36">
              <w:br/>
              <w:t xml:space="preserve">  показателей</w:t>
            </w:r>
          </w:p>
        </w:tc>
        <w:tc>
          <w:tcPr>
            <w:tcW w:w="992" w:type="dxa"/>
            <w:vMerge w:val="restart"/>
            <w:tcBorders>
              <w:top w:val="single" w:sz="4" w:space="0" w:color="auto"/>
              <w:left w:val="single" w:sz="4" w:space="0" w:color="auto"/>
              <w:bottom w:val="single" w:sz="4" w:space="0" w:color="auto"/>
              <w:right w:val="single" w:sz="4" w:space="0" w:color="auto"/>
            </w:tcBorders>
          </w:tcPr>
          <w:p w14:paraId="3FEAC266" w14:textId="77777777" w:rsidR="002602E7" w:rsidRPr="00827B36" w:rsidRDefault="002602E7" w:rsidP="00263FA3">
            <w:pPr>
              <w:widowControl w:val="0"/>
              <w:autoSpaceDE w:val="0"/>
              <w:autoSpaceDN w:val="0"/>
              <w:adjustRightInd w:val="0"/>
              <w:jc w:val="center"/>
            </w:pPr>
            <w:r w:rsidRPr="00827B36">
              <w:t xml:space="preserve">Единица </w:t>
            </w:r>
            <w:r w:rsidRPr="00827B36">
              <w:br/>
              <w:t>измерения</w:t>
            </w:r>
          </w:p>
        </w:tc>
        <w:tc>
          <w:tcPr>
            <w:tcW w:w="9640" w:type="dxa"/>
            <w:gridSpan w:val="13"/>
            <w:tcBorders>
              <w:top w:val="single" w:sz="4" w:space="0" w:color="auto"/>
              <w:left w:val="single" w:sz="4" w:space="0" w:color="auto"/>
              <w:bottom w:val="single" w:sz="4" w:space="0" w:color="auto"/>
              <w:right w:val="single" w:sz="4" w:space="0" w:color="auto"/>
            </w:tcBorders>
          </w:tcPr>
          <w:p w14:paraId="2C30A9B5" w14:textId="169FE999" w:rsidR="002602E7" w:rsidRPr="00827B36" w:rsidRDefault="002602E7" w:rsidP="00263FA3">
            <w:pPr>
              <w:widowControl w:val="0"/>
              <w:autoSpaceDE w:val="0"/>
              <w:autoSpaceDN w:val="0"/>
              <w:adjustRightInd w:val="0"/>
              <w:jc w:val="center"/>
            </w:pPr>
            <w:r w:rsidRPr="00827B36">
              <w:t xml:space="preserve">Значение целевого показателя реализации      </w:t>
            </w:r>
            <w:r w:rsidRPr="00827B36">
              <w:br/>
              <w:t xml:space="preserve">             муниципальной программы</w:t>
            </w:r>
          </w:p>
        </w:tc>
        <w:tc>
          <w:tcPr>
            <w:tcW w:w="1416" w:type="dxa"/>
            <w:vMerge w:val="restart"/>
            <w:tcBorders>
              <w:top w:val="single" w:sz="4" w:space="0" w:color="auto"/>
              <w:left w:val="single" w:sz="4" w:space="0" w:color="auto"/>
              <w:bottom w:val="single" w:sz="4" w:space="0" w:color="auto"/>
              <w:right w:val="single" w:sz="4" w:space="0" w:color="auto"/>
            </w:tcBorders>
          </w:tcPr>
          <w:p w14:paraId="61EB58BF" w14:textId="77777777" w:rsidR="002602E7" w:rsidRPr="00827B36" w:rsidRDefault="002602E7" w:rsidP="00263FA3">
            <w:pPr>
              <w:widowControl w:val="0"/>
              <w:autoSpaceDE w:val="0"/>
              <w:autoSpaceDN w:val="0"/>
              <w:adjustRightInd w:val="0"/>
              <w:jc w:val="center"/>
            </w:pPr>
            <w:r w:rsidRPr="00827B36">
              <w:t>Порядок расчета показателя</w:t>
            </w:r>
          </w:p>
        </w:tc>
      </w:tr>
      <w:tr w:rsidR="002602E7" w:rsidRPr="001147A8" w14:paraId="2D679494" w14:textId="77777777" w:rsidTr="00987B14">
        <w:trPr>
          <w:tblCellSpacing w:w="5" w:type="nil"/>
        </w:trPr>
        <w:tc>
          <w:tcPr>
            <w:tcW w:w="567" w:type="dxa"/>
            <w:vMerge/>
            <w:tcBorders>
              <w:left w:val="single" w:sz="4" w:space="0" w:color="auto"/>
              <w:bottom w:val="single" w:sz="4" w:space="0" w:color="auto"/>
              <w:right w:val="single" w:sz="4" w:space="0" w:color="auto"/>
            </w:tcBorders>
          </w:tcPr>
          <w:p w14:paraId="6E6BC6BE" w14:textId="77777777" w:rsidR="002602E7" w:rsidRPr="001147A8" w:rsidRDefault="002602E7" w:rsidP="00263FA3">
            <w:pPr>
              <w:widowControl w:val="0"/>
              <w:autoSpaceDE w:val="0"/>
              <w:autoSpaceDN w:val="0"/>
              <w:adjustRightInd w:val="0"/>
              <w:rPr>
                <w:sz w:val="24"/>
                <w:szCs w:val="24"/>
              </w:rPr>
            </w:pPr>
          </w:p>
        </w:tc>
        <w:tc>
          <w:tcPr>
            <w:tcW w:w="2268" w:type="dxa"/>
            <w:vMerge/>
            <w:tcBorders>
              <w:left w:val="single" w:sz="4" w:space="0" w:color="auto"/>
              <w:bottom w:val="single" w:sz="4" w:space="0" w:color="auto"/>
              <w:right w:val="single" w:sz="4" w:space="0" w:color="auto"/>
            </w:tcBorders>
          </w:tcPr>
          <w:p w14:paraId="37B464C1" w14:textId="77777777" w:rsidR="002602E7" w:rsidRPr="001147A8" w:rsidRDefault="002602E7" w:rsidP="00263FA3">
            <w:pPr>
              <w:widowControl w:val="0"/>
              <w:autoSpaceDE w:val="0"/>
              <w:autoSpaceDN w:val="0"/>
              <w:adjustRightInd w:val="0"/>
              <w:rPr>
                <w:sz w:val="24"/>
                <w:szCs w:val="24"/>
              </w:rPr>
            </w:pPr>
          </w:p>
        </w:tc>
        <w:tc>
          <w:tcPr>
            <w:tcW w:w="992" w:type="dxa"/>
            <w:vMerge/>
            <w:tcBorders>
              <w:left w:val="single" w:sz="4" w:space="0" w:color="auto"/>
              <w:bottom w:val="single" w:sz="4" w:space="0" w:color="auto"/>
              <w:right w:val="single" w:sz="4" w:space="0" w:color="auto"/>
            </w:tcBorders>
          </w:tcPr>
          <w:p w14:paraId="1E8A122A" w14:textId="77777777" w:rsidR="002602E7" w:rsidRPr="001147A8" w:rsidRDefault="002602E7" w:rsidP="00263FA3">
            <w:pPr>
              <w:widowControl w:val="0"/>
              <w:autoSpaceDE w:val="0"/>
              <w:autoSpaceDN w:val="0"/>
              <w:adjustRightInd w:val="0"/>
              <w:rPr>
                <w:sz w:val="24"/>
                <w:szCs w:val="24"/>
              </w:rPr>
            </w:pPr>
          </w:p>
        </w:tc>
        <w:tc>
          <w:tcPr>
            <w:tcW w:w="1134" w:type="dxa"/>
            <w:tcBorders>
              <w:left w:val="single" w:sz="4" w:space="0" w:color="auto"/>
              <w:bottom w:val="single" w:sz="4" w:space="0" w:color="auto"/>
              <w:right w:val="single" w:sz="4" w:space="0" w:color="auto"/>
            </w:tcBorders>
          </w:tcPr>
          <w:p w14:paraId="31E784C3" w14:textId="77777777" w:rsidR="002602E7" w:rsidRPr="00827B36" w:rsidRDefault="002602E7" w:rsidP="00263FA3">
            <w:pPr>
              <w:widowControl w:val="0"/>
              <w:autoSpaceDE w:val="0"/>
              <w:autoSpaceDN w:val="0"/>
              <w:adjustRightInd w:val="0"/>
              <w:jc w:val="center"/>
            </w:pPr>
            <w:r w:rsidRPr="00827B36">
              <w:t xml:space="preserve">Базовый показатель на начало реализации программы </w:t>
            </w:r>
          </w:p>
        </w:tc>
        <w:tc>
          <w:tcPr>
            <w:tcW w:w="709" w:type="dxa"/>
            <w:tcBorders>
              <w:left w:val="single" w:sz="4" w:space="0" w:color="auto"/>
              <w:bottom w:val="single" w:sz="4" w:space="0" w:color="auto"/>
              <w:right w:val="single" w:sz="4" w:space="0" w:color="auto"/>
            </w:tcBorders>
          </w:tcPr>
          <w:p w14:paraId="19DD0CD3" w14:textId="77777777" w:rsidR="002602E7" w:rsidRPr="00827B36" w:rsidRDefault="002602E7" w:rsidP="00263FA3">
            <w:pPr>
              <w:widowControl w:val="0"/>
              <w:autoSpaceDE w:val="0"/>
              <w:autoSpaceDN w:val="0"/>
              <w:adjustRightInd w:val="0"/>
              <w:jc w:val="center"/>
            </w:pPr>
            <w:r w:rsidRPr="00827B36">
              <w:t>2016</w:t>
            </w:r>
          </w:p>
        </w:tc>
        <w:tc>
          <w:tcPr>
            <w:tcW w:w="708" w:type="dxa"/>
            <w:tcBorders>
              <w:left w:val="single" w:sz="4" w:space="0" w:color="auto"/>
              <w:bottom w:val="single" w:sz="4" w:space="0" w:color="auto"/>
              <w:right w:val="single" w:sz="4" w:space="0" w:color="auto"/>
            </w:tcBorders>
          </w:tcPr>
          <w:p w14:paraId="5041C847" w14:textId="77777777" w:rsidR="002602E7" w:rsidRPr="00827B36" w:rsidRDefault="002602E7" w:rsidP="00263FA3">
            <w:pPr>
              <w:widowControl w:val="0"/>
              <w:autoSpaceDE w:val="0"/>
              <w:autoSpaceDN w:val="0"/>
              <w:adjustRightInd w:val="0"/>
              <w:jc w:val="center"/>
            </w:pPr>
            <w:r w:rsidRPr="00827B36">
              <w:t>2017</w:t>
            </w:r>
          </w:p>
        </w:tc>
        <w:tc>
          <w:tcPr>
            <w:tcW w:w="709" w:type="dxa"/>
            <w:tcBorders>
              <w:left w:val="single" w:sz="4" w:space="0" w:color="auto"/>
              <w:bottom w:val="single" w:sz="4" w:space="0" w:color="auto"/>
              <w:right w:val="single" w:sz="4" w:space="0" w:color="auto"/>
            </w:tcBorders>
          </w:tcPr>
          <w:p w14:paraId="06AD2C87" w14:textId="77777777" w:rsidR="002602E7" w:rsidRPr="00827B36" w:rsidRDefault="002602E7" w:rsidP="00263FA3">
            <w:pPr>
              <w:widowControl w:val="0"/>
              <w:autoSpaceDE w:val="0"/>
              <w:autoSpaceDN w:val="0"/>
              <w:adjustRightInd w:val="0"/>
              <w:jc w:val="center"/>
            </w:pPr>
            <w:r w:rsidRPr="00827B36">
              <w:t>2018</w:t>
            </w:r>
          </w:p>
        </w:tc>
        <w:tc>
          <w:tcPr>
            <w:tcW w:w="709" w:type="dxa"/>
            <w:tcBorders>
              <w:left w:val="single" w:sz="4" w:space="0" w:color="auto"/>
              <w:bottom w:val="single" w:sz="4" w:space="0" w:color="auto"/>
              <w:right w:val="single" w:sz="4" w:space="0" w:color="auto"/>
            </w:tcBorders>
          </w:tcPr>
          <w:p w14:paraId="3C91FDA0" w14:textId="77777777" w:rsidR="002602E7" w:rsidRPr="00827B36" w:rsidRDefault="002602E7" w:rsidP="00263FA3">
            <w:pPr>
              <w:widowControl w:val="0"/>
              <w:autoSpaceDE w:val="0"/>
              <w:autoSpaceDN w:val="0"/>
              <w:adjustRightInd w:val="0"/>
              <w:jc w:val="center"/>
            </w:pPr>
            <w:r w:rsidRPr="00827B36">
              <w:t>2019</w:t>
            </w:r>
          </w:p>
        </w:tc>
        <w:tc>
          <w:tcPr>
            <w:tcW w:w="709" w:type="dxa"/>
            <w:tcBorders>
              <w:left w:val="single" w:sz="4" w:space="0" w:color="auto"/>
              <w:bottom w:val="single" w:sz="4" w:space="0" w:color="auto"/>
              <w:right w:val="single" w:sz="4" w:space="0" w:color="auto"/>
            </w:tcBorders>
          </w:tcPr>
          <w:p w14:paraId="47BBC103" w14:textId="77777777" w:rsidR="002602E7" w:rsidRPr="00827B36" w:rsidRDefault="002602E7" w:rsidP="00263FA3">
            <w:pPr>
              <w:widowControl w:val="0"/>
              <w:autoSpaceDE w:val="0"/>
              <w:autoSpaceDN w:val="0"/>
              <w:adjustRightInd w:val="0"/>
              <w:jc w:val="center"/>
            </w:pPr>
            <w:r w:rsidRPr="00827B36">
              <w:t>2020</w:t>
            </w:r>
          </w:p>
        </w:tc>
        <w:tc>
          <w:tcPr>
            <w:tcW w:w="708" w:type="dxa"/>
            <w:tcBorders>
              <w:left w:val="single" w:sz="4" w:space="0" w:color="auto"/>
              <w:bottom w:val="single" w:sz="4" w:space="0" w:color="auto"/>
              <w:right w:val="single" w:sz="4" w:space="0" w:color="auto"/>
            </w:tcBorders>
          </w:tcPr>
          <w:p w14:paraId="08E85A6C" w14:textId="77777777" w:rsidR="002602E7" w:rsidRPr="00827B36" w:rsidRDefault="002602E7" w:rsidP="006A5E6F">
            <w:pPr>
              <w:widowControl w:val="0"/>
              <w:autoSpaceDE w:val="0"/>
              <w:autoSpaceDN w:val="0"/>
              <w:adjustRightInd w:val="0"/>
              <w:jc w:val="center"/>
            </w:pPr>
            <w:r w:rsidRPr="00827B36">
              <w:t>2021</w:t>
            </w:r>
          </w:p>
        </w:tc>
        <w:tc>
          <w:tcPr>
            <w:tcW w:w="709" w:type="dxa"/>
            <w:tcBorders>
              <w:left w:val="single" w:sz="4" w:space="0" w:color="auto"/>
              <w:bottom w:val="single" w:sz="4" w:space="0" w:color="auto"/>
              <w:right w:val="single" w:sz="4" w:space="0" w:color="auto"/>
            </w:tcBorders>
          </w:tcPr>
          <w:p w14:paraId="54E19BE7" w14:textId="77777777" w:rsidR="002602E7" w:rsidRPr="00827B36" w:rsidRDefault="002602E7" w:rsidP="006A5E6F">
            <w:pPr>
              <w:widowControl w:val="0"/>
              <w:autoSpaceDE w:val="0"/>
              <w:autoSpaceDN w:val="0"/>
              <w:adjustRightInd w:val="0"/>
              <w:jc w:val="center"/>
            </w:pPr>
            <w:r w:rsidRPr="00827B36">
              <w:t>2022</w:t>
            </w:r>
          </w:p>
        </w:tc>
        <w:tc>
          <w:tcPr>
            <w:tcW w:w="709" w:type="dxa"/>
            <w:tcBorders>
              <w:left w:val="single" w:sz="4" w:space="0" w:color="auto"/>
              <w:bottom w:val="single" w:sz="4" w:space="0" w:color="auto"/>
              <w:right w:val="single" w:sz="4" w:space="0" w:color="auto"/>
            </w:tcBorders>
          </w:tcPr>
          <w:p w14:paraId="6E26CF5F" w14:textId="77777777" w:rsidR="002602E7" w:rsidRPr="00827B36" w:rsidRDefault="002602E7" w:rsidP="006A5E6F">
            <w:pPr>
              <w:widowControl w:val="0"/>
              <w:autoSpaceDE w:val="0"/>
              <w:autoSpaceDN w:val="0"/>
              <w:adjustRightInd w:val="0"/>
              <w:jc w:val="center"/>
            </w:pPr>
            <w:r w:rsidRPr="00827B36">
              <w:t>2023</w:t>
            </w:r>
          </w:p>
        </w:tc>
        <w:tc>
          <w:tcPr>
            <w:tcW w:w="709" w:type="dxa"/>
            <w:tcBorders>
              <w:left w:val="single" w:sz="4" w:space="0" w:color="auto"/>
              <w:bottom w:val="single" w:sz="4" w:space="0" w:color="auto"/>
              <w:right w:val="single" w:sz="4" w:space="0" w:color="auto"/>
            </w:tcBorders>
          </w:tcPr>
          <w:p w14:paraId="38D4938D" w14:textId="793F0D48" w:rsidR="002602E7" w:rsidRPr="00827B36" w:rsidRDefault="002602E7" w:rsidP="006A5E6F">
            <w:pPr>
              <w:widowControl w:val="0"/>
              <w:autoSpaceDE w:val="0"/>
              <w:autoSpaceDN w:val="0"/>
              <w:adjustRightInd w:val="0"/>
              <w:jc w:val="center"/>
            </w:pPr>
            <w:r w:rsidRPr="00827B36">
              <w:t>2024</w:t>
            </w:r>
          </w:p>
        </w:tc>
        <w:tc>
          <w:tcPr>
            <w:tcW w:w="709" w:type="dxa"/>
            <w:tcBorders>
              <w:left w:val="single" w:sz="4" w:space="0" w:color="auto"/>
              <w:bottom w:val="single" w:sz="4" w:space="0" w:color="auto"/>
              <w:right w:val="single" w:sz="4" w:space="0" w:color="auto"/>
            </w:tcBorders>
          </w:tcPr>
          <w:p w14:paraId="636AE070" w14:textId="1E1A8515" w:rsidR="002602E7" w:rsidRPr="00827B36" w:rsidRDefault="002602E7" w:rsidP="006A5E6F">
            <w:pPr>
              <w:widowControl w:val="0"/>
              <w:autoSpaceDE w:val="0"/>
              <w:autoSpaceDN w:val="0"/>
              <w:adjustRightInd w:val="0"/>
              <w:jc w:val="center"/>
            </w:pPr>
            <w:r w:rsidRPr="00827B36">
              <w:t>2025</w:t>
            </w:r>
          </w:p>
        </w:tc>
        <w:tc>
          <w:tcPr>
            <w:tcW w:w="709" w:type="dxa"/>
            <w:tcBorders>
              <w:left w:val="single" w:sz="4" w:space="0" w:color="auto"/>
              <w:bottom w:val="single" w:sz="4" w:space="0" w:color="auto"/>
              <w:right w:val="single" w:sz="4" w:space="0" w:color="auto"/>
            </w:tcBorders>
          </w:tcPr>
          <w:p w14:paraId="5E877C6E" w14:textId="75225FEE" w:rsidR="002602E7" w:rsidRPr="00827B36" w:rsidRDefault="002602E7" w:rsidP="006A5E6F">
            <w:pPr>
              <w:widowControl w:val="0"/>
              <w:autoSpaceDE w:val="0"/>
              <w:autoSpaceDN w:val="0"/>
              <w:adjustRightInd w:val="0"/>
              <w:jc w:val="center"/>
            </w:pPr>
            <w:r w:rsidRPr="00827B36">
              <w:t>2026</w:t>
            </w:r>
          </w:p>
        </w:tc>
        <w:tc>
          <w:tcPr>
            <w:tcW w:w="709" w:type="dxa"/>
            <w:tcBorders>
              <w:left w:val="single" w:sz="4" w:space="0" w:color="auto"/>
              <w:bottom w:val="single" w:sz="4" w:space="0" w:color="auto"/>
              <w:right w:val="single" w:sz="4" w:space="0" w:color="auto"/>
            </w:tcBorders>
          </w:tcPr>
          <w:p w14:paraId="61EE6346" w14:textId="6E57E2B1" w:rsidR="002602E7" w:rsidRPr="00827B36" w:rsidRDefault="002602E7" w:rsidP="006A5E6F">
            <w:pPr>
              <w:widowControl w:val="0"/>
              <w:autoSpaceDE w:val="0"/>
              <w:autoSpaceDN w:val="0"/>
              <w:adjustRightInd w:val="0"/>
              <w:jc w:val="center"/>
            </w:pPr>
            <w:r w:rsidRPr="00827B36">
              <w:t>2027</w:t>
            </w:r>
          </w:p>
        </w:tc>
        <w:tc>
          <w:tcPr>
            <w:tcW w:w="1416" w:type="dxa"/>
            <w:vMerge/>
            <w:tcBorders>
              <w:left w:val="single" w:sz="4" w:space="0" w:color="auto"/>
              <w:bottom w:val="single" w:sz="4" w:space="0" w:color="auto"/>
              <w:right w:val="single" w:sz="4" w:space="0" w:color="auto"/>
            </w:tcBorders>
          </w:tcPr>
          <w:p w14:paraId="116366B3" w14:textId="77777777" w:rsidR="002602E7" w:rsidRPr="001147A8" w:rsidRDefault="002602E7" w:rsidP="00263FA3">
            <w:pPr>
              <w:widowControl w:val="0"/>
              <w:autoSpaceDE w:val="0"/>
              <w:autoSpaceDN w:val="0"/>
              <w:adjustRightInd w:val="0"/>
              <w:rPr>
                <w:sz w:val="24"/>
                <w:szCs w:val="24"/>
              </w:rPr>
            </w:pPr>
          </w:p>
        </w:tc>
      </w:tr>
      <w:tr w:rsidR="002602E7" w:rsidRPr="001147A8" w14:paraId="0E9F1F63" w14:textId="77777777" w:rsidTr="00987B14">
        <w:trPr>
          <w:tblCellSpacing w:w="5" w:type="nil"/>
        </w:trPr>
        <w:tc>
          <w:tcPr>
            <w:tcW w:w="567" w:type="dxa"/>
            <w:tcBorders>
              <w:left w:val="single" w:sz="4" w:space="0" w:color="auto"/>
              <w:bottom w:val="single" w:sz="4" w:space="0" w:color="auto"/>
              <w:right w:val="single" w:sz="4" w:space="0" w:color="auto"/>
            </w:tcBorders>
          </w:tcPr>
          <w:p w14:paraId="79BBCA67"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1</w:t>
            </w:r>
          </w:p>
        </w:tc>
        <w:tc>
          <w:tcPr>
            <w:tcW w:w="2268" w:type="dxa"/>
            <w:tcBorders>
              <w:left w:val="single" w:sz="4" w:space="0" w:color="auto"/>
              <w:bottom w:val="single" w:sz="4" w:space="0" w:color="auto"/>
              <w:right w:val="single" w:sz="4" w:space="0" w:color="auto"/>
            </w:tcBorders>
          </w:tcPr>
          <w:p w14:paraId="3450CD0D"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2</w:t>
            </w:r>
          </w:p>
        </w:tc>
        <w:tc>
          <w:tcPr>
            <w:tcW w:w="992" w:type="dxa"/>
            <w:tcBorders>
              <w:left w:val="single" w:sz="4" w:space="0" w:color="auto"/>
              <w:bottom w:val="single" w:sz="4" w:space="0" w:color="auto"/>
              <w:right w:val="single" w:sz="4" w:space="0" w:color="auto"/>
            </w:tcBorders>
          </w:tcPr>
          <w:p w14:paraId="1AD73A7A"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3</w:t>
            </w:r>
          </w:p>
        </w:tc>
        <w:tc>
          <w:tcPr>
            <w:tcW w:w="1134" w:type="dxa"/>
            <w:tcBorders>
              <w:left w:val="single" w:sz="4" w:space="0" w:color="auto"/>
              <w:bottom w:val="single" w:sz="4" w:space="0" w:color="auto"/>
              <w:right w:val="single" w:sz="4" w:space="0" w:color="auto"/>
            </w:tcBorders>
          </w:tcPr>
          <w:p w14:paraId="4DEB0A20"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4</w:t>
            </w:r>
          </w:p>
        </w:tc>
        <w:tc>
          <w:tcPr>
            <w:tcW w:w="709" w:type="dxa"/>
            <w:tcBorders>
              <w:left w:val="single" w:sz="4" w:space="0" w:color="auto"/>
              <w:bottom w:val="single" w:sz="4" w:space="0" w:color="auto"/>
              <w:right w:val="single" w:sz="4" w:space="0" w:color="auto"/>
            </w:tcBorders>
          </w:tcPr>
          <w:p w14:paraId="4CF0431E"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5</w:t>
            </w:r>
          </w:p>
        </w:tc>
        <w:tc>
          <w:tcPr>
            <w:tcW w:w="708" w:type="dxa"/>
            <w:tcBorders>
              <w:left w:val="single" w:sz="4" w:space="0" w:color="auto"/>
              <w:bottom w:val="single" w:sz="4" w:space="0" w:color="auto"/>
              <w:right w:val="single" w:sz="4" w:space="0" w:color="auto"/>
            </w:tcBorders>
          </w:tcPr>
          <w:p w14:paraId="384BB967"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6</w:t>
            </w:r>
          </w:p>
        </w:tc>
        <w:tc>
          <w:tcPr>
            <w:tcW w:w="709" w:type="dxa"/>
            <w:tcBorders>
              <w:left w:val="single" w:sz="4" w:space="0" w:color="auto"/>
              <w:bottom w:val="single" w:sz="4" w:space="0" w:color="auto"/>
              <w:right w:val="single" w:sz="4" w:space="0" w:color="auto"/>
            </w:tcBorders>
          </w:tcPr>
          <w:p w14:paraId="4C1486A6"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7</w:t>
            </w:r>
          </w:p>
        </w:tc>
        <w:tc>
          <w:tcPr>
            <w:tcW w:w="709" w:type="dxa"/>
            <w:tcBorders>
              <w:left w:val="single" w:sz="4" w:space="0" w:color="auto"/>
              <w:bottom w:val="single" w:sz="4" w:space="0" w:color="auto"/>
              <w:right w:val="single" w:sz="4" w:space="0" w:color="auto"/>
            </w:tcBorders>
          </w:tcPr>
          <w:p w14:paraId="4A7E6D2A"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8</w:t>
            </w:r>
          </w:p>
        </w:tc>
        <w:tc>
          <w:tcPr>
            <w:tcW w:w="709" w:type="dxa"/>
            <w:tcBorders>
              <w:left w:val="single" w:sz="4" w:space="0" w:color="auto"/>
              <w:bottom w:val="single" w:sz="4" w:space="0" w:color="auto"/>
              <w:right w:val="single" w:sz="4" w:space="0" w:color="auto"/>
            </w:tcBorders>
          </w:tcPr>
          <w:p w14:paraId="6F2EBC72"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9</w:t>
            </w:r>
          </w:p>
        </w:tc>
        <w:tc>
          <w:tcPr>
            <w:tcW w:w="708" w:type="dxa"/>
            <w:tcBorders>
              <w:left w:val="single" w:sz="4" w:space="0" w:color="auto"/>
              <w:bottom w:val="single" w:sz="4" w:space="0" w:color="auto"/>
              <w:right w:val="single" w:sz="4" w:space="0" w:color="auto"/>
            </w:tcBorders>
          </w:tcPr>
          <w:p w14:paraId="6F005999"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10</w:t>
            </w:r>
          </w:p>
        </w:tc>
        <w:tc>
          <w:tcPr>
            <w:tcW w:w="709" w:type="dxa"/>
            <w:tcBorders>
              <w:left w:val="single" w:sz="4" w:space="0" w:color="auto"/>
              <w:bottom w:val="single" w:sz="4" w:space="0" w:color="auto"/>
              <w:right w:val="single" w:sz="4" w:space="0" w:color="auto"/>
            </w:tcBorders>
          </w:tcPr>
          <w:p w14:paraId="7B7A29E8"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11</w:t>
            </w:r>
          </w:p>
        </w:tc>
        <w:tc>
          <w:tcPr>
            <w:tcW w:w="709" w:type="dxa"/>
            <w:tcBorders>
              <w:left w:val="single" w:sz="4" w:space="0" w:color="auto"/>
              <w:bottom w:val="single" w:sz="4" w:space="0" w:color="auto"/>
              <w:right w:val="single" w:sz="4" w:space="0" w:color="auto"/>
            </w:tcBorders>
          </w:tcPr>
          <w:p w14:paraId="18A695B5" w14:textId="77777777" w:rsidR="002602E7" w:rsidRPr="00827B36" w:rsidRDefault="002602E7" w:rsidP="00263FA3">
            <w:pPr>
              <w:widowControl w:val="0"/>
              <w:autoSpaceDE w:val="0"/>
              <w:autoSpaceDN w:val="0"/>
              <w:adjustRightInd w:val="0"/>
              <w:jc w:val="center"/>
              <w:rPr>
                <w:sz w:val="18"/>
                <w:szCs w:val="18"/>
              </w:rPr>
            </w:pPr>
            <w:r w:rsidRPr="00827B36">
              <w:rPr>
                <w:sz w:val="18"/>
                <w:szCs w:val="18"/>
              </w:rPr>
              <w:t>12</w:t>
            </w:r>
          </w:p>
        </w:tc>
        <w:tc>
          <w:tcPr>
            <w:tcW w:w="709" w:type="dxa"/>
            <w:tcBorders>
              <w:left w:val="single" w:sz="4" w:space="0" w:color="auto"/>
              <w:bottom w:val="single" w:sz="4" w:space="0" w:color="auto"/>
              <w:right w:val="single" w:sz="4" w:space="0" w:color="auto"/>
            </w:tcBorders>
          </w:tcPr>
          <w:p w14:paraId="3D4EB18A" w14:textId="1628E14F" w:rsidR="002602E7" w:rsidRPr="00827B36" w:rsidRDefault="00827B36" w:rsidP="00263FA3">
            <w:pPr>
              <w:widowControl w:val="0"/>
              <w:autoSpaceDE w:val="0"/>
              <w:autoSpaceDN w:val="0"/>
              <w:adjustRightInd w:val="0"/>
              <w:jc w:val="center"/>
              <w:rPr>
                <w:sz w:val="18"/>
                <w:szCs w:val="18"/>
              </w:rPr>
            </w:pPr>
            <w:r>
              <w:rPr>
                <w:sz w:val="18"/>
                <w:szCs w:val="18"/>
              </w:rPr>
              <w:t>13</w:t>
            </w:r>
          </w:p>
        </w:tc>
        <w:tc>
          <w:tcPr>
            <w:tcW w:w="709" w:type="dxa"/>
            <w:tcBorders>
              <w:left w:val="single" w:sz="4" w:space="0" w:color="auto"/>
              <w:bottom w:val="single" w:sz="4" w:space="0" w:color="auto"/>
              <w:right w:val="single" w:sz="4" w:space="0" w:color="auto"/>
            </w:tcBorders>
          </w:tcPr>
          <w:p w14:paraId="74A49F66" w14:textId="0D3BDDAA" w:rsidR="002602E7" w:rsidRPr="00827B36" w:rsidRDefault="00827B36" w:rsidP="00263FA3">
            <w:pPr>
              <w:widowControl w:val="0"/>
              <w:autoSpaceDE w:val="0"/>
              <w:autoSpaceDN w:val="0"/>
              <w:adjustRightInd w:val="0"/>
              <w:jc w:val="center"/>
              <w:rPr>
                <w:sz w:val="18"/>
                <w:szCs w:val="18"/>
              </w:rPr>
            </w:pPr>
            <w:r>
              <w:rPr>
                <w:sz w:val="18"/>
                <w:szCs w:val="18"/>
              </w:rPr>
              <w:t>14</w:t>
            </w:r>
          </w:p>
        </w:tc>
        <w:tc>
          <w:tcPr>
            <w:tcW w:w="709" w:type="dxa"/>
            <w:tcBorders>
              <w:left w:val="single" w:sz="4" w:space="0" w:color="auto"/>
              <w:bottom w:val="single" w:sz="4" w:space="0" w:color="auto"/>
              <w:right w:val="single" w:sz="4" w:space="0" w:color="auto"/>
            </w:tcBorders>
          </w:tcPr>
          <w:p w14:paraId="156E83D7" w14:textId="1F43E582" w:rsidR="002602E7" w:rsidRPr="00827B36" w:rsidRDefault="00827B36" w:rsidP="00263FA3">
            <w:pPr>
              <w:widowControl w:val="0"/>
              <w:autoSpaceDE w:val="0"/>
              <w:autoSpaceDN w:val="0"/>
              <w:adjustRightInd w:val="0"/>
              <w:jc w:val="center"/>
              <w:rPr>
                <w:sz w:val="18"/>
                <w:szCs w:val="18"/>
              </w:rPr>
            </w:pPr>
            <w:r>
              <w:rPr>
                <w:sz w:val="18"/>
                <w:szCs w:val="18"/>
              </w:rPr>
              <w:t>15</w:t>
            </w:r>
          </w:p>
        </w:tc>
        <w:tc>
          <w:tcPr>
            <w:tcW w:w="709" w:type="dxa"/>
            <w:tcBorders>
              <w:left w:val="single" w:sz="4" w:space="0" w:color="auto"/>
              <w:bottom w:val="single" w:sz="4" w:space="0" w:color="auto"/>
              <w:right w:val="single" w:sz="4" w:space="0" w:color="auto"/>
            </w:tcBorders>
          </w:tcPr>
          <w:p w14:paraId="49C9EDEF" w14:textId="489E396D" w:rsidR="002602E7" w:rsidRPr="00827B36" w:rsidRDefault="002602E7" w:rsidP="00263FA3">
            <w:pPr>
              <w:widowControl w:val="0"/>
              <w:autoSpaceDE w:val="0"/>
              <w:autoSpaceDN w:val="0"/>
              <w:adjustRightInd w:val="0"/>
              <w:jc w:val="center"/>
              <w:rPr>
                <w:sz w:val="18"/>
                <w:szCs w:val="18"/>
              </w:rPr>
            </w:pPr>
            <w:r w:rsidRPr="00827B36">
              <w:rPr>
                <w:sz w:val="18"/>
                <w:szCs w:val="18"/>
              </w:rPr>
              <w:t>1</w:t>
            </w:r>
            <w:r w:rsidR="00827B36">
              <w:rPr>
                <w:sz w:val="18"/>
                <w:szCs w:val="18"/>
              </w:rPr>
              <w:t>6</w:t>
            </w:r>
          </w:p>
        </w:tc>
        <w:tc>
          <w:tcPr>
            <w:tcW w:w="1416" w:type="dxa"/>
            <w:tcBorders>
              <w:left w:val="single" w:sz="4" w:space="0" w:color="auto"/>
              <w:bottom w:val="single" w:sz="4" w:space="0" w:color="auto"/>
              <w:right w:val="single" w:sz="4" w:space="0" w:color="auto"/>
            </w:tcBorders>
          </w:tcPr>
          <w:p w14:paraId="62B9D7F8" w14:textId="268B3CA5" w:rsidR="002602E7" w:rsidRPr="00827B36" w:rsidRDefault="002602E7" w:rsidP="00263FA3">
            <w:pPr>
              <w:widowControl w:val="0"/>
              <w:autoSpaceDE w:val="0"/>
              <w:autoSpaceDN w:val="0"/>
              <w:adjustRightInd w:val="0"/>
              <w:jc w:val="center"/>
              <w:rPr>
                <w:sz w:val="18"/>
                <w:szCs w:val="18"/>
              </w:rPr>
            </w:pPr>
            <w:r w:rsidRPr="00827B36">
              <w:rPr>
                <w:sz w:val="18"/>
                <w:szCs w:val="18"/>
              </w:rPr>
              <w:t>1</w:t>
            </w:r>
            <w:r w:rsidR="00827B36">
              <w:rPr>
                <w:sz w:val="18"/>
                <w:szCs w:val="18"/>
              </w:rPr>
              <w:t>7</w:t>
            </w:r>
          </w:p>
        </w:tc>
      </w:tr>
      <w:tr w:rsidR="002602E7" w:rsidRPr="001147A8" w14:paraId="398B597C" w14:textId="77777777" w:rsidTr="00987B14">
        <w:trPr>
          <w:tblCellSpacing w:w="5" w:type="nil"/>
        </w:trPr>
        <w:tc>
          <w:tcPr>
            <w:tcW w:w="567" w:type="dxa"/>
            <w:tcBorders>
              <w:left w:val="single" w:sz="4" w:space="0" w:color="auto"/>
              <w:bottom w:val="single" w:sz="4" w:space="0" w:color="auto"/>
              <w:right w:val="single" w:sz="4" w:space="0" w:color="auto"/>
            </w:tcBorders>
          </w:tcPr>
          <w:p w14:paraId="0983C7B9" w14:textId="77777777" w:rsidR="002602E7" w:rsidRPr="00827B36" w:rsidRDefault="002602E7" w:rsidP="002602E7">
            <w:pPr>
              <w:widowControl w:val="0"/>
              <w:autoSpaceDE w:val="0"/>
              <w:autoSpaceDN w:val="0"/>
              <w:adjustRightInd w:val="0"/>
              <w:jc w:val="center"/>
              <w:rPr>
                <w:sz w:val="22"/>
                <w:szCs w:val="22"/>
              </w:rPr>
            </w:pPr>
            <w:r w:rsidRPr="00827B36">
              <w:rPr>
                <w:sz w:val="22"/>
                <w:szCs w:val="22"/>
              </w:rPr>
              <w:t>1</w:t>
            </w:r>
          </w:p>
        </w:tc>
        <w:tc>
          <w:tcPr>
            <w:tcW w:w="2268" w:type="dxa"/>
            <w:tcBorders>
              <w:left w:val="single" w:sz="4" w:space="0" w:color="auto"/>
              <w:bottom w:val="single" w:sz="4" w:space="0" w:color="auto"/>
              <w:right w:val="single" w:sz="4" w:space="0" w:color="auto"/>
            </w:tcBorders>
          </w:tcPr>
          <w:p w14:paraId="1F91C4DF" w14:textId="77777777" w:rsidR="002602E7" w:rsidRPr="00827B36" w:rsidRDefault="002602E7" w:rsidP="002602E7">
            <w:pPr>
              <w:widowControl w:val="0"/>
              <w:autoSpaceDE w:val="0"/>
              <w:autoSpaceDN w:val="0"/>
              <w:adjustRightInd w:val="0"/>
              <w:rPr>
                <w:sz w:val="22"/>
                <w:szCs w:val="22"/>
              </w:rPr>
            </w:pPr>
            <w:r w:rsidRPr="00827B36">
              <w:rPr>
                <w:sz w:val="22"/>
                <w:szCs w:val="22"/>
              </w:rPr>
              <w:t xml:space="preserve">Количество молодых семей, получивших социальную выплату для приобретения (строительство) жилья  </w:t>
            </w:r>
          </w:p>
        </w:tc>
        <w:tc>
          <w:tcPr>
            <w:tcW w:w="992" w:type="dxa"/>
            <w:tcBorders>
              <w:left w:val="single" w:sz="4" w:space="0" w:color="auto"/>
              <w:bottom w:val="single" w:sz="4" w:space="0" w:color="auto"/>
              <w:right w:val="single" w:sz="4" w:space="0" w:color="auto"/>
            </w:tcBorders>
          </w:tcPr>
          <w:p w14:paraId="363A6F7C" w14:textId="77777777" w:rsidR="002602E7" w:rsidRPr="00827B36" w:rsidRDefault="002602E7" w:rsidP="002602E7">
            <w:pPr>
              <w:widowControl w:val="0"/>
              <w:autoSpaceDE w:val="0"/>
              <w:autoSpaceDN w:val="0"/>
              <w:adjustRightInd w:val="0"/>
              <w:jc w:val="center"/>
              <w:rPr>
                <w:sz w:val="22"/>
                <w:szCs w:val="22"/>
              </w:rPr>
            </w:pPr>
            <w:r w:rsidRPr="00827B36">
              <w:rPr>
                <w:sz w:val="22"/>
                <w:szCs w:val="22"/>
              </w:rPr>
              <w:t>семей</w:t>
            </w:r>
          </w:p>
        </w:tc>
        <w:tc>
          <w:tcPr>
            <w:tcW w:w="1134" w:type="dxa"/>
            <w:tcBorders>
              <w:left w:val="single" w:sz="4" w:space="0" w:color="auto"/>
              <w:bottom w:val="single" w:sz="4" w:space="0" w:color="auto"/>
              <w:right w:val="single" w:sz="4" w:space="0" w:color="auto"/>
            </w:tcBorders>
          </w:tcPr>
          <w:p w14:paraId="7AD3C508" w14:textId="77777777" w:rsidR="002602E7" w:rsidRPr="00827B36" w:rsidRDefault="002602E7" w:rsidP="002602E7">
            <w:pPr>
              <w:widowControl w:val="0"/>
              <w:autoSpaceDE w:val="0"/>
              <w:autoSpaceDN w:val="0"/>
              <w:adjustRightInd w:val="0"/>
              <w:jc w:val="center"/>
              <w:rPr>
                <w:sz w:val="22"/>
                <w:szCs w:val="22"/>
              </w:rPr>
            </w:pPr>
            <w:r w:rsidRPr="00827B36">
              <w:rPr>
                <w:sz w:val="22"/>
                <w:szCs w:val="22"/>
              </w:rPr>
              <w:t>0</w:t>
            </w:r>
          </w:p>
        </w:tc>
        <w:tc>
          <w:tcPr>
            <w:tcW w:w="709" w:type="dxa"/>
            <w:tcBorders>
              <w:left w:val="single" w:sz="4" w:space="0" w:color="auto"/>
              <w:bottom w:val="single" w:sz="4" w:space="0" w:color="auto"/>
              <w:right w:val="single" w:sz="4" w:space="0" w:color="auto"/>
            </w:tcBorders>
          </w:tcPr>
          <w:p w14:paraId="293AADB5" w14:textId="77777777" w:rsidR="002602E7" w:rsidRPr="00827B36" w:rsidRDefault="002602E7" w:rsidP="002602E7">
            <w:pPr>
              <w:jc w:val="center"/>
              <w:rPr>
                <w:sz w:val="22"/>
                <w:szCs w:val="22"/>
              </w:rPr>
            </w:pPr>
            <w:r w:rsidRPr="00827B36">
              <w:rPr>
                <w:sz w:val="22"/>
                <w:szCs w:val="22"/>
              </w:rPr>
              <w:t>1</w:t>
            </w:r>
          </w:p>
        </w:tc>
        <w:tc>
          <w:tcPr>
            <w:tcW w:w="708" w:type="dxa"/>
            <w:tcBorders>
              <w:left w:val="single" w:sz="4" w:space="0" w:color="auto"/>
              <w:bottom w:val="single" w:sz="4" w:space="0" w:color="auto"/>
              <w:right w:val="single" w:sz="4" w:space="0" w:color="auto"/>
            </w:tcBorders>
          </w:tcPr>
          <w:p w14:paraId="4B26BE83" w14:textId="77777777" w:rsidR="002602E7" w:rsidRPr="00827B36" w:rsidRDefault="002602E7" w:rsidP="002602E7">
            <w:pPr>
              <w:jc w:val="center"/>
              <w:rPr>
                <w:sz w:val="22"/>
                <w:szCs w:val="22"/>
              </w:rPr>
            </w:pPr>
            <w:r w:rsidRPr="00827B36">
              <w:rPr>
                <w:sz w:val="22"/>
                <w:szCs w:val="22"/>
              </w:rPr>
              <w:t>2</w:t>
            </w:r>
          </w:p>
        </w:tc>
        <w:tc>
          <w:tcPr>
            <w:tcW w:w="709" w:type="dxa"/>
            <w:tcBorders>
              <w:left w:val="single" w:sz="4" w:space="0" w:color="auto"/>
              <w:bottom w:val="single" w:sz="4" w:space="0" w:color="auto"/>
              <w:right w:val="single" w:sz="4" w:space="0" w:color="auto"/>
            </w:tcBorders>
          </w:tcPr>
          <w:p w14:paraId="2867858D" w14:textId="77777777" w:rsidR="002602E7" w:rsidRPr="00827B36" w:rsidRDefault="002602E7" w:rsidP="002602E7">
            <w:pPr>
              <w:jc w:val="center"/>
              <w:rPr>
                <w:sz w:val="22"/>
                <w:szCs w:val="22"/>
              </w:rPr>
            </w:pPr>
            <w:r w:rsidRPr="00827B36">
              <w:rPr>
                <w:sz w:val="22"/>
                <w:szCs w:val="22"/>
              </w:rPr>
              <w:t>2</w:t>
            </w:r>
          </w:p>
        </w:tc>
        <w:tc>
          <w:tcPr>
            <w:tcW w:w="709" w:type="dxa"/>
            <w:tcBorders>
              <w:left w:val="single" w:sz="4" w:space="0" w:color="auto"/>
              <w:bottom w:val="single" w:sz="4" w:space="0" w:color="auto"/>
              <w:right w:val="single" w:sz="4" w:space="0" w:color="auto"/>
            </w:tcBorders>
          </w:tcPr>
          <w:p w14:paraId="267B4386" w14:textId="77777777" w:rsidR="002602E7" w:rsidRPr="00827B36" w:rsidRDefault="002602E7" w:rsidP="002602E7">
            <w:pPr>
              <w:jc w:val="center"/>
              <w:rPr>
                <w:sz w:val="22"/>
                <w:szCs w:val="22"/>
              </w:rPr>
            </w:pPr>
            <w:r w:rsidRPr="00827B36">
              <w:rPr>
                <w:sz w:val="22"/>
                <w:szCs w:val="22"/>
              </w:rPr>
              <w:t>5</w:t>
            </w:r>
          </w:p>
        </w:tc>
        <w:tc>
          <w:tcPr>
            <w:tcW w:w="709" w:type="dxa"/>
            <w:tcBorders>
              <w:left w:val="single" w:sz="4" w:space="0" w:color="auto"/>
              <w:bottom w:val="single" w:sz="4" w:space="0" w:color="auto"/>
              <w:right w:val="single" w:sz="4" w:space="0" w:color="auto"/>
            </w:tcBorders>
          </w:tcPr>
          <w:p w14:paraId="61DA223A" w14:textId="77777777" w:rsidR="002602E7" w:rsidRPr="00827B36" w:rsidRDefault="002602E7" w:rsidP="002602E7">
            <w:pPr>
              <w:jc w:val="center"/>
              <w:rPr>
                <w:sz w:val="22"/>
                <w:szCs w:val="22"/>
              </w:rPr>
            </w:pPr>
            <w:r w:rsidRPr="00827B36">
              <w:rPr>
                <w:sz w:val="22"/>
                <w:szCs w:val="22"/>
              </w:rPr>
              <w:t>5</w:t>
            </w:r>
          </w:p>
        </w:tc>
        <w:tc>
          <w:tcPr>
            <w:tcW w:w="708" w:type="dxa"/>
            <w:tcBorders>
              <w:left w:val="single" w:sz="4" w:space="0" w:color="auto"/>
              <w:bottom w:val="single" w:sz="4" w:space="0" w:color="auto"/>
              <w:right w:val="single" w:sz="4" w:space="0" w:color="auto"/>
            </w:tcBorders>
          </w:tcPr>
          <w:p w14:paraId="085FEDE8" w14:textId="77777777" w:rsidR="002602E7" w:rsidRPr="00827B36" w:rsidRDefault="002602E7" w:rsidP="002602E7">
            <w:pPr>
              <w:widowControl w:val="0"/>
              <w:autoSpaceDE w:val="0"/>
              <w:autoSpaceDN w:val="0"/>
              <w:adjustRightInd w:val="0"/>
              <w:jc w:val="center"/>
              <w:rPr>
                <w:sz w:val="22"/>
                <w:szCs w:val="22"/>
              </w:rPr>
            </w:pPr>
            <w:r w:rsidRPr="00827B36">
              <w:rPr>
                <w:sz w:val="22"/>
                <w:szCs w:val="22"/>
              </w:rPr>
              <w:t>5</w:t>
            </w:r>
          </w:p>
        </w:tc>
        <w:tc>
          <w:tcPr>
            <w:tcW w:w="709" w:type="dxa"/>
            <w:tcBorders>
              <w:left w:val="single" w:sz="4" w:space="0" w:color="auto"/>
              <w:bottom w:val="single" w:sz="4" w:space="0" w:color="auto"/>
              <w:right w:val="single" w:sz="4" w:space="0" w:color="auto"/>
            </w:tcBorders>
          </w:tcPr>
          <w:p w14:paraId="633680CC" w14:textId="157B95AA" w:rsidR="002602E7" w:rsidRPr="00827B36" w:rsidRDefault="002602E7" w:rsidP="002602E7">
            <w:pPr>
              <w:widowControl w:val="0"/>
              <w:autoSpaceDE w:val="0"/>
              <w:autoSpaceDN w:val="0"/>
              <w:adjustRightInd w:val="0"/>
              <w:jc w:val="center"/>
              <w:rPr>
                <w:sz w:val="22"/>
                <w:szCs w:val="22"/>
              </w:rPr>
            </w:pPr>
            <w:r w:rsidRPr="00827B36">
              <w:rPr>
                <w:sz w:val="22"/>
                <w:szCs w:val="22"/>
              </w:rPr>
              <w:t>3</w:t>
            </w:r>
          </w:p>
        </w:tc>
        <w:tc>
          <w:tcPr>
            <w:tcW w:w="709" w:type="dxa"/>
            <w:tcBorders>
              <w:left w:val="single" w:sz="4" w:space="0" w:color="auto"/>
              <w:bottom w:val="single" w:sz="4" w:space="0" w:color="auto"/>
              <w:right w:val="single" w:sz="4" w:space="0" w:color="auto"/>
            </w:tcBorders>
          </w:tcPr>
          <w:p w14:paraId="3CF7EFB2" w14:textId="7430F233" w:rsidR="002602E7" w:rsidRPr="00827B36" w:rsidRDefault="00DF1B8E" w:rsidP="002602E7">
            <w:pPr>
              <w:widowControl w:val="0"/>
              <w:autoSpaceDE w:val="0"/>
              <w:autoSpaceDN w:val="0"/>
              <w:adjustRightInd w:val="0"/>
              <w:jc w:val="center"/>
              <w:rPr>
                <w:sz w:val="22"/>
                <w:szCs w:val="22"/>
              </w:rPr>
            </w:pPr>
            <w:r>
              <w:rPr>
                <w:sz w:val="22"/>
                <w:szCs w:val="22"/>
              </w:rPr>
              <w:t>4</w:t>
            </w:r>
          </w:p>
        </w:tc>
        <w:tc>
          <w:tcPr>
            <w:tcW w:w="709" w:type="dxa"/>
            <w:tcBorders>
              <w:left w:val="single" w:sz="4" w:space="0" w:color="auto"/>
              <w:bottom w:val="single" w:sz="4" w:space="0" w:color="auto"/>
              <w:right w:val="single" w:sz="4" w:space="0" w:color="auto"/>
            </w:tcBorders>
          </w:tcPr>
          <w:p w14:paraId="3C6FB427" w14:textId="4582C9BB" w:rsidR="002602E7" w:rsidRPr="00827B36" w:rsidRDefault="008C57DB" w:rsidP="002602E7">
            <w:pPr>
              <w:widowControl w:val="0"/>
              <w:autoSpaceDE w:val="0"/>
              <w:autoSpaceDN w:val="0"/>
              <w:adjustRightInd w:val="0"/>
              <w:jc w:val="center"/>
              <w:rPr>
                <w:sz w:val="22"/>
                <w:szCs w:val="22"/>
              </w:rPr>
            </w:pPr>
            <w:r w:rsidRPr="00827B36">
              <w:rPr>
                <w:sz w:val="22"/>
                <w:szCs w:val="22"/>
              </w:rPr>
              <w:t>3</w:t>
            </w:r>
          </w:p>
        </w:tc>
        <w:tc>
          <w:tcPr>
            <w:tcW w:w="709" w:type="dxa"/>
            <w:tcBorders>
              <w:left w:val="single" w:sz="4" w:space="0" w:color="auto"/>
              <w:bottom w:val="single" w:sz="4" w:space="0" w:color="auto"/>
              <w:right w:val="single" w:sz="4" w:space="0" w:color="auto"/>
            </w:tcBorders>
          </w:tcPr>
          <w:p w14:paraId="62FFFDF3" w14:textId="60A9ED7B" w:rsidR="002602E7" w:rsidRPr="00827B36" w:rsidRDefault="008C57DB" w:rsidP="002602E7">
            <w:pPr>
              <w:widowControl w:val="0"/>
              <w:autoSpaceDE w:val="0"/>
              <w:autoSpaceDN w:val="0"/>
              <w:adjustRightInd w:val="0"/>
              <w:jc w:val="center"/>
              <w:rPr>
                <w:sz w:val="22"/>
                <w:szCs w:val="22"/>
              </w:rPr>
            </w:pPr>
            <w:r w:rsidRPr="00827B36">
              <w:rPr>
                <w:sz w:val="22"/>
                <w:szCs w:val="22"/>
              </w:rPr>
              <w:t>3</w:t>
            </w:r>
          </w:p>
        </w:tc>
        <w:tc>
          <w:tcPr>
            <w:tcW w:w="709" w:type="dxa"/>
            <w:tcBorders>
              <w:left w:val="single" w:sz="4" w:space="0" w:color="auto"/>
              <w:bottom w:val="single" w:sz="4" w:space="0" w:color="auto"/>
              <w:right w:val="single" w:sz="4" w:space="0" w:color="auto"/>
            </w:tcBorders>
          </w:tcPr>
          <w:p w14:paraId="50A0D3F5" w14:textId="51616A11" w:rsidR="002602E7" w:rsidRPr="00827B36" w:rsidRDefault="008C57DB" w:rsidP="002602E7">
            <w:pPr>
              <w:widowControl w:val="0"/>
              <w:autoSpaceDE w:val="0"/>
              <w:autoSpaceDN w:val="0"/>
              <w:adjustRightInd w:val="0"/>
              <w:jc w:val="center"/>
              <w:rPr>
                <w:sz w:val="22"/>
                <w:szCs w:val="22"/>
              </w:rPr>
            </w:pPr>
            <w:r w:rsidRPr="00827B36">
              <w:rPr>
                <w:sz w:val="22"/>
                <w:szCs w:val="22"/>
              </w:rPr>
              <w:t>3</w:t>
            </w:r>
          </w:p>
        </w:tc>
        <w:tc>
          <w:tcPr>
            <w:tcW w:w="709" w:type="dxa"/>
            <w:tcBorders>
              <w:left w:val="single" w:sz="4" w:space="0" w:color="auto"/>
              <w:bottom w:val="single" w:sz="4" w:space="0" w:color="auto"/>
              <w:right w:val="single" w:sz="4" w:space="0" w:color="auto"/>
            </w:tcBorders>
          </w:tcPr>
          <w:p w14:paraId="0EB3547C" w14:textId="4DE54CA5" w:rsidR="002602E7" w:rsidRPr="00827B36" w:rsidRDefault="008C57DB" w:rsidP="002602E7">
            <w:pPr>
              <w:widowControl w:val="0"/>
              <w:autoSpaceDE w:val="0"/>
              <w:autoSpaceDN w:val="0"/>
              <w:adjustRightInd w:val="0"/>
              <w:jc w:val="center"/>
              <w:rPr>
                <w:sz w:val="22"/>
                <w:szCs w:val="22"/>
              </w:rPr>
            </w:pPr>
            <w:r w:rsidRPr="00827B36">
              <w:rPr>
                <w:sz w:val="22"/>
                <w:szCs w:val="22"/>
              </w:rPr>
              <w:t>3</w:t>
            </w:r>
          </w:p>
        </w:tc>
        <w:tc>
          <w:tcPr>
            <w:tcW w:w="1416" w:type="dxa"/>
            <w:tcBorders>
              <w:left w:val="single" w:sz="4" w:space="0" w:color="auto"/>
              <w:bottom w:val="single" w:sz="4" w:space="0" w:color="auto"/>
              <w:right w:val="single" w:sz="4" w:space="0" w:color="auto"/>
            </w:tcBorders>
          </w:tcPr>
          <w:p w14:paraId="10BCE434" w14:textId="77777777" w:rsidR="002602E7" w:rsidRPr="00827B36" w:rsidRDefault="002602E7" w:rsidP="002602E7">
            <w:pPr>
              <w:widowControl w:val="0"/>
              <w:autoSpaceDE w:val="0"/>
              <w:autoSpaceDN w:val="0"/>
              <w:adjustRightInd w:val="0"/>
              <w:rPr>
                <w:sz w:val="22"/>
                <w:szCs w:val="22"/>
              </w:rPr>
            </w:pPr>
          </w:p>
        </w:tc>
      </w:tr>
      <w:tr w:rsidR="002602E7" w:rsidRPr="001147A8" w14:paraId="2EDA4829" w14:textId="77777777" w:rsidTr="00987B14">
        <w:trPr>
          <w:tblCellSpacing w:w="5" w:type="nil"/>
        </w:trPr>
        <w:tc>
          <w:tcPr>
            <w:tcW w:w="567" w:type="dxa"/>
            <w:tcBorders>
              <w:left w:val="single" w:sz="4" w:space="0" w:color="auto"/>
              <w:bottom w:val="single" w:sz="4" w:space="0" w:color="auto"/>
              <w:right w:val="single" w:sz="4" w:space="0" w:color="auto"/>
            </w:tcBorders>
          </w:tcPr>
          <w:p w14:paraId="31F4C589" w14:textId="77777777" w:rsidR="002602E7" w:rsidRPr="00827B36" w:rsidRDefault="002602E7" w:rsidP="002602E7">
            <w:pPr>
              <w:widowControl w:val="0"/>
              <w:autoSpaceDE w:val="0"/>
              <w:autoSpaceDN w:val="0"/>
              <w:adjustRightInd w:val="0"/>
              <w:jc w:val="center"/>
              <w:rPr>
                <w:sz w:val="22"/>
                <w:szCs w:val="22"/>
              </w:rPr>
            </w:pPr>
            <w:r w:rsidRPr="00827B36">
              <w:rPr>
                <w:sz w:val="22"/>
                <w:szCs w:val="22"/>
              </w:rPr>
              <w:t>2</w:t>
            </w:r>
          </w:p>
        </w:tc>
        <w:tc>
          <w:tcPr>
            <w:tcW w:w="2268" w:type="dxa"/>
            <w:tcBorders>
              <w:left w:val="single" w:sz="4" w:space="0" w:color="auto"/>
              <w:bottom w:val="single" w:sz="4" w:space="0" w:color="auto"/>
              <w:right w:val="single" w:sz="4" w:space="0" w:color="auto"/>
            </w:tcBorders>
          </w:tcPr>
          <w:p w14:paraId="164AEA4B" w14:textId="77777777" w:rsidR="002602E7" w:rsidRPr="00827B36" w:rsidRDefault="002602E7" w:rsidP="002602E7">
            <w:pPr>
              <w:widowControl w:val="0"/>
              <w:autoSpaceDE w:val="0"/>
              <w:autoSpaceDN w:val="0"/>
              <w:adjustRightInd w:val="0"/>
              <w:rPr>
                <w:sz w:val="22"/>
                <w:szCs w:val="22"/>
              </w:rPr>
            </w:pPr>
            <w:r w:rsidRPr="00827B36">
              <w:rPr>
                <w:sz w:val="22"/>
                <w:szCs w:val="22"/>
              </w:rPr>
              <w:t>Доля молодых семей, получивших социальную выплату для приобретения (строительство) жилья от численности семей, состоящих на учете нуждающихся в жилье по состоянию на 01.01.2015 г.</w:t>
            </w:r>
          </w:p>
        </w:tc>
        <w:tc>
          <w:tcPr>
            <w:tcW w:w="992" w:type="dxa"/>
            <w:tcBorders>
              <w:left w:val="single" w:sz="4" w:space="0" w:color="auto"/>
              <w:bottom w:val="single" w:sz="4" w:space="0" w:color="auto"/>
              <w:right w:val="single" w:sz="4" w:space="0" w:color="auto"/>
            </w:tcBorders>
          </w:tcPr>
          <w:p w14:paraId="530B0AB3" w14:textId="77777777" w:rsidR="002602E7" w:rsidRPr="00827B36" w:rsidRDefault="002602E7" w:rsidP="002602E7">
            <w:pPr>
              <w:widowControl w:val="0"/>
              <w:autoSpaceDE w:val="0"/>
              <w:autoSpaceDN w:val="0"/>
              <w:adjustRightInd w:val="0"/>
              <w:jc w:val="center"/>
              <w:rPr>
                <w:sz w:val="22"/>
                <w:szCs w:val="22"/>
              </w:rPr>
            </w:pPr>
            <w:r w:rsidRPr="00827B36">
              <w:rPr>
                <w:sz w:val="22"/>
                <w:szCs w:val="22"/>
              </w:rPr>
              <w:t>процент</w:t>
            </w:r>
          </w:p>
        </w:tc>
        <w:tc>
          <w:tcPr>
            <w:tcW w:w="1134" w:type="dxa"/>
            <w:tcBorders>
              <w:left w:val="single" w:sz="4" w:space="0" w:color="auto"/>
              <w:bottom w:val="single" w:sz="4" w:space="0" w:color="auto"/>
              <w:right w:val="single" w:sz="4" w:space="0" w:color="auto"/>
            </w:tcBorders>
          </w:tcPr>
          <w:p w14:paraId="69A64B7E" w14:textId="77777777" w:rsidR="002602E7" w:rsidRPr="00827B36" w:rsidRDefault="002602E7" w:rsidP="002602E7">
            <w:pPr>
              <w:widowControl w:val="0"/>
              <w:autoSpaceDE w:val="0"/>
              <w:autoSpaceDN w:val="0"/>
              <w:adjustRightInd w:val="0"/>
              <w:jc w:val="center"/>
              <w:rPr>
                <w:sz w:val="22"/>
                <w:szCs w:val="22"/>
              </w:rPr>
            </w:pPr>
            <w:r w:rsidRPr="00827B36">
              <w:rPr>
                <w:sz w:val="22"/>
                <w:szCs w:val="22"/>
              </w:rPr>
              <w:t>0</w:t>
            </w:r>
          </w:p>
        </w:tc>
        <w:tc>
          <w:tcPr>
            <w:tcW w:w="709" w:type="dxa"/>
            <w:tcBorders>
              <w:top w:val="nil"/>
              <w:left w:val="single" w:sz="4" w:space="0" w:color="auto"/>
              <w:bottom w:val="single" w:sz="4" w:space="0" w:color="auto"/>
              <w:right w:val="single" w:sz="4" w:space="0" w:color="auto"/>
            </w:tcBorders>
          </w:tcPr>
          <w:p w14:paraId="2BAB1224" w14:textId="77777777" w:rsidR="002602E7" w:rsidRPr="00827B36" w:rsidRDefault="002602E7" w:rsidP="002602E7">
            <w:pPr>
              <w:spacing w:line="276" w:lineRule="auto"/>
              <w:jc w:val="center"/>
              <w:rPr>
                <w:sz w:val="22"/>
                <w:szCs w:val="22"/>
                <w:lang w:eastAsia="en-US"/>
              </w:rPr>
            </w:pPr>
            <w:r w:rsidRPr="00827B36">
              <w:rPr>
                <w:sz w:val="22"/>
                <w:szCs w:val="22"/>
                <w:lang w:eastAsia="en-US"/>
              </w:rPr>
              <w:t>7,0</w:t>
            </w:r>
          </w:p>
        </w:tc>
        <w:tc>
          <w:tcPr>
            <w:tcW w:w="708" w:type="dxa"/>
            <w:tcBorders>
              <w:top w:val="nil"/>
              <w:left w:val="single" w:sz="4" w:space="0" w:color="auto"/>
              <w:bottom w:val="single" w:sz="4" w:space="0" w:color="auto"/>
              <w:right w:val="single" w:sz="4" w:space="0" w:color="auto"/>
            </w:tcBorders>
          </w:tcPr>
          <w:p w14:paraId="5CE3C219" w14:textId="77777777" w:rsidR="002602E7" w:rsidRPr="00827B36" w:rsidRDefault="002602E7" w:rsidP="002602E7">
            <w:pPr>
              <w:spacing w:line="276" w:lineRule="auto"/>
              <w:jc w:val="center"/>
              <w:rPr>
                <w:sz w:val="22"/>
                <w:szCs w:val="22"/>
                <w:lang w:eastAsia="en-US"/>
              </w:rPr>
            </w:pPr>
            <w:r w:rsidRPr="00827B36">
              <w:rPr>
                <w:sz w:val="22"/>
                <w:szCs w:val="22"/>
                <w:lang w:eastAsia="en-US"/>
              </w:rPr>
              <w:t>14,2</w:t>
            </w:r>
          </w:p>
        </w:tc>
        <w:tc>
          <w:tcPr>
            <w:tcW w:w="709" w:type="dxa"/>
            <w:tcBorders>
              <w:top w:val="nil"/>
              <w:left w:val="single" w:sz="4" w:space="0" w:color="auto"/>
              <w:bottom w:val="single" w:sz="4" w:space="0" w:color="auto"/>
              <w:right w:val="single" w:sz="4" w:space="0" w:color="auto"/>
            </w:tcBorders>
          </w:tcPr>
          <w:p w14:paraId="289A1CD0" w14:textId="77777777" w:rsidR="002602E7" w:rsidRPr="00827B36" w:rsidRDefault="002602E7" w:rsidP="002602E7">
            <w:pPr>
              <w:spacing w:line="276" w:lineRule="auto"/>
              <w:jc w:val="center"/>
              <w:rPr>
                <w:sz w:val="22"/>
                <w:szCs w:val="22"/>
                <w:lang w:eastAsia="en-US"/>
              </w:rPr>
            </w:pPr>
            <w:r w:rsidRPr="00827B36">
              <w:rPr>
                <w:sz w:val="22"/>
                <w:szCs w:val="22"/>
                <w:lang w:eastAsia="en-US"/>
              </w:rPr>
              <w:t>14,2</w:t>
            </w:r>
          </w:p>
        </w:tc>
        <w:tc>
          <w:tcPr>
            <w:tcW w:w="709" w:type="dxa"/>
            <w:tcBorders>
              <w:top w:val="nil"/>
              <w:left w:val="single" w:sz="4" w:space="0" w:color="auto"/>
              <w:bottom w:val="single" w:sz="4" w:space="0" w:color="auto"/>
              <w:right w:val="single" w:sz="4" w:space="0" w:color="auto"/>
            </w:tcBorders>
          </w:tcPr>
          <w:p w14:paraId="3B502856" w14:textId="77777777" w:rsidR="002602E7" w:rsidRPr="00827B36" w:rsidRDefault="002602E7" w:rsidP="002602E7">
            <w:pPr>
              <w:spacing w:line="276" w:lineRule="auto"/>
              <w:jc w:val="center"/>
              <w:rPr>
                <w:sz w:val="22"/>
                <w:szCs w:val="22"/>
                <w:lang w:eastAsia="en-US"/>
              </w:rPr>
            </w:pPr>
            <w:r w:rsidRPr="00827B36">
              <w:rPr>
                <w:sz w:val="22"/>
                <w:szCs w:val="22"/>
                <w:lang w:eastAsia="en-US"/>
              </w:rPr>
              <w:t>35,7</w:t>
            </w:r>
          </w:p>
        </w:tc>
        <w:tc>
          <w:tcPr>
            <w:tcW w:w="709" w:type="dxa"/>
            <w:tcBorders>
              <w:top w:val="nil"/>
              <w:left w:val="single" w:sz="4" w:space="0" w:color="auto"/>
              <w:bottom w:val="single" w:sz="4" w:space="0" w:color="auto"/>
              <w:right w:val="single" w:sz="4" w:space="0" w:color="auto"/>
            </w:tcBorders>
          </w:tcPr>
          <w:p w14:paraId="0D283DBE" w14:textId="77777777" w:rsidR="002602E7" w:rsidRPr="00827B36" w:rsidRDefault="002602E7" w:rsidP="002602E7">
            <w:pPr>
              <w:spacing w:line="276" w:lineRule="auto"/>
              <w:jc w:val="center"/>
              <w:rPr>
                <w:sz w:val="22"/>
                <w:szCs w:val="22"/>
                <w:lang w:eastAsia="en-US"/>
              </w:rPr>
            </w:pPr>
            <w:r w:rsidRPr="00827B36">
              <w:rPr>
                <w:sz w:val="22"/>
                <w:szCs w:val="22"/>
                <w:lang w:eastAsia="en-US"/>
              </w:rPr>
              <w:t>35,7</w:t>
            </w:r>
          </w:p>
        </w:tc>
        <w:tc>
          <w:tcPr>
            <w:tcW w:w="708" w:type="dxa"/>
            <w:tcBorders>
              <w:left w:val="single" w:sz="4" w:space="0" w:color="auto"/>
              <w:bottom w:val="single" w:sz="4" w:space="0" w:color="auto"/>
              <w:right w:val="single" w:sz="4" w:space="0" w:color="auto"/>
            </w:tcBorders>
          </w:tcPr>
          <w:p w14:paraId="5BD554F9" w14:textId="77777777" w:rsidR="002602E7" w:rsidRPr="00827B36" w:rsidRDefault="002602E7" w:rsidP="002602E7">
            <w:pPr>
              <w:widowControl w:val="0"/>
              <w:autoSpaceDE w:val="0"/>
              <w:autoSpaceDN w:val="0"/>
              <w:adjustRightInd w:val="0"/>
              <w:jc w:val="center"/>
              <w:rPr>
                <w:sz w:val="22"/>
                <w:szCs w:val="22"/>
              </w:rPr>
            </w:pPr>
            <w:r w:rsidRPr="00827B36">
              <w:rPr>
                <w:sz w:val="22"/>
                <w:szCs w:val="22"/>
              </w:rPr>
              <w:t>35,7</w:t>
            </w:r>
          </w:p>
        </w:tc>
        <w:tc>
          <w:tcPr>
            <w:tcW w:w="709" w:type="dxa"/>
            <w:tcBorders>
              <w:left w:val="single" w:sz="4" w:space="0" w:color="auto"/>
              <w:bottom w:val="single" w:sz="4" w:space="0" w:color="auto"/>
              <w:right w:val="single" w:sz="4" w:space="0" w:color="auto"/>
            </w:tcBorders>
          </w:tcPr>
          <w:p w14:paraId="2229C214" w14:textId="7C79BBDD" w:rsidR="002602E7" w:rsidRPr="00827B36" w:rsidRDefault="002602E7" w:rsidP="002602E7">
            <w:pPr>
              <w:widowControl w:val="0"/>
              <w:autoSpaceDE w:val="0"/>
              <w:autoSpaceDN w:val="0"/>
              <w:adjustRightInd w:val="0"/>
              <w:jc w:val="center"/>
              <w:rPr>
                <w:sz w:val="22"/>
                <w:szCs w:val="22"/>
              </w:rPr>
            </w:pPr>
            <w:r w:rsidRPr="00827B36">
              <w:rPr>
                <w:sz w:val="22"/>
                <w:szCs w:val="22"/>
              </w:rPr>
              <w:t>21,4</w:t>
            </w:r>
          </w:p>
        </w:tc>
        <w:tc>
          <w:tcPr>
            <w:tcW w:w="709" w:type="dxa"/>
            <w:tcBorders>
              <w:left w:val="single" w:sz="4" w:space="0" w:color="auto"/>
              <w:bottom w:val="single" w:sz="4" w:space="0" w:color="auto"/>
              <w:right w:val="single" w:sz="4" w:space="0" w:color="auto"/>
            </w:tcBorders>
          </w:tcPr>
          <w:p w14:paraId="37074924" w14:textId="284DC806" w:rsidR="002602E7" w:rsidRPr="00827B36" w:rsidRDefault="00DF1B8E" w:rsidP="002602E7">
            <w:pPr>
              <w:widowControl w:val="0"/>
              <w:autoSpaceDE w:val="0"/>
              <w:autoSpaceDN w:val="0"/>
              <w:adjustRightInd w:val="0"/>
              <w:jc w:val="center"/>
              <w:rPr>
                <w:sz w:val="22"/>
                <w:szCs w:val="22"/>
              </w:rPr>
            </w:pPr>
            <w:r>
              <w:rPr>
                <w:sz w:val="22"/>
                <w:szCs w:val="22"/>
              </w:rPr>
              <w:t>28,6</w:t>
            </w:r>
          </w:p>
        </w:tc>
        <w:tc>
          <w:tcPr>
            <w:tcW w:w="709" w:type="dxa"/>
            <w:tcBorders>
              <w:left w:val="single" w:sz="4" w:space="0" w:color="auto"/>
              <w:bottom w:val="single" w:sz="4" w:space="0" w:color="auto"/>
              <w:right w:val="single" w:sz="4" w:space="0" w:color="auto"/>
            </w:tcBorders>
          </w:tcPr>
          <w:p w14:paraId="6F2F78A5" w14:textId="7F790461" w:rsidR="002602E7" w:rsidRPr="00827B36" w:rsidRDefault="008C57DB" w:rsidP="002602E7">
            <w:pPr>
              <w:widowControl w:val="0"/>
              <w:autoSpaceDE w:val="0"/>
              <w:autoSpaceDN w:val="0"/>
              <w:adjustRightInd w:val="0"/>
              <w:jc w:val="center"/>
              <w:rPr>
                <w:sz w:val="22"/>
                <w:szCs w:val="22"/>
              </w:rPr>
            </w:pPr>
            <w:r w:rsidRPr="00827B36">
              <w:rPr>
                <w:sz w:val="22"/>
                <w:szCs w:val="22"/>
              </w:rPr>
              <w:t>21,4</w:t>
            </w:r>
          </w:p>
        </w:tc>
        <w:tc>
          <w:tcPr>
            <w:tcW w:w="709" w:type="dxa"/>
            <w:tcBorders>
              <w:left w:val="single" w:sz="4" w:space="0" w:color="auto"/>
              <w:bottom w:val="single" w:sz="4" w:space="0" w:color="auto"/>
              <w:right w:val="single" w:sz="4" w:space="0" w:color="auto"/>
            </w:tcBorders>
          </w:tcPr>
          <w:p w14:paraId="4D0E4D6F" w14:textId="717FDD80" w:rsidR="002602E7" w:rsidRPr="00827B36" w:rsidRDefault="008C57DB" w:rsidP="002602E7">
            <w:pPr>
              <w:widowControl w:val="0"/>
              <w:autoSpaceDE w:val="0"/>
              <w:autoSpaceDN w:val="0"/>
              <w:adjustRightInd w:val="0"/>
              <w:jc w:val="center"/>
              <w:rPr>
                <w:sz w:val="22"/>
                <w:szCs w:val="22"/>
              </w:rPr>
            </w:pPr>
            <w:r w:rsidRPr="00827B36">
              <w:rPr>
                <w:sz w:val="22"/>
                <w:szCs w:val="22"/>
              </w:rPr>
              <w:t>21,4</w:t>
            </w:r>
          </w:p>
        </w:tc>
        <w:tc>
          <w:tcPr>
            <w:tcW w:w="709" w:type="dxa"/>
            <w:tcBorders>
              <w:left w:val="single" w:sz="4" w:space="0" w:color="auto"/>
              <w:bottom w:val="single" w:sz="4" w:space="0" w:color="auto"/>
              <w:right w:val="single" w:sz="4" w:space="0" w:color="auto"/>
            </w:tcBorders>
          </w:tcPr>
          <w:p w14:paraId="51E5653F" w14:textId="4583A7B2" w:rsidR="002602E7" w:rsidRPr="00827B36" w:rsidRDefault="008C57DB" w:rsidP="002602E7">
            <w:pPr>
              <w:widowControl w:val="0"/>
              <w:autoSpaceDE w:val="0"/>
              <w:autoSpaceDN w:val="0"/>
              <w:adjustRightInd w:val="0"/>
              <w:jc w:val="center"/>
              <w:rPr>
                <w:sz w:val="22"/>
                <w:szCs w:val="22"/>
              </w:rPr>
            </w:pPr>
            <w:r w:rsidRPr="00827B36">
              <w:rPr>
                <w:sz w:val="22"/>
                <w:szCs w:val="22"/>
              </w:rPr>
              <w:t>21,4</w:t>
            </w:r>
          </w:p>
        </w:tc>
        <w:tc>
          <w:tcPr>
            <w:tcW w:w="709" w:type="dxa"/>
            <w:tcBorders>
              <w:left w:val="single" w:sz="4" w:space="0" w:color="auto"/>
              <w:bottom w:val="single" w:sz="4" w:space="0" w:color="auto"/>
              <w:right w:val="single" w:sz="4" w:space="0" w:color="auto"/>
            </w:tcBorders>
          </w:tcPr>
          <w:p w14:paraId="2D8DB5AF" w14:textId="5F294913" w:rsidR="002602E7" w:rsidRPr="00827B36" w:rsidRDefault="002602E7" w:rsidP="002602E7">
            <w:pPr>
              <w:widowControl w:val="0"/>
              <w:autoSpaceDE w:val="0"/>
              <w:autoSpaceDN w:val="0"/>
              <w:adjustRightInd w:val="0"/>
              <w:jc w:val="center"/>
              <w:rPr>
                <w:sz w:val="22"/>
                <w:szCs w:val="22"/>
              </w:rPr>
            </w:pPr>
            <w:r w:rsidRPr="00827B36">
              <w:rPr>
                <w:sz w:val="22"/>
                <w:szCs w:val="22"/>
              </w:rPr>
              <w:t>2</w:t>
            </w:r>
            <w:r w:rsidR="008C57DB" w:rsidRPr="00827B36">
              <w:rPr>
                <w:sz w:val="22"/>
                <w:szCs w:val="22"/>
              </w:rPr>
              <w:t>1</w:t>
            </w:r>
            <w:r w:rsidRPr="00827B36">
              <w:rPr>
                <w:sz w:val="22"/>
                <w:szCs w:val="22"/>
              </w:rPr>
              <w:t>,</w:t>
            </w:r>
            <w:r w:rsidR="008C57DB" w:rsidRPr="00827B36">
              <w:rPr>
                <w:sz w:val="22"/>
                <w:szCs w:val="22"/>
              </w:rPr>
              <w:t>4</w:t>
            </w:r>
          </w:p>
        </w:tc>
        <w:tc>
          <w:tcPr>
            <w:tcW w:w="1416" w:type="dxa"/>
            <w:tcBorders>
              <w:left w:val="single" w:sz="4" w:space="0" w:color="auto"/>
              <w:bottom w:val="single" w:sz="4" w:space="0" w:color="auto"/>
              <w:right w:val="single" w:sz="4" w:space="0" w:color="auto"/>
            </w:tcBorders>
          </w:tcPr>
          <w:p w14:paraId="307FB89E" w14:textId="77777777" w:rsidR="002602E7" w:rsidRPr="00827B36" w:rsidRDefault="002602E7" w:rsidP="002602E7">
            <w:pPr>
              <w:widowControl w:val="0"/>
              <w:autoSpaceDE w:val="0"/>
              <w:autoSpaceDN w:val="0"/>
              <w:adjustRightInd w:val="0"/>
              <w:rPr>
                <w:sz w:val="22"/>
                <w:szCs w:val="22"/>
              </w:rPr>
            </w:pPr>
          </w:p>
        </w:tc>
      </w:tr>
    </w:tbl>
    <w:p w14:paraId="7330990C" w14:textId="4D1FFFA4" w:rsidR="00827B36" w:rsidRDefault="00827B36" w:rsidP="00987B14">
      <w:pPr>
        <w:rPr>
          <w:sz w:val="24"/>
          <w:szCs w:val="24"/>
        </w:rPr>
      </w:pPr>
    </w:p>
    <w:p w14:paraId="5F9F03D4" w14:textId="77777777" w:rsidR="00987B14" w:rsidRDefault="00987B14" w:rsidP="00987B14">
      <w:pPr>
        <w:rPr>
          <w:sz w:val="24"/>
          <w:szCs w:val="24"/>
        </w:rPr>
      </w:pPr>
    </w:p>
    <w:p w14:paraId="6522DD1E" w14:textId="77777777" w:rsidR="00BE6972" w:rsidRDefault="00BE6972" w:rsidP="00F107C0">
      <w:pPr>
        <w:ind w:left="10620"/>
        <w:rPr>
          <w:sz w:val="24"/>
          <w:szCs w:val="24"/>
        </w:rPr>
      </w:pPr>
    </w:p>
    <w:p w14:paraId="6A64F671" w14:textId="6E62F376" w:rsidR="00F107C0" w:rsidRDefault="00F107C0" w:rsidP="00F107C0">
      <w:pPr>
        <w:ind w:left="10620"/>
        <w:rPr>
          <w:sz w:val="24"/>
          <w:szCs w:val="24"/>
        </w:rPr>
      </w:pPr>
      <w:r>
        <w:rPr>
          <w:sz w:val="24"/>
          <w:szCs w:val="24"/>
        </w:rPr>
        <w:lastRenderedPageBreak/>
        <w:t xml:space="preserve">Приложение № 2 </w:t>
      </w:r>
    </w:p>
    <w:p w14:paraId="3E4F4157" w14:textId="77777777" w:rsidR="00F107C0" w:rsidRDefault="00F107C0" w:rsidP="00F107C0">
      <w:pPr>
        <w:ind w:left="9912" w:firstLine="708"/>
        <w:rPr>
          <w:sz w:val="24"/>
          <w:szCs w:val="24"/>
        </w:rPr>
      </w:pPr>
      <w:r>
        <w:rPr>
          <w:sz w:val="24"/>
          <w:szCs w:val="24"/>
        </w:rPr>
        <w:t xml:space="preserve">к муниципальной программе </w:t>
      </w:r>
    </w:p>
    <w:p w14:paraId="018A7CDA" w14:textId="77777777" w:rsidR="00F107C0" w:rsidRDefault="00F107C0" w:rsidP="00F107C0">
      <w:pPr>
        <w:ind w:left="9912" w:firstLine="708"/>
        <w:rPr>
          <w:sz w:val="24"/>
          <w:szCs w:val="24"/>
        </w:rPr>
      </w:pPr>
      <w:r>
        <w:rPr>
          <w:sz w:val="24"/>
          <w:szCs w:val="24"/>
        </w:rPr>
        <w:t xml:space="preserve">«Обеспечение жильем молодых семей </w:t>
      </w:r>
    </w:p>
    <w:p w14:paraId="38E46D4B" w14:textId="77777777" w:rsidR="00F107C0" w:rsidRDefault="00F107C0" w:rsidP="00F107C0">
      <w:pPr>
        <w:ind w:left="9912" w:firstLine="708"/>
        <w:rPr>
          <w:sz w:val="24"/>
          <w:szCs w:val="24"/>
        </w:rPr>
      </w:pPr>
      <w:r>
        <w:rPr>
          <w:sz w:val="24"/>
          <w:szCs w:val="24"/>
        </w:rPr>
        <w:t xml:space="preserve">на территории Нижнесергинского </w:t>
      </w:r>
    </w:p>
    <w:p w14:paraId="2E41B5A2" w14:textId="784474AE"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w:t>
      </w:r>
      <w:r w:rsidR="008C57DB">
        <w:rPr>
          <w:sz w:val="24"/>
          <w:szCs w:val="24"/>
        </w:rPr>
        <w:t>7</w:t>
      </w:r>
      <w:r w:rsidR="00F107C0" w:rsidRPr="00164924">
        <w:rPr>
          <w:sz w:val="24"/>
          <w:szCs w:val="24"/>
        </w:rPr>
        <w:t xml:space="preserve"> года</w:t>
      </w:r>
      <w:r>
        <w:rPr>
          <w:sz w:val="24"/>
          <w:szCs w:val="24"/>
        </w:rPr>
        <w:t>»</w:t>
      </w:r>
    </w:p>
    <w:p w14:paraId="29E1CF8F" w14:textId="77777777" w:rsidR="00F107C0" w:rsidRDefault="00F107C0" w:rsidP="00F107C0">
      <w:pPr>
        <w:rPr>
          <w:sz w:val="28"/>
          <w:szCs w:val="28"/>
        </w:rPr>
      </w:pPr>
    </w:p>
    <w:p w14:paraId="56E47445" w14:textId="77777777" w:rsidR="00F107C0" w:rsidRDefault="00F107C0" w:rsidP="00F107C0">
      <w:pPr>
        <w:widowControl w:val="0"/>
        <w:autoSpaceDE w:val="0"/>
        <w:autoSpaceDN w:val="0"/>
        <w:adjustRightInd w:val="0"/>
        <w:jc w:val="center"/>
        <w:rPr>
          <w:b/>
          <w:sz w:val="24"/>
          <w:szCs w:val="24"/>
          <w:lang w:eastAsia="en-US"/>
        </w:rPr>
      </w:pPr>
      <w:r>
        <w:rPr>
          <w:b/>
          <w:sz w:val="24"/>
          <w:szCs w:val="24"/>
          <w:lang w:eastAsia="en-US"/>
        </w:rPr>
        <w:t xml:space="preserve">План мероприятий по выполнению муниципальной программы </w:t>
      </w:r>
    </w:p>
    <w:p w14:paraId="154D544F" w14:textId="77777777" w:rsidR="00F107C0" w:rsidRPr="005561B8" w:rsidRDefault="00F107C0" w:rsidP="00F107C0">
      <w:pPr>
        <w:widowControl w:val="0"/>
        <w:autoSpaceDE w:val="0"/>
        <w:autoSpaceDN w:val="0"/>
        <w:adjustRightInd w:val="0"/>
        <w:jc w:val="center"/>
        <w:rPr>
          <w:b/>
          <w:sz w:val="24"/>
          <w:szCs w:val="24"/>
          <w:lang w:eastAsia="en-US"/>
        </w:rPr>
      </w:pPr>
      <w:r w:rsidRPr="005561B8">
        <w:rPr>
          <w:b/>
          <w:sz w:val="24"/>
          <w:szCs w:val="24"/>
          <w:lang w:eastAsia="en-US"/>
        </w:rPr>
        <w:t xml:space="preserve">«Обеспечение жильем молодых семей </w:t>
      </w:r>
      <w:r>
        <w:rPr>
          <w:b/>
          <w:sz w:val="24"/>
          <w:szCs w:val="24"/>
          <w:lang w:eastAsia="en-US"/>
        </w:rPr>
        <w:t xml:space="preserve">на территории </w:t>
      </w:r>
      <w:r w:rsidRPr="005561B8">
        <w:rPr>
          <w:b/>
          <w:sz w:val="24"/>
          <w:szCs w:val="24"/>
          <w:lang w:eastAsia="en-US"/>
        </w:rPr>
        <w:t xml:space="preserve">Нижнесергинского </w:t>
      </w:r>
    </w:p>
    <w:p w14:paraId="52A81AFD" w14:textId="47671BFC"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w:t>
      </w:r>
      <w:r w:rsidR="008C57DB">
        <w:rPr>
          <w:b/>
          <w:sz w:val="24"/>
          <w:szCs w:val="24"/>
          <w:lang w:eastAsia="en-US"/>
        </w:rPr>
        <w:t>7</w:t>
      </w:r>
      <w:r w:rsidR="00F107C0" w:rsidRPr="005561B8">
        <w:rPr>
          <w:b/>
          <w:sz w:val="24"/>
          <w:szCs w:val="24"/>
          <w:lang w:eastAsia="en-US"/>
        </w:rPr>
        <w:t xml:space="preserve"> года</w:t>
      </w:r>
      <w:r>
        <w:rPr>
          <w:b/>
          <w:sz w:val="24"/>
          <w:szCs w:val="24"/>
          <w:lang w:eastAsia="en-US"/>
        </w:rPr>
        <w:t>»</w:t>
      </w:r>
    </w:p>
    <w:p w14:paraId="16202FE8" w14:textId="77777777" w:rsidR="00F107C0" w:rsidRPr="00FE558E" w:rsidRDefault="00F107C0" w:rsidP="00F107C0">
      <w:pPr>
        <w:widowControl w:val="0"/>
        <w:autoSpaceDE w:val="0"/>
        <w:autoSpaceDN w:val="0"/>
        <w:adjustRightInd w:val="0"/>
        <w:jc w:val="center"/>
        <w:rPr>
          <w:sz w:val="24"/>
          <w:szCs w:val="24"/>
          <w:lang w:eastAsia="en-US"/>
        </w:rPr>
      </w:pPr>
    </w:p>
    <w:tbl>
      <w:tblPr>
        <w:tblpPr w:leftFromText="180" w:rightFromText="180" w:vertAnchor="text" w:tblpX="501" w:tblpY="1"/>
        <w:tblOverlap w:val="neve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26"/>
        <w:gridCol w:w="2551"/>
        <w:gridCol w:w="1134"/>
        <w:gridCol w:w="851"/>
        <w:gridCol w:w="850"/>
        <w:gridCol w:w="851"/>
        <w:gridCol w:w="850"/>
        <w:gridCol w:w="851"/>
        <w:gridCol w:w="850"/>
        <w:gridCol w:w="851"/>
        <w:gridCol w:w="850"/>
        <w:gridCol w:w="851"/>
        <w:gridCol w:w="850"/>
        <w:gridCol w:w="851"/>
        <w:gridCol w:w="992"/>
        <w:gridCol w:w="567"/>
      </w:tblGrid>
      <w:tr w:rsidR="00827B36" w:rsidRPr="00FE558E" w14:paraId="2844BEF2" w14:textId="77777777" w:rsidTr="00BE6972">
        <w:trPr>
          <w:tblCellSpacing w:w="5" w:type="nil"/>
        </w:trPr>
        <w:tc>
          <w:tcPr>
            <w:tcW w:w="926" w:type="dxa"/>
            <w:vMerge w:val="restart"/>
          </w:tcPr>
          <w:p w14:paraId="6BDAA282" w14:textId="77777777" w:rsidR="00827B36" w:rsidRPr="00827B36" w:rsidRDefault="00827B36" w:rsidP="00F107C0">
            <w:pPr>
              <w:widowControl w:val="0"/>
              <w:autoSpaceDE w:val="0"/>
              <w:autoSpaceDN w:val="0"/>
              <w:adjustRightInd w:val="0"/>
              <w:jc w:val="center"/>
            </w:pPr>
            <w:r w:rsidRPr="00827B36">
              <w:t xml:space="preserve">N   </w:t>
            </w:r>
            <w:r w:rsidRPr="00827B36">
              <w:br/>
              <w:t>строки</w:t>
            </w:r>
          </w:p>
        </w:tc>
        <w:tc>
          <w:tcPr>
            <w:tcW w:w="2551" w:type="dxa"/>
            <w:vMerge w:val="restart"/>
          </w:tcPr>
          <w:p w14:paraId="3D993D27" w14:textId="77777777" w:rsidR="00827B36" w:rsidRPr="00827B36" w:rsidRDefault="00827B36" w:rsidP="00F107C0">
            <w:pPr>
              <w:widowControl w:val="0"/>
              <w:autoSpaceDE w:val="0"/>
              <w:autoSpaceDN w:val="0"/>
              <w:adjustRightInd w:val="0"/>
              <w:jc w:val="center"/>
            </w:pPr>
            <w:r w:rsidRPr="00827B36">
              <w:t>Наименование мероприятия/</w:t>
            </w:r>
            <w:r w:rsidRPr="00827B36">
              <w:br/>
              <w:t xml:space="preserve">   Источники расходов    </w:t>
            </w:r>
            <w:r w:rsidRPr="00827B36">
              <w:br/>
              <w:t xml:space="preserve">    на финансирование</w:t>
            </w:r>
          </w:p>
        </w:tc>
        <w:tc>
          <w:tcPr>
            <w:tcW w:w="11482" w:type="dxa"/>
            <w:gridSpan w:val="13"/>
          </w:tcPr>
          <w:p w14:paraId="3ACBD89C" w14:textId="7C330008" w:rsidR="00827B36" w:rsidRPr="00827B36" w:rsidRDefault="00827B36" w:rsidP="00F107C0">
            <w:pPr>
              <w:widowControl w:val="0"/>
              <w:autoSpaceDE w:val="0"/>
              <w:autoSpaceDN w:val="0"/>
              <w:adjustRightInd w:val="0"/>
              <w:jc w:val="center"/>
            </w:pPr>
            <w:r w:rsidRPr="00827B36">
              <w:t xml:space="preserve">Объем расходов на выполнение мероприятия за счет     </w:t>
            </w:r>
            <w:r w:rsidRPr="00827B36">
              <w:br/>
              <w:t xml:space="preserve">   всех источников ресурсного обеспечения, тыс. рублей</w:t>
            </w:r>
          </w:p>
        </w:tc>
        <w:tc>
          <w:tcPr>
            <w:tcW w:w="567" w:type="dxa"/>
            <w:vMerge w:val="restart"/>
          </w:tcPr>
          <w:p w14:paraId="3941B18A" w14:textId="77777777" w:rsidR="00827B36" w:rsidRPr="00827B36" w:rsidRDefault="00827B36" w:rsidP="00F107C0">
            <w:pPr>
              <w:widowControl w:val="0"/>
              <w:autoSpaceDE w:val="0"/>
              <w:autoSpaceDN w:val="0"/>
              <w:adjustRightInd w:val="0"/>
              <w:jc w:val="center"/>
            </w:pPr>
            <w:r w:rsidRPr="00827B36">
              <w:t>примечание</w:t>
            </w:r>
          </w:p>
        </w:tc>
      </w:tr>
      <w:tr w:rsidR="008C57DB" w:rsidRPr="00FE558E" w14:paraId="1DECFEB2" w14:textId="77777777" w:rsidTr="00BE6972">
        <w:trPr>
          <w:tblCellSpacing w:w="5" w:type="nil"/>
        </w:trPr>
        <w:tc>
          <w:tcPr>
            <w:tcW w:w="926" w:type="dxa"/>
            <w:vMerge/>
          </w:tcPr>
          <w:p w14:paraId="705E0C26" w14:textId="77777777" w:rsidR="008C57DB" w:rsidRPr="00FE558E" w:rsidRDefault="008C57DB" w:rsidP="00F107C0">
            <w:pPr>
              <w:widowControl w:val="0"/>
              <w:autoSpaceDE w:val="0"/>
              <w:autoSpaceDN w:val="0"/>
              <w:adjustRightInd w:val="0"/>
              <w:jc w:val="center"/>
              <w:rPr>
                <w:sz w:val="24"/>
                <w:szCs w:val="24"/>
              </w:rPr>
            </w:pPr>
          </w:p>
        </w:tc>
        <w:tc>
          <w:tcPr>
            <w:tcW w:w="2551" w:type="dxa"/>
            <w:vMerge/>
          </w:tcPr>
          <w:p w14:paraId="6304FD85" w14:textId="77777777" w:rsidR="008C57DB" w:rsidRPr="00FE558E" w:rsidRDefault="008C57DB" w:rsidP="00F107C0">
            <w:pPr>
              <w:widowControl w:val="0"/>
              <w:autoSpaceDE w:val="0"/>
              <w:autoSpaceDN w:val="0"/>
              <w:adjustRightInd w:val="0"/>
              <w:jc w:val="center"/>
              <w:rPr>
                <w:sz w:val="24"/>
                <w:szCs w:val="24"/>
              </w:rPr>
            </w:pPr>
          </w:p>
        </w:tc>
        <w:tc>
          <w:tcPr>
            <w:tcW w:w="1134" w:type="dxa"/>
          </w:tcPr>
          <w:p w14:paraId="517ED0ED" w14:textId="77777777" w:rsidR="008C57DB" w:rsidRPr="00827B36" w:rsidRDefault="008C57DB" w:rsidP="00F107C0">
            <w:pPr>
              <w:widowControl w:val="0"/>
              <w:autoSpaceDE w:val="0"/>
              <w:autoSpaceDN w:val="0"/>
              <w:adjustRightInd w:val="0"/>
              <w:jc w:val="center"/>
              <w:rPr>
                <w:lang w:val="en-US"/>
              </w:rPr>
            </w:pPr>
            <w:r w:rsidRPr="00827B36">
              <w:t>всего</w:t>
            </w:r>
          </w:p>
        </w:tc>
        <w:tc>
          <w:tcPr>
            <w:tcW w:w="851" w:type="dxa"/>
          </w:tcPr>
          <w:p w14:paraId="0921E65F" w14:textId="77777777" w:rsidR="008C57DB" w:rsidRPr="00827B36" w:rsidRDefault="008C57DB" w:rsidP="00F107C0">
            <w:pPr>
              <w:widowControl w:val="0"/>
              <w:autoSpaceDE w:val="0"/>
              <w:autoSpaceDN w:val="0"/>
              <w:adjustRightInd w:val="0"/>
              <w:jc w:val="center"/>
            </w:pPr>
            <w:r w:rsidRPr="00827B36">
              <w:t>2016</w:t>
            </w:r>
          </w:p>
        </w:tc>
        <w:tc>
          <w:tcPr>
            <w:tcW w:w="850" w:type="dxa"/>
          </w:tcPr>
          <w:p w14:paraId="748F8EEB" w14:textId="77777777" w:rsidR="008C57DB" w:rsidRPr="00827B36" w:rsidRDefault="008C57DB" w:rsidP="00F107C0">
            <w:pPr>
              <w:widowControl w:val="0"/>
              <w:autoSpaceDE w:val="0"/>
              <w:autoSpaceDN w:val="0"/>
              <w:adjustRightInd w:val="0"/>
              <w:jc w:val="center"/>
            </w:pPr>
            <w:r w:rsidRPr="00827B36">
              <w:t>2017</w:t>
            </w:r>
          </w:p>
        </w:tc>
        <w:tc>
          <w:tcPr>
            <w:tcW w:w="851" w:type="dxa"/>
          </w:tcPr>
          <w:p w14:paraId="426AC75B" w14:textId="77777777" w:rsidR="008C57DB" w:rsidRPr="00827B36" w:rsidRDefault="008C57DB" w:rsidP="00F107C0">
            <w:pPr>
              <w:widowControl w:val="0"/>
              <w:autoSpaceDE w:val="0"/>
              <w:autoSpaceDN w:val="0"/>
              <w:adjustRightInd w:val="0"/>
              <w:jc w:val="center"/>
            </w:pPr>
            <w:r w:rsidRPr="00827B36">
              <w:t>2018</w:t>
            </w:r>
          </w:p>
        </w:tc>
        <w:tc>
          <w:tcPr>
            <w:tcW w:w="850" w:type="dxa"/>
          </w:tcPr>
          <w:p w14:paraId="156EBCD0" w14:textId="77777777" w:rsidR="008C57DB" w:rsidRPr="00827B36" w:rsidRDefault="008C57DB" w:rsidP="00F107C0">
            <w:pPr>
              <w:widowControl w:val="0"/>
              <w:autoSpaceDE w:val="0"/>
              <w:autoSpaceDN w:val="0"/>
              <w:adjustRightInd w:val="0"/>
              <w:jc w:val="center"/>
            </w:pPr>
            <w:r w:rsidRPr="00827B36">
              <w:t>2019</w:t>
            </w:r>
          </w:p>
        </w:tc>
        <w:tc>
          <w:tcPr>
            <w:tcW w:w="851" w:type="dxa"/>
          </w:tcPr>
          <w:p w14:paraId="544E275E" w14:textId="77777777" w:rsidR="008C57DB" w:rsidRPr="00827B36" w:rsidRDefault="008C57DB" w:rsidP="00F107C0">
            <w:pPr>
              <w:widowControl w:val="0"/>
              <w:autoSpaceDE w:val="0"/>
              <w:autoSpaceDN w:val="0"/>
              <w:adjustRightInd w:val="0"/>
              <w:jc w:val="center"/>
            </w:pPr>
            <w:r w:rsidRPr="00827B36">
              <w:t>2020</w:t>
            </w:r>
          </w:p>
        </w:tc>
        <w:tc>
          <w:tcPr>
            <w:tcW w:w="850" w:type="dxa"/>
          </w:tcPr>
          <w:p w14:paraId="554916A4" w14:textId="77777777" w:rsidR="008C57DB" w:rsidRPr="00827B36" w:rsidRDefault="008C57DB" w:rsidP="00F107C0">
            <w:pPr>
              <w:widowControl w:val="0"/>
              <w:autoSpaceDE w:val="0"/>
              <w:autoSpaceDN w:val="0"/>
              <w:adjustRightInd w:val="0"/>
              <w:jc w:val="center"/>
            </w:pPr>
            <w:r w:rsidRPr="00827B36">
              <w:t>2021</w:t>
            </w:r>
          </w:p>
        </w:tc>
        <w:tc>
          <w:tcPr>
            <w:tcW w:w="851" w:type="dxa"/>
          </w:tcPr>
          <w:p w14:paraId="6FF67515" w14:textId="77777777" w:rsidR="008C57DB" w:rsidRPr="00827B36" w:rsidRDefault="008C57DB" w:rsidP="00F107C0">
            <w:pPr>
              <w:widowControl w:val="0"/>
              <w:autoSpaceDE w:val="0"/>
              <w:autoSpaceDN w:val="0"/>
              <w:adjustRightInd w:val="0"/>
              <w:jc w:val="center"/>
            </w:pPr>
            <w:r w:rsidRPr="00827B36">
              <w:t>2022</w:t>
            </w:r>
          </w:p>
        </w:tc>
        <w:tc>
          <w:tcPr>
            <w:tcW w:w="850" w:type="dxa"/>
          </w:tcPr>
          <w:p w14:paraId="5CF688DC" w14:textId="77777777" w:rsidR="008C57DB" w:rsidRPr="00827B36" w:rsidRDefault="008C57DB" w:rsidP="00F107C0">
            <w:pPr>
              <w:widowControl w:val="0"/>
              <w:autoSpaceDE w:val="0"/>
              <w:autoSpaceDN w:val="0"/>
              <w:adjustRightInd w:val="0"/>
              <w:jc w:val="center"/>
            </w:pPr>
            <w:r w:rsidRPr="00827B36">
              <w:t>2023</w:t>
            </w:r>
          </w:p>
        </w:tc>
        <w:tc>
          <w:tcPr>
            <w:tcW w:w="851" w:type="dxa"/>
          </w:tcPr>
          <w:p w14:paraId="5D1189D6" w14:textId="7B82C052" w:rsidR="008C57DB" w:rsidRPr="00827B36" w:rsidRDefault="00827B36" w:rsidP="00F107C0">
            <w:pPr>
              <w:widowControl w:val="0"/>
              <w:autoSpaceDE w:val="0"/>
              <w:autoSpaceDN w:val="0"/>
              <w:adjustRightInd w:val="0"/>
              <w:jc w:val="center"/>
            </w:pPr>
            <w:r w:rsidRPr="00827B36">
              <w:t>2024</w:t>
            </w:r>
          </w:p>
        </w:tc>
        <w:tc>
          <w:tcPr>
            <w:tcW w:w="850" w:type="dxa"/>
          </w:tcPr>
          <w:p w14:paraId="033AAB23" w14:textId="66AF6694" w:rsidR="008C57DB" w:rsidRPr="00827B36" w:rsidRDefault="00827B36" w:rsidP="00F107C0">
            <w:pPr>
              <w:widowControl w:val="0"/>
              <w:autoSpaceDE w:val="0"/>
              <w:autoSpaceDN w:val="0"/>
              <w:adjustRightInd w:val="0"/>
              <w:jc w:val="center"/>
            </w:pPr>
            <w:r>
              <w:t>2025</w:t>
            </w:r>
          </w:p>
        </w:tc>
        <w:tc>
          <w:tcPr>
            <w:tcW w:w="851" w:type="dxa"/>
          </w:tcPr>
          <w:p w14:paraId="16ECAD4D" w14:textId="607D0669" w:rsidR="008C57DB" w:rsidRPr="00827B36" w:rsidRDefault="00827B36" w:rsidP="00F107C0">
            <w:pPr>
              <w:widowControl w:val="0"/>
              <w:autoSpaceDE w:val="0"/>
              <w:autoSpaceDN w:val="0"/>
              <w:adjustRightInd w:val="0"/>
              <w:jc w:val="center"/>
            </w:pPr>
            <w:r>
              <w:t>2026</w:t>
            </w:r>
          </w:p>
        </w:tc>
        <w:tc>
          <w:tcPr>
            <w:tcW w:w="992" w:type="dxa"/>
          </w:tcPr>
          <w:p w14:paraId="78ED3EDA" w14:textId="3D3061E0" w:rsidR="008C57DB" w:rsidRPr="00827B36" w:rsidRDefault="008C57DB" w:rsidP="00F107C0">
            <w:pPr>
              <w:widowControl w:val="0"/>
              <w:autoSpaceDE w:val="0"/>
              <w:autoSpaceDN w:val="0"/>
              <w:adjustRightInd w:val="0"/>
              <w:jc w:val="center"/>
            </w:pPr>
            <w:r w:rsidRPr="00827B36">
              <w:t>202</w:t>
            </w:r>
            <w:r w:rsidR="00827B36">
              <w:t>7</w:t>
            </w:r>
          </w:p>
        </w:tc>
        <w:tc>
          <w:tcPr>
            <w:tcW w:w="567" w:type="dxa"/>
            <w:vMerge/>
          </w:tcPr>
          <w:p w14:paraId="409136B8" w14:textId="77777777" w:rsidR="008C57DB" w:rsidRPr="00FE558E" w:rsidRDefault="008C57DB" w:rsidP="00F107C0">
            <w:pPr>
              <w:widowControl w:val="0"/>
              <w:autoSpaceDE w:val="0"/>
              <w:autoSpaceDN w:val="0"/>
              <w:adjustRightInd w:val="0"/>
              <w:jc w:val="center"/>
              <w:rPr>
                <w:sz w:val="24"/>
                <w:szCs w:val="24"/>
              </w:rPr>
            </w:pPr>
          </w:p>
        </w:tc>
      </w:tr>
      <w:tr w:rsidR="008C57DB" w:rsidRPr="00FE558E" w14:paraId="18896304" w14:textId="77777777" w:rsidTr="00BE6972">
        <w:trPr>
          <w:tblCellSpacing w:w="5" w:type="nil"/>
        </w:trPr>
        <w:tc>
          <w:tcPr>
            <w:tcW w:w="926" w:type="dxa"/>
          </w:tcPr>
          <w:p w14:paraId="27F3C1F1" w14:textId="77777777" w:rsidR="008C57DB" w:rsidRPr="00827B36" w:rsidRDefault="008C57DB" w:rsidP="00F107C0">
            <w:pPr>
              <w:widowControl w:val="0"/>
              <w:autoSpaceDE w:val="0"/>
              <w:autoSpaceDN w:val="0"/>
              <w:adjustRightInd w:val="0"/>
              <w:jc w:val="center"/>
              <w:rPr>
                <w:sz w:val="18"/>
                <w:szCs w:val="18"/>
              </w:rPr>
            </w:pPr>
            <w:r w:rsidRPr="00827B36">
              <w:rPr>
                <w:sz w:val="18"/>
                <w:szCs w:val="18"/>
              </w:rPr>
              <w:t>1</w:t>
            </w:r>
          </w:p>
        </w:tc>
        <w:tc>
          <w:tcPr>
            <w:tcW w:w="2551" w:type="dxa"/>
          </w:tcPr>
          <w:p w14:paraId="4D63F4C5" w14:textId="77777777" w:rsidR="008C57DB" w:rsidRPr="00827B36" w:rsidRDefault="008C57DB" w:rsidP="00F107C0">
            <w:pPr>
              <w:widowControl w:val="0"/>
              <w:autoSpaceDE w:val="0"/>
              <w:autoSpaceDN w:val="0"/>
              <w:adjustRightInd w:val="0"/>
              <w:jc w:val="center"/>
              <w:rPr>
                <w:sz w:val="18"/>
                <w:szCs w:val="18"/>
              </w:rPr>
            </w:pPr>
            <w:r w:rsidRPr="00827B36">
              <w:rPr>
                <w:sz w:val="18"/>
                <w:szCs w:val="18"/>
              </w:rPr>
              <w:t>2</w:t>
            </w:r>
          </w:p>
        </w:tc>
        <w:tc>
          <w:tcPr>
            <w:tcW w:w="1134" w:type="dxa"/>
          </w:tcPr>
          <w:p w14:paraId="0EB20894" w14:textId="77777777" w:rsidR="008C57DB" w:rsidRPr="00827B36" w:rsidRDefault="008C57DB" w:rsidP="00F107C0">
            <w:pPr>
              <w:widowControl w:val="0"/>
              <w:autoSpaceDE w:val="0"/>
              <w:autoSpaceDN w:val="0"/>
              <w:adjustRightInd w:val="0"/>
              <w:jc w:val="center"/>
              <w:rPr>
                <w:sz w:val="18"/>
                <w:szCs w:val="18"/>
              </w:rPr>
            </w:pPr>
            <w:r w:rsidRPr="00827B36">
              <w:rPr>
                <w:sz w:val="18"/>
                <w:szCs w:val="18"/>
              </w:rPr>
              <w:t>3</w:t>
            </w:r>
          </w:p>
        </w:tc>
        <w:tc>
          <w:tcPr>
            <w:tcW w:w="851" w:type="dxa"/>
          </w:tcPr>
          <w:p w14:paraId="5EFFD587" w14:textId="77777777" w:rsidR="008C57DB" w:rsidRPr="00827B36" w:rsidRDefault="008C57DB" w:rsidP="00F107C0">
            <w:pPr>
              <w:widowControl w:val="0"/>
              <w:autoSpaceDE w:val="0"/>
              <w:autoSpaceDN w:val="0"/>
              <w:adjustRightInd w:val="0"/>
              <w:jc w:val="center"/>
              <w:rPr>
                <w:sz w:val="18"/>
                <w:szCs w:val="18"/>
              </w:rPr>
            </w:pPr>
            <w:r w:rsidRPr="00827B36">
              <w:rPr>
                <w:sz w:val="18"/>
                <w:szCs w:val="18"/>
              </w:rPr>
              <w:t>4</w:t>
            </w:r>
          </w:p>
        </w:tc>
        <w:tc>
          <w:tcPr>
            <w:tcW w:w="850" w:type="dxa"/>
          </w:tcPr>
          <w:p w14:paraId="17AF8BFD" w14:textId="77777777" w:rsidR="008C57DB" w:rsidRPr="00827B36" w:rsidRDefault="008C57DB" w:rsidP="00F107C0">
            <w:pPr>
              <w:widowControl w:val="0"/>
              <w:autoSpaceDE w:val="0"/>
              <w:autoSpaceDN w:val="0"/>
              <w:adjustRightInd w:val="0"/>
              <w:jc w:val="center"/>
              <w:rPr>
                <w:sz w:val="18"/>
                <w:szCs w:val="18"/>
              </w:rPr>
            </w:pPr>
            <w:r w:rsidRPr="00827B36">
              <w:rPr>
                <w:sz w:val="18"/>
                <w:szCs w:val="18"/>
              </w:rPr>
              <w:t>5</w:t>
            </w:r>
          </w:p>
        </w:tc>
        <w:tc>
          <w:tcPr>
            <w:tcW w:w="851" w:type="dxa"/>
          </w:tcPr>
          <w:p w14:paraId="449A2A9F" w14:textId="77777777" w:rsidR="008C57DB" w:rsidRPr="00827B36" w:rsidRDefault="008C57DB" w:rsidP="00F107C0">
            <w:pPr>
              <w:widowControl w:val="0"/>
              <w:autoSpaceDE w:val="0"/>
              <w:autoSpaceDN w:val="0"/>
              <w:adjustRightInd w:val="0"/>
              <w:jc w:val="center"/>
              <w:rPr>
                <w:sz w:val="18"/>
                <w:szCs w:val="18"/>
              </w:rPr>
            </w:pPr>
            <w:r w:rsidRPr="00827B36">
              <w:rPr>
                <w:sz w:val="18"/>
                <w:szCs w:val="18"/>
              </w:rPr>
              <w:t>6</w:t>
            </w:r>
          </w:p>
        </w:tc>
        <w:tc>
          <w:tcPr>
            <w:tcW w:w="850" w:type="dxa"/>
          </w:tcPr>
          <w:p w14:paraId="6961FB10" w14:textId="77777777" w:rsidR="008C57DB" w:rsidRPr="00827B36" w:rsidRDefault="008C57DB" w:rsidP="00F107C0">
            <w:pPr>
              <w:widowControl w:val="0"/>
              <w:autoSpaceDE w:val="0"/>
              <w:autoSpaceDN w:val="0"/>
              <w:adjustRightInd w:val="0"/>
              <w:jc w:val="center"/>
              <w:rPr>
                <w:sz w:val="18"/>
                <w:szCs w:val="18"/>
              </w:rPr>
            </w:pPr>
            <w:r w:rsidRPr="00827B36">
              <w:rPr>
                <w:sz w:val="18"/>
                <w:szCs w:val="18"/>
              </w:rPr>
              <w:t>7</w:t>
            </w:r>
          </w:p>
        </w:tc>
        <w:tc>
          <w:tcPr>
            <w:tcW w:w="851" w:type="dxa"/>
          </w:tcPr>
          <w:p w14:paraId="6EE984D4" w14:textId="77777777" w:rsidR="008C57DB" w:rsidRPr="00827B36" w:rsidRDefault="008C57DB" w:rsidP="00F107C0">
            <w:pPr>
              <w:widowControl w:val="0"/>
              <w:autoSpaceDE w:val="0"/>
              <w:autoSpaceDN w:val="0"/>
              <w:adjustRightInd w:val="0"/>
              <w:jc w:val="center"/>
              <w:rPr>
                <w:sz w:val="18"/>
                <w:szCs w:val="18"/>
              </w:rPr>
            </w:pPr>
            <w:r w:rsidRPr="00827B36">
              <w:rPr>
                <w:sz w:val="18"/>
                <w:szCs w:val="18"/>
              </w:rPr>
              <w:t>8</w:t>
            </w:r>
          </w:p>
        </w:tc>
        <w:tc>
          <w:tcPr>
            <w:tcW w:w="850" w:type="dxa"/>
          </w:tcPr>
          <w:p w14:paraId="0F99A810" w14:textId="5D2B0715" w:rsidR="008C57DB" w:rsidRPr="00827B36" w:rsidRDefault="000E5D37" w:rsidP="00F107C0">
            <w:pPr>
              <w:widowControl w:val="0"/>
              <w:autoSpaceDE w:val="0"/>
              <w:autoSpaceDN w:val="0"/>
              <w:adjustRightInd w:val="0"/>
              <w:jc w:val="center"/>
              <w:rPr>
                <w:sz w:val="18"/>
                <w:szCs w:val="18"/>
              </w:rPr>
            </w:pPr>
            <w:r>
              <w:rPr>
                <w:sz w:val="18"/>
                <w:szCs w:val="18"/>
              </w:rPr>
              <w:t>9</w:t>
            </w:r>
          </w:p>
        </w:tc>
        <w:tc>
          <w:tcPr>
            <w:tcW w:w="851" w:type="dxa"/>
          </w:tcPr>
          <w:p w14:paraId="14D128C9" w14:textId="763A128D" w:rsidR="008C57DB" w:rsidRPr="00827B36" w:rsidRDefault="000E5D37" w:rsidP="00F107C0">
            <w:pPr>
              <w:widowControl w:val="0"/>
              <w:autoSpaceDE w:val="0"/>
              <w:autoSpaceDN w:val="0"/>
              <w:adjustRightInd w:val="0"/>
              <w:jc w:val="center"/>
              <w:rPr>
                <w:sz w:val="18"/>
                <w:szCs w:val="18"/>
              </w:rPr>
            </w:pPr>
            <w:r>
              <w:rPr>
                <w:sz w:val="18"/>
                <w:szCs w:val="18"/>
              </w:rPr>
              <w:t>10</w:t>
            </w:r>
          </w:p>
        </w:tc>
        <w:tc>
          <w:tcPr>
            <w:tcW w:w="850" w:type="dxa"/>
          </w:tcPr>
          <w:p w14:paraId="3716589F" w14:textId="291A3D09" w:rsidR="008C57DB" w:rsidRPr="00827B36" w:rsidRDefault="000E5D37" w:rsidP="00F107C0">
            <w:pPr>
              <w:widowControl w:val="0"/>
              <w:autoSpaceDE w:val="0"/>
              <w:autoSpaceDN w:val="0"/>
              <w:adjustRightInd w:val="0"/>
              <w:jc w:val="center"/>
              <w:rPr>
                <w:sz w:val="18"/>
                <w:szCs w:val="18"/>
              </w:rPr>
            </w:pPr>
            <w:r>
              <w:rPr>
                <w:sz w:val="18"/>
                <w:szCs w:val="18"/>
              </w:rPr>
              <w:t>11</w:t>
            </w:r>
          </w:p>
        </w:tc>
        <w:tc>
          <w:tcPr>
            <w:tcW w:w="851" w:type="dxa"/>
          </w:tcPr>
          <w:p w14:paraId="65ACA2D8" w14:textId="2F2FB538" w:rsidR="008C57DB" w:rsidRPr="00827B36" w:rsidRDefault="000E5D37" w:rsidP="00F107C0">
            <w:pPr>
              <w:widowControl w:val="0"/>
              <w:autoSpaceDE w:val="0"/>
              <w:autoSpaceDN w:val="0"/>
              <w:adjustRightInd w:val="0"/>
              <w:jc w:val="center"/>
              <w:rPr>
                <w:sz w:val="18"/>
                <w:szCs w:val="18"/>
              </w:rPr>
            </w:pPr>
            <w:r>
              <w:rPr>
                <w:sz w:val="18"/>
                <w:szCs w:val="18"/>
              </w:rPr>
              <w:t>12</w:t>
            </w:r>
          </w:p>
        </w:tc>
        <w:tc>
          <w:tcPr>
            <w:tcW w:w="850" w:type="dxa"/>
          </w:tcPr>
          <w:p w14:paraId="0A9A820C" w14:textId="69493D6A" w:rsidR="008C57DB" w:rsidRPr="00827B36" w:rsidRDefault="000E5D37" w:rsidP="00F107C0">
            <w:pPr>
              <w:widowControl w:val="0"/>
              <w:autoSpaceDE w:val="0"/>
              <w:autoSpaceDN w:val="0"/>
              <w:adjustRightInd w:val="0"/>
              <w:jc w:val="center"/>
              <w:rPr>
                <w:sz w:val="18"/>
                <w:szCs w:val="18"/>
              </w:rPr>
            </w:pPr>
            <w:r>
              <w:rPr>
                <w:sz w:val="18"/>
                <w:szCs w:val="18"/>
              </w:rPr>
              <w:t>13</w:t>
            </w:r>
          </w:p>
        </w:tc>
        <w:tc>
          <w:tcPr>
            <w:tcW w:w="851" w:type="dxa"/>
          </w:tcPr>
          <w:p w14:paraId="5C9DB365" w14:textId="7E0C932A" w:rsidR="008C57DB" w:rsidRPr="00827B36" w:rsidRDefault="000E5D37" w:rsidP="00F107C0">
            <w:pPr>
              <w:widowControl w:val="0"/>
              <w:autoSpaceDE w:val="0"/>
              <w:autoSpaceDN w:val="0"/>
              <w:adjustRightInd w:val="0"/>
              <w:jc w:val="center"/>
              <w:rPr>
                <w:sz w:val="18"/>
                <w:szCs w:val="18"/>
              </w:rPr>
            </w:pPr>
            <w:r>
              <w:rPr>
                <w:sz w:val="18"/>
                <w:szCs w:val="18"/>
              </w:rPr>
              <w:t>14</w:t>
            </w:r>
          </w:p>
        </w:tc>
        <w:tc>
          <w:tcPr>
            <w:tcW w:w="992" w:type="dxa"/>
          </w:tcPr>
          <w:p w14:paraId="6F52AF0A" w14:textId="3B8C6BE8" w:rsidR="008C57DB" w:rsidRPr="00827B36" w:rsidRDefault="000E5D37" w:rsidP="00F107C0">
            <w:pPr>
              <w:widowControl w:val="0"/>
              <w:autoSpaceDE w:val="0"/>
              <w:autoSpaceDN w:val="0"/>
              <w:adjustRightInd w:val="0"/>
              <w:jc w:val="center"/>
              <w:rPr>
                <w:sz w:val="18"/>
                <w:szCs w:val="18"/>
              </w:rPr>
            </w:pPr>
            <w:r>
              <w:rPr>
                <w:sz w:val="18"/>
                <w:szCs w:val="18"/>
              </w:rPr>
              <w:t>15</w:t>
            </w:r>
          </w:p>
        </w:tc>
        <w:tc>
          <w:tcPr>
            <w:tcW w:w="567" w:type="dxa"/>
          </w:tcPr>
          <w:p w14:paraId="52120652" w14:textId="50CD618C" w:rsidR="008C57DB" w:rsidRPr="00827B36" w:rsidRDefault="000E5D37" w:rsidP="00F107C0">
            <w:pPr>
              <w:widowControl w:val="0"/>
              <w:autoSpaceDE w:val="0"/>
              <w:autoSpaceDN w:val="0"/>
              <w:adjustRightInd w:val="0"/>
              <w:jc w:val="center"/>
              <w:rPr>
                <w:sz w:val="18"/>
                <w:szCs w:val="18"/>
              </w:rPr>
            </w:pPr>
            <w:r>
              <w:rPr>
                <w:sz w:val="18"/>
                <w:szCs w:val="18"/>
              </w:rPr>
              <w:t>16</w:t>
            </w:r>
          </w:p>
        </w:tc>
      </w:tr>
      <w:tr w:rsidR="000E5D37" w:rsidRPr="00FE558E" w14:paraId="3092ABB8" w14:textId="77777777" w:rsidTr="00BE6972">
        <w:trPr>
          <w:tblCellSpacing w:w="5" w:type="nil"/>
        </w:trPr>
        <w:tc>
          <w:tcPr>
            <w:tcW w:w="926" w:type="dxa"/>
          </w:tcPr>
          <w:p w14:paraId="69A84128" w14:textId="77777777" w:rsidR="000E5D37" w:rsidRPr="00827B36" w:rsidRDefault="000E5D37" w:rsidP="000E5D37">
            <w:pPr>
              <w:widowControl w:val="0"/>
              <w:autoSpaceDE w:val="0"/>
              <w:autoSpaceDN w:val="0"/>
              <w:adjustRightInd w:val="0"/>
              <w:jc w:val="center"/>
              <w:rPr>
                <w:sz w:val="22"/>
                <w:szCs w:val="22"/>
              </w:rPr>
            </w:pPr>
            <w:r w:rsidRPr="00827B36">
              <w:rPr>
                <w:sz w:val="22"/>
                <w:szCs w:val="22"/>
              </w:rPr>
              <w:t>1</w:t>
            </w:r>
          </w:p>
        </w:tc>
        <w:tc>
          <w:tcPr>
            <w:tcW w:w="2551" w:type="dxa"/>
          </w:tcPr>
          <w:p w14:paraId="76D877EA" w14:textId="77777777" w:rsidR="000E5D37" w:rsidRPr="00827B36" w:rsidRDefault="000E5D37" w:rsidP="000E5D37">
            <w:pPr>
              <w:widowControl w:val="0"/>
              <w:autoSpaceDE w:val="0"/>
              <w:autoSpaceDN w:val="0"/>
              <w:adjustRightInd w:val="0"/>
              <w:rPr>
                <w:b/>
                <w:sz w:val="22"/>
                <w:szCs w:val="22"/>
              </w:rPr>
            </w:pPr>
            <w:r w:rsidRPr="00827B36">
              <w:rPr>
                <w:b/>
                <w:sz w:val="22"/>
                <w:szCs w:val="22"/>
              </w:rPr>
              <w:t>ВСЕГО ПО МУНИЦИПАЛЬНОЙ</w:t>
            </w:r>
            <w:r w:rsidRPr="00827B36">
              <w:rPr>
                <w:b/>
                <w:sz w:val="22"/>
                <w:szCs w:val="22"/>
              </w:rPr>
              <w:br/>
              <w:t>ПРОГРАММЕ,</w:t>
            </w:r>
          </w:p>
          <w:p w14:paraId="697D4AC9" w14:textId="77777777" w:rsidR="000E5D37" w:rsidRPr="00827B36" w:rsidRDefault="000E5D37" w:rsidP="000E5D37">
            <w:pPr>
              <w:widowControl w:val="0"/>
              <w:autoSpaceDE w:val="0"/>
              <w:autoSpaceDN w:val="0"/>
              <w:adjustRightInd w:val="0"/>
              <w:rPr>
                <w:sz w:val="22"/>
                <w:szCs w:val="22"/>
              </w:rPr>
            </w:pPr>
            <w:r w:rsidRPr="00827B36">
              <w:rPr>
                <w:sz w:val="22"/>
                <w:szCs w:val="22"/>
              </w:rPr>
              <w:t xml:space="preserve"> В ТОМ ЧИСЛЕ   </w:t>
            </w:r>
          </w:p>
        </w:tc>
        <w:tc>
          <w:tcPr>
            <w:tcW w:w="1134" w:type="dxa"/>
          </w:tcPr>
          <w:p w14:paraId="06AAE7C0" w14:textId="0DD570FA" w:rsidR="000E5D37" w:rsidRPr="00827B36" w:rsidRDefault="00A90EBE" w:rsidP="000E5D37">
            <w:pPr>
              <w:widowControl w:val="0"/>
              <w:autoSpaceDE w:val="0"/>
              <w:autoSpaceDN w:val="0"/>
              <w:adjustRightInd w:val="0"/>
              <w:jc w:val="center"/>
              <w:rPr>
                <w:b/>
                <w:sz w:val="22"/>
                <w:szCs w:val="22"/>
              </w:rPr>
            </w:pPr>
            <w:r w:rsidRPr="00A90EBE">
              <w:rPr>
                <w:b/>
                <w:sz w:val="22"/>
                <w:szCs w:val="22"/>
              </w:rPr>
              <w:t>62266,101</w:t>
            </w:r>
          </w:p>
        </w:tc>
        <w:tc>
          <w:tcPr>
            <w:tcW w:w="851" w:type="dxa"/>
          </w:tcPr>
          <w:p w14:paraId="65896559" w14:textId="78C9A1AD" w:rsidR="000E5D37" w:rsidRPr="00827B36" w:rsidRDefault="000E5D37" w:rsidP="000E5D37">
            <w:pPr>
              <w:widowControl w:val="0"/>
              <w:autoSpaceDE w:val="0"/>
              <w:autoSpaceDN w:val="0"/>
              <w:adjustRightInd w:val="0"/>
              <w:jc w:val="center"/>
              <w:rPr>
                <w:b/>
                <w:sz w:val="22"/>
                <w:szCs w:val="22"/>
              </w:rPr>
            </w:pPr>
            <w:r w:rsidRPr="00827B36">
              <w:rPr>
                <w:b/>
                <w:sz w:val="22"/>
                <w:szCs w:val="22"/>
              </w:rPr>
              <w:t>2479,4</w:t>
            </w:r>
          </w:p>
        </w:tc>
        <w:tc>
          <w:tcPr>
            <w:tcW w:w="850" w:type="dxa"/>
          </w:tcPr>
          <w:p w14:paraId="6301F4CD" w14:textId="77777777" w:rsidR="000E5D37" w:rsidRPr="00827B36" w:rsidRDefault="000E5D37" w:rsidP="000E5D37">
            <w:pPr>
              <w:widowControl w:val="0"/>
              <w:autoSpaceDE w:val="0"/>
              <w:autoSpaceDN w:val="0"/>
              <w:adjustRightInd w:val="0"/>
              <w:jc w:val="center"/>
              <w:rPr>
                <w:b/>
                <w:sz w:val="22"/>
                <w:szCs w:val="22"/>
              </w:rPr>
            </w:pPr>
            <w:r w:rsidRPr="00827B36">
              <w:rPr>
                <w:b/>
                <w:sz w:val="22"/>
                <w:szCs w:val="22"/>
              </w:rPr>
              <w:t>3330,6</w:t>
            </w:r>
          </w:p>
        </w:tc>
        <w:tc>
          <w:tcPr>
            <w:tcW w:w="851" w:type="dxa"/>
          </w:tcPr>
          <w:p w14:paraId="5D1944C5" w14:textId="77777777" w:rsidR="000E5D37" w:rsidRPr="00827B36" w:rsidRDefault="000E5D37" w:rsidP="000E5D37">
            <w:pPr>
              <w:widowControl w:val="0"/>
              <w:autoSpaceDE w:val="0"/>
              <w:autoSpaceDN w:val="0"/>
              <w:adjustRightInd w:val="0"/>
              <w:jc w:val="center"/>
              <w:rPr>
                <w:b/>
                <w:sz w:val="22"/>
                <w:szCs w:val="22"/>
              </w:rPr>
            </w:pPr>
            <w:r w:rsidRPr="00827B36">
              <w:rPr>
                <w:b/>
                <w:sz w:val="22"/>
                <w:szCs w:val="22"/>
              </w:rPr>
              <w:t>2050,6</w:t>
            </w:r>
          </w:p>
        </w:tc>
        <w:tc>
          <w:tcPr>
            <w:tcW w:w="850" w:type="dxa"/>
          </w:tcPr>
          <w:p w14:paraId="2D7033C7" w14:textId="77777777" w:rsidR="000E5D37" w:rsidRPr="00827B36" w:rsidRDefault="000E5D37" w:rsidP="000E5D37">
            <w:pPr>
              <w:widowControl w:val="0"/>
              <w:autoSpaceDE w:val="0"/>
              <w:autoSpaceDN w:val="0"/>
              <w:adjustRightInd w:val="0"/>
              <w:jc w:val="center"/>
              <w:rPr>
                <w:b/>
                <w:sz w:val="22"/>
                <w:szCs w:val="22"/>
              </w:rPr>
            </w:pPr>
            <w:r w:rsidRPr="00827B36">
              <w:rPr>
                <w:b/>
                <w:sz w:val="22"/>
                <w:szCs w:val="22"/>
              </w:rPr>
              <w:t>7031,8</w:t>
            </w:r>
          </w:p>
        </w:tc>
        <w:tc>
          <w:tcPr>
            <w:tcW w:w="851" w:type="dxa"/>
          </w:tcPr>
          <w:p w14:paraId="447F1696" w14:textId="4F76F2B4" w:rsidR="000E5D37" w:rsidRPr="00827B36" w:rsidRDefault="000E5D37" w:rsidP="000E5D37">
            <w:pPr>
              <w:widowControl w:val="0"/>
              <w:autoSpaceDE w:val="0"/>
              <w:autoSpaceDN w:val="0"/>
              <w:adjustRightInd w:val="0"/>
              <w:jc w:val="center"/>
              <w:rPr>
                <w:b/>
                <w:sz w:val="22"/>
                <w:szCs w:val="22"/>
              </w:rPr>
            </w:pPr>
            <w:r w:rsidRPr="00827B36">
              <w:rPr>
                <w:b/>
                <w:sz w:val="22"/>
                <w:szCs w:val="22"/>
              </w:rPr>
              <w:t>7207,9</w:t>
            </w:r>
          </w:p>
        </w:tc>
        <w:tc>
          <w:tcPr>
            <w:tcW w:w="850" w:type="dxa"/>
          </w:tcPr>
          <w:p w14:paraId="5A92424C" w14:textId="7F277FA8" w:rsidR="000E5D37" w:rsidRPr="00827B36" w:rsidRDefault="000E5D37" w:rsidP="000E5D37">
            <w:pPr>
              <w:widowControl w:val="0"/>
              <w:autoSpaceDE w:val="0"/>
              <w:autoSpaceDN w:val="0"/>
              <w:adjustRightInd w:val="0"/>
              <w:jc w:val="center"/>
              <w:rPr>
                <w:b/>
                <w:sz w:val="22"/>
                <w:szCs w:val="22"/>
              </w:rPr>
            </w:pPr>
            <w:r w:rsidRPr="00827B36">
              <w:rPr>
                <w:b/>
                <w:sz w:val="22"/>
                <w:szCs w:val="22"/>
              </w:rPr>
              <w:t>12105,7</w:t>
            </w:r>
          </w:p>
        </w:tc>
        <w:tc>
          <w:tcPr>
            <w:tcW w:w="851" w:type="dxa"/>
          </w:tcPr>
          <w:p w14:paraId="3806343A" w14:textId="6E18C5F0" w:rsidR="000E5D37" w:rsidRPr="00827B36" w:rsidRDefault="000E5D37" w:rsidP="000E5D37">
            <w:pPr>
              <w:rPr>
                <w:b/>
                <w:sz w:val="22"/>
                <w:szCs w:val="22"/>
              </w:rPr>
            </w:pPr>
            <w:r w:rsidRPr="00827B36">
              <w:rPr>
                <w:b/>
                <w:sz w:val="22"/>
                <w:szCs w:val="22"/>
              </w:rPr>
              <w:t>3960,6</w:t>
            </w:r>
          </w:p>
        </w:tc>
        <w:tc>
          <w:tcPr>
            <w:tcW w:w="850" w:type="dxa"/>
          </w:tcPr>
          <w:p w14:paraId="610E6E02" w14:textId="677BF550" w:rsidR="000E5D37" w:rsidRPr="00827B36" w:rsidRDefault="00A90EBE" w:rsidP="000E5D37">
            <w:pPr>
              <w:rPr>
                <w:b/>
                <w:sz w:val="22"/>
                <w:szCs w:val="22"/>
              </w:rPr>
            </w:pPr>
            <w:r w:rsidRPr="00A90EBE">
              <w:rPr>
                <w:b/>
                <w:sz w:val="22"/>
                <w:szCs w:val="22"/>
              </w:rPr>
              <w:t>5941,011</w:t>
            </w:r>
          </w:p>
        </w:tc>
        <w:tc>
          <w:tcPr>
            <w:tcW w:w="851" w:type="dxa"/>
          </w:tcPr>
          <w:p w14:paraId="5ACC8666" w14:textId="5E4ED94B" w:rsidR="000E5D37" w:rsidRPr="00827B36" w:rsidRDefault="000E5D37" w:rsidP="000E5D37">
            <w:pPr>
              <w:rPr>
                <w:b/>
                <w:sz w:val="22"/>
                <w:szCs w:val="22"/>
              </w:rPr>
            </w:pPr>
            <w:r w:rsidRPr="000E5D37">
              <w:rPr>
                <w:b/>
                <w:sz w:val="22"/>
                <w:szCs w:val="22"/>
              </w:rPr>
              <w:t>5259,69</w:t>
            </w:r>
          </w:p>
        </w:tc>
        <w:tc>
          <w:tcPr>
            <w:tcW w:w="850" w:type="dxa"/>
          </w:tcPr>
          <w:p w14:paraId="7761B1C2" w14:textId="7E25DFF2" w:rsidR="000E5D37" w:rsidRPr="00A52269" w:rsidRDefault="000E5D37" w:rsidP="000E5D37">
            <w:pPr>
              <w:rPr>
                <w:b/>
                <w:bCs/>
                <w:sz w:val="22"/>
                <w:szCs w:val="22"/>
              </w:rPr>
            </w:pPr>
            <w:r w:rsidRPr="00A52269">
              <w:rPr>
                <w:b/>
                <w:bCs/>
                <w:sz w:val="22"/>
                <w:szCs w:val="22"/>
              </w:rPr>
              <w:t>4809,80</w:t>
            </w:r>
          </w:p>
        </w:tc>
        <w:tc>
          <w:tcPr>
            <w:tcW w:w="851" w:type="dxa"/>
          </w:tcPr>
          <w:p w14:paraId="4DB7C98F" w14:textId="0E0D45FF" w:rsidR="000E5D37" w:rsidRPr="00A52269" w:rsidRDefault="000E5D37" w:rsidP="000E5D37">
            <w:pPr>
              <w:rPr>
                <w:b/>
                <w:bCs/>
                <w:sz w:val="22"/>
                <w:szCs w:val="22"/>
              </w:rPr>
            </w:pPr>
            <w:r w:rsidRPr="00A52269">
              <w:rPr>
                <w:b/>
                <w:bCs/>
                <w:sz w:val="22"/>
                <w:szCs w:val="22"/>
              </w:rPr>
              <w:t>4809,80</w:t>
            </w:r>
          </w:p>
        </w:tc>
        <w:tc>
          <w:tcPr>
            <w:tcW w:w="992" w:type="dxa"/>
          </w:tcPr>
          <w:p w14:paraId="019F33DF" w14:textId="2E42FD83" w:rsidR="000E5D37" w:rsidRPr="00A52269" w:rsidRDefault="000E5D37" w:rsidP="000E5D37">
            <w:pPr>
              <w:rPr>
                <w:b/>
                <w:bCs/>
                <w:sz w:val="22"/>
                <w:szCs w:val="22"/>
              </w:rPr>
            </w:pPr>
            <w:r w:rsidRPr="00A52269">
              <w:rPr>
                <w:b/>
                <w:bCs/>
                <w:sz w:val="22"/>
                <w:szCs w:val="22"/>
              </w:rPr>
              <w:t>4809,80</w:t>
            </w:r>
          </w:p>
        </w:tc>
        <w:tc>
          <w:tcPr>
            <w:tcW w:w="567" w:type="dxa"/>
          </w:tcPr>
          <w:p w14:paraId="5395B020" w14:textId="77777777" w:rsidR="000E5D37" w:rsidRPr="00827B36" w:rsidRDefault="000E5D37" w:rsidP="000E5D37">
            <w:pPr>
              <w:widowControl w:val="0"/>
              <w:autoSpaceDE w:val="0"/>
              <w:autoSpaceDN w:val="0"/>
              <w:adjustRightInd w:val="0"/>
              <w:jc w:val="center"/>
              <w:rPr>
                <w:sz w:val="22"/>
                <w:szCs w:val="22"/>
              </w:rPr>
            </w:pPr>
          </w:p>
        </w:tc>
      </w:tr>
      <w:tr w:rsidR="00827B36" w:rsidRPr="00FE558E" w14:paraId="623854D7" w14:textId="77777777" w:rsidTr="00BE6972">
        <w:trPr>
          <w:trHeight w:val="167"/>
          <w:tblCellSpacing w:w="5" w:type="nil"/>
        </w:trPr>
        <w:tc>
          <w:tcPr>
            <w:tcW w:w="926" w:type="dxa"/>
          </w:tcPr>
          <w:p w14:paraId="05D28CF6" w14:textId="77777777" w:rsidR="00827B36" w:rsidRPr="00827B36" w:rsidRDefault="00827B36" w:rsidP="00827B36">
            <w:pPr>
              <w:widowControl w:val="0"/>
              <w:autoSpaceDE w:val="0"/>
              <w:autoSpaceDN w:val="0"/>
              <w:adjustRightInd w:val="0"/>
              <w:jc w:val="center"/>
              <w:rPr>
                <w:sz w:val="22"/>
                <w:szCs w:val="22"/>
              </w:rPr>
            </w:pPr>
            <w:r w:rsidRPr="00827B36">
              <w:rPr>
                <w:sz w:val="22"/>
                <w:szCs w:val="22"/>
              </w:rPr>
              <w:t>2</w:t>
            </w:r>
          </w:p>
        </w:tc>
        <w:tc>
          <w:tcPr>
            <w:tcW w:w="2551" w:type="dxa"/>
          </w:tcPr>
          <w:p w14:paraId="7976680B" w14:textId="77777777" w:rsidR="00827B36" w:rsidRPr="00827B36" w:rsidRDefault="00827B36" w:rsidP="00827B36">
            <w:pPr>
              <w:widowControl w:val="0"/>
              <w:autoSpaceDE w:val="0"/>
              <w:autoSpaceDN w:val="0"/>
              <w:adjustRightInd w:val="0"/>
              <w:rPr>
                <w:sz w:val="22"/>
                <w:szCs w:val="22"/>
              </w:rPr>
            </w:pPr>
            <w:r w:rsidRPr="00827B36">
              <w:rPr>
                <w:sz w:val="22"/>
                <w:szCs w:val="22"/>
              </w:rPr>
              <w:t>федеральный бюджет*</w:t>
            </w:r>
          </w:p>
        </w:tc>
        <w:tc>
          <w:tcPr>
            <w:tcW w:w="1134" w:type="dxa"/>
          </w:tcPr>
          <w:p w14:paraId="4E82746B" w14:textId="5FC99D51" w:rsidR="00827B36" w:rsidRPr="00827B36" w:rsidRDefault="002804FF" w:rsidP="00827B36">
            <w:pPr>
              <w:jc w:val="center"/>
              <w:rPr>
                <w:sz w:val="22"/>
                <w:szCs w:val="22"/>
              </w:rPr>
            </w:pPr>
            <w:r>
              <w:rPr>
                <w:rFonts w:eastAsia="Calibri"/>
                <w:sz w:val="22"/>
                <w:szCs w:val="22"/>
                <w:lang w:eastAsia="en-US"/>
              </w:rPr>
              <w:t>1083,81</w:t>
            </w:r>
          </w:p>
        </w:tc>
        <w:tc>
          <w:tcPr>
            <w:tcW w:w="851" w:type="dxa"/>
          </w:tcPr>
          <w:p w14:paraId="7DB9019D" w14:textId="77777777" w:rsidR="00827B36" w:rsidRPr="00827B36" w:rsidRDefault="00827B36" w:rsidP="00827B36">
            <w:pPr>
              <w:jc w:val="center"/>
              <w:rPr>
                <w:sz w:val="22"/>
                <w:szCs w:val="22"/>
              </w:rPr>
            </w:pPr>
            <w:r w:rsidRPr="00827B36">
              <w:rPr>
                <w:sz w:val="22"/>
                <w:szCs w:val="22"/>
              </w:rPr>
              <w:t>203,7</w:t>
            </w:r>
          </w:p>
        </w:tc>
        <w:tc>
          <w:tcPr>
            <w:tcW w:w="850" w:type="dxa"/>
          </w:tcPr>
          <w:p w14:paraId="3D7FCE95" w14:textId="77777777" w:rsidR="00827B36" w:rsidRPr="00827B36" w:rsidRDefault="00827B36" w:rsidP="00827B36">
            <w:pPr>
              <w:jc w:val="center"/>
              <w:rPr>
                <w:sz w:val="22"/>
                <w:szCs w:val="22"/>
              </w:rPr>
            </w:pPr>
            <w:r w:rsidRPr="00827B36">
              <w:rPr>
                <w:sz w:val="22"/>
                <w:szCs w:val="22"/>
              </w:rPr>
              <w:t>0</w:t>
            </w:r>
          </w:p>
        </w:tc>
        <w:tc>
          <w:tcPr>
            <w:tcW w:w="851" w:type="dxa"/>
          </w:tcPr>
          <w:p w14:paraId="6B250F5B" w14:textId="77777777" w:rsidR="00827B36" w:rsidRPr="00827B36" w:rsidRDefault="00827B36" w:rsidP="00827B36">
            <w:pPr>
              <w:jc w:val="center"/>
              <w:rPr>
                <w:sz w:val="22"/>
                <w:szCs w:val="22"/>
              </w:rPr>
            </w:pPr>
            <w:r w:rsidRPr="00827B36">
              <w:rPr>
                <w:sz w:val="22"/>
                <w:szCs w:val="22"/>
              </w:rPr>
              <w:t>262,4</w:t>
            </w:r>
          </w:p>
        </w:tc>
        <w:tc>
          <w:tcPr>
            <w:tcW w:w="850" w:type="dxa"/>
          </w:tcPr>
          <w:p w14:paraId="07CAFF1D" w14:textId="77777777" w:rsidR="00827B36" w:rsidRPr="00827B36" w:rsidRDefault="00827B36" w:rsidP="00827B36">
            <w:pPr>
              <w:jc w:val="center"/>
              <w:rPr>
                <w:sz w:val="22"/>
                <w:szCs w:val="22"/>
              </w:rPr>
            </w:pPr>
            <w:r w:rsidRPr="00827B36">
              <w:rPr>
                <w:sz w:val="22"/>
                <w:szCs w:val="22"/>
              </w:rPr>
              <w:t>0</w:t>
            </w:r>
          </w:p>
        </w:tc>
        <w:tc>
          <w:tcPr>
            <w:tcW w:w="851" w:type="dxa"/>
          </w:tcPr>
          <w:p w14:paraId="11A9A220" w14:textId="77777777" w:rsidR="00827B36" w:rsidRPr="00827B36" w:rsidRDefault="00827B36" w:rsidP="00827B36">
            <w:pPr>
              <w:jc w:val="center"/>
              <w:rPr>
                <w:sz w:val="22"/>
                <w:szCs w:val="22"/>
              </w:rPr>
            </w:pPr>
            <w:r w:rsidRPr="00827B36">
              <w:rPr>
                <w:sz w:val="22"/>
                <w:szCs w:val="22"/>
              </w:rPr>
              <w:t>282,6</w:t>
            </w:r>
          </w:p>
        </w:tc>
        <w:tc>
          <w:tcPr>
            <w:tcW w:w="850" w:type="dxa"/>
          </w:tcPr>
          <w:p w14:paraId="33BD6E02" w14:textId="28E3B12E" w:rsidR="00827B36" w:rsidRPr="00827B36" w:rsidRDefault="00827B36" w:rsidP="00827B36">
            <w:pPr>
              <w:widowControl w:val="0"/>
              <w:autoSpaceDE w:val="0"/>
              <w:autoSpaceDN w:val="0"/>
              <w:adjustRightInd w:val="0"/>
              <w:jc w:val="center"/>
              <w:rPr>
                <w:sz w:val="22"/>
                <w:szCs w:val="22"/>
              </w:rPr>
            </w:pPr>
            <w:r w:rsidRPr="00827B36">
              <w:rPr>
                <w:sz w:val="22"/>
                <w:szCs w:val="22"/>
              </w:rPr>
              <w:t>175,6</w:t>
            </w:r>
          </w:p>
        </w:tc>
        <w:tc>
          <w:tcPr>
            <w:tcW w:w="851" w:type="dxa"/>
          </w:tcPr>
          <w:p w14:paraId="0532080A" w14:textId="3F9727F9" w:rsidR="00827B36" w:rsidRPr="00827B36" w:rsidRDefault="002804FF" w:rsidP="00827B36">
            <w:pPr>
              <w:widowControl w:val="0"/>
              <w:autoSpaceDE w:val="0"/>
              <w:autoSpaceDN w:val="0"/>
              <w:adjustRightInd w:val="0"/>
              <w:jc w:val="center"/>
              <w:rPr>
                <w:sz w:val="22"/>
                <w:szCs w:val="22"/>
              </w:rPr>
            </w:pPr>
            <w:r>
              <w:rPr>
                <w:sz w:val="22"/>
                <w:szCs w:val="22"/>
              </w:rPr>
              <w:t>159,51</w:t>
            </w:r>
          </w:p>
        </w:tc>
        <w:tc>
          <w:tcPr>
            <w:tcW w:w="850" w:type="dxa"/>
          </w:tcPr>
          <w:p w14:paraId="6B6B1BC8" w14:textId="77777777" w:rsidR="00827B36" w:rsidRPr="00827B36" w:rsidRDefault="00827B36" w:rsidP="00827B36">
            <w:pPr>
              <w:widowControl w:val="0"/>
              <w:autoSpaceDE w:val="0"/>
              <w:autoSpaceDN w:val="0"/>
              <w:adjustRightInd w:val="0"/>
              <w:jc w:val="center"/>
              <w:rPr>
                <w:sz w:val="22"/>
                <w:szCs w:val="22"/>
              </w:rPr>
            </w:pPr>
            <w:r w:rsidRPr="00827B36">
              <w:rPr>
                <w:sz w:val="22"/>
                <w:szCs w:val="22"/>
              </w:rPr>
              <w:t>0</w:t>
            </w:r>
          </w:p>
        </w:tc>
        <w:tc>
          <w:tcPr>
            <w:tcW w:w="851" w:type="dxa"/>
          </w:tcPr>
          <w:p w14:paraId="67A2D415" w14:textId="621C1910" w:rsidR="00827B36" w:rsidRPr="00827B36" w:rsidRDefault="00827B36" w:rsidP="00827B36">
            <w:pPr>
              <w:widowControl w:val="0"/>
              <w:autoSpaceDE w:val="0"/>
              <w:autoSpaceDN w:val="0"/>
              <w:adjustRightInd w:val="0"/>
              <w:jc w:val="center"/>
              <w:rPr>
                <w:sz w:val="22"/>
                <w:szCs w:val="22"/>
              </w:rPr>
            </w:pPr>
            <w:r w:rsidRPr="00827B36">
              <w:rPr>
                <w:sz w:val="22"/>
                <w:szCs w:val="22"/>
              </w:rPr>
              <w:t>0</w:t>
            </w:r>
          </w:p>
        </w:tc>
        <w:tc>
          <w:tcPr>
            <w:tcW w:w="850" w:type="dxa"/>
          </w:tcPr>
          <w:p w14:paraId="22BBA51D" w14:textId="7DBF43E0" w:rsidR="00827B36" w:rsidRPr="00827B36" w:rsidRDefault="00A52269" w:rsidP="00827B36">
            <w:pPr>
              <w:widowControl w:val="0"/>
              <w:autoSpaceDE w:val="0"/>
              <w:autoSpaceDN w:val="0"/>
              <w:adjustRightInd w:val="0"/>
              <w:jc w:val="center"/>
              <w:rPr>
                <w:sz w:val="22"/>
                <w:szCs w:val="22"/>
              </w:rPr>
            </w:pPr>
            <w:r>
              <w:rPr>
                <w:sz w:val="22"/>
                <w:szCs w:val="22"/>
              </w:rPr>
              <w:t>0</w:t>
            </w:r>
          </w:p>
        </w:tc>
        <w:tc>
          <w:tcPr>
            <w:tcW w:w="851" w:type="dxa"/>
          </w:tcPr>
          <w:p w14:paraId="3C10CE11" w14:textId="2D9BEFC6" w:rsidR="00827B36" w:rsidRPr="00827B36" w:rsidRDefault="00A52269" w:rsidP="00827B36">
            <w:pPr>
              <w:widowControl w:val="0"/>
              <w:autoSpaceDE w:val="0"/>
              <w:autoSpaceDN w:val="0"/>
              <w:adjustRightInd w:val="0"/>
              <w:jc w:val="center"/>
              <w:rPr>
                <w:sz w:val="22"/>
                <w:szCs w:val="22"/>
              </w:rPr>
            </w:pPr>
            <w:r>
              <w:rPr>
                <w:sz w:val="22"/>
                <w:szCs w:val="22"/>
              </w:rPr>
              <w:t>0</w:t>
            </w:r>
          </w:p>
        </w:tc>
        <w:tc>
          <w:tcPr>
            <w:tcW w:w="992" w:type="dxa"/>
          </w:tcPr>
          <w:p w14:paraId="0715B1AF" w14:textId="524A3B19" w:rsidR="00827B36" w:rsidRPr="00827B36" w:rsidRDefault="00A52269" w:rsidP="00827B36">
            <w:pPr>
              <w:widowControl w:val="0"/>
              <w:autoSpaceDE w:val="0"/>
              <w:autoSpaceDN w:val="0"/>
              <w:adjustRightInd w:val="0"/>
              <w:jc w:val="center"/>
              <w:rPr>
                <w:sz w:val="22"/>
                <w:szCs w:val="22"/>
              </w:rPr>
            </w:pPr>
            <w:r>
              <w:rPr>
                <w:sz w:val="22"/>
                <w:szCs w:val="22"/>
              </w:rPr>
              <w:t>0</w:t>
            </w:r>
          </w:p>
        </w:tc>
        <w:tc>
          <w:tcPr>
            <w:tcW w:w="567" w:type="dxa"/>
          </w:tcPr>
          <w:p w14:paraId="664E3AF2" w14:textId="77777777" w:rsidR="00827B36" w:rsidRPr="00827B36" w:rsidRDefault="00827B36" w:rsidP="00827B36">
            <w:pPr>
              <w:widowControl w:val="0"/>
              <w:autoSpaceDE w:val="0"/>
              <w:autoSpaceDN w:val="0"/>
              <w:adjustRightInd w:val="0"/>
              <w:jc w:val="center"/>
              <w:rPr>
                <w:sz w:val="22"/>
                <w:szCs w:val="22"/>
              </w:rPr>
            </w:pPr>
          </w:p>
        </w:tc>
      </w:tr>
      <w:tr w:rsidR="000E5D37" w:rsidRPr="00FE558E" w14:paraId="5B6C3FA4" w14:textId="77777777" w:rsidTr="00BE6972">
        <w:trPr>
          <w:trHeight w:val="167"/>
          <w:tblCellSpacing w:w="5" w:type="nil"/>
        </w:trPr>
        <w:tc>
          <w:tcPr>
            <w:tcW w:w="926" w:type="dxa"/>
          </w:tcPr>
          <w:p w14:paraId="261BB0C5" w14:textId="77777777" w:rsidR="000E5D37" w:rsidRPr="00827B36" w:rsidRDefault="000E5D37" w:rsidP="000E5D37">
            <w:pPr>
              <w:widowControl w:val="0"/>
              <w:autoSpaceDE w:val="0"/>
              <w:autoSpaceDN w:val="0"/>
              <w:adjustRightInd w:val="0"/>
              <w:jc w:val="center"/>
              <w:rPr>
                <w:sz w:val="22"/>
                <w:szCs w:val="22"/>
              </w:rPr>
            </w:pPr>
            <w:r w:rsidRPr="00827B36">
              <w:rPr>
                <w:sz w:val="22"/>
                <w:szCs w:val="22"/>
              </w:rPr>
              <w:t>3</w:t>
            </w:r>
          </w:p>
        </w:tc>
        <w:tc>
          <w:tcPr>
            <w:tcW w:w="2551" w:type="dxa"/>
          </w:tcPr>
          <w:p w14:paraId="0F59484A" w14:textId="77777777" w:rsidR="000E5D37" w:rsidRPr="00827B36" w:rsidRDefault="000E5D37" w:rsidP="000E5D37">
            <w:pPr>
              <w:widowControl w:val="0"/>
              <w:autoSpaceDE w:val="0"/>
              <w:autoSpaceDN w:val="0"/>
              <w:adjustRightInd w:val="0"/>
              <w:rPr>
                <w:sz w:val="22"/>
                <w:szCs w:val="22"/>
              </w:rPr>
            </w:pPr>
            <w:r w:rsidRPr="00827B36">
              <w:rPr>
                <w:sz w:val="22"/>
                <w:szCs w:val="22"/>
              </w:rPr>
              <w:t>областной бюджет</w:t>
            </w:r>
          </w:p>
        </w:tc>
        <w:tc>
          <w:tcPr>
            <w:tcW w:w="1134" w:type="dxa"/>
          </w:tcPr>
          <w:p w14:paraId="6F3706BD" w14:textId="1FE961A4" w:rsidR="000E5D37" w:rsidRPr="00827B36" w:rsidRDefault="00A90EBE" w:rsidP="000E5D37">
            <w:pPr>
              <w:widowControl w:val="0"/>
              <w:autoSpaceDE w:val="0"/>
              <w:autoSpaceDN w:val="0"/>
              <w:adjustRightInd w:val="0"/>
              <w:jc w:val="center"/>
              <w:rPr>
                <w:sz w:val="22"/>
                <w:szCs w:val="22"/>
              </w:rPr>
            </w:pPr>
            <w:r w:rsidRPr="00A90EBE">
              <w:rPr>
                <w:sz w:val="22"/>
                <w:szCs w:val="22"/>
              </w:rPr>
              <w:t>12507,611</w:t>
            </w:r>
          </w:p>
        </w:tc>
        <w:tc>
          <w:tcPr>
            <w:tcW w:w="851" w:type="dxa"/>
          </w:tcPr>
          <w:p w14:paraId="2D0A61EB" w14:textId="77777777" w:rsidR="000E5D37" w:rsidRPr="00827B36" w:rsidRDefault="000E5D37" w:rsidP="000E5D37">
            <w:pPr>
              <w:widowControl w:val="0"/>
              <w:autoSpaceDE w:val="0"/>
              <w:autoSpaceDN w:val="0"/>
              <w:adjustRightInd w:val="0"/>
              <w:jc w:val="center"/>
              <w:rPr>
                <w:sz w:val="22"/>
                <w:szCs w:val="22"/>
              </w:rPr>
            </w:pPr>
            <w:r w:rsidRPr="00827B36">
              <w:rPr>
                <w:sz w:val="22"/>
                <w:szCs w:val="22"/>
              </w:rPr>
              <w:t>214,2</w:t>
            </w:r>
          </w:p>
        </w:tc>
        <w:tc>
          <w:tcPr>
            <w:tcW w:w="850" w:type="dxa"/>
          </w:tcPr>
          <w:p w14:paraId="025B4586" w14:textId="77777777" w:rsidR="000E5D37" w:rsidRPr="00827B36" w:rsidRDefault="000E5D37" w:rsidP="000E5D37">
            <w:pPr>
              <w:widowControl w:val="0"/>
              <w:autoSpaceDE w:val="0"/>
              <w:autoSpaceDN w:val="0"/>
              <w:adjustRightInd w:val="0"/>
              <w:jc w:val="center"/>
              <w:rPr>
                <w:sz w:val="22"/>
                <w:szCs w:val="22"/>
              </w:rPr>
            </w:pPr>
            <w:r w:rsidRPr="00827B36">
              <w:rPr>
                <w:sz w:val="22"/>
                <w:szCs w:val="22"/>
              </w:rPr>
              <w:t>840,6</w:t>
            </w:r>
          </w:p>
        </w:tc>
        <w:tc>
          <w:tcPr>
            <w:tcW w:w="851" w:type="dxa"/>
          </w:tcPr>
          <w:p w14:paraId="0286CE4B" w14:textId="77777777" w:rsidR="000E5D37" w:rsidRPr="00827B36" w:rsidRDefault="000E5D37" w:rsidP="000E5D37">
            <w:pPr>
              <w:widowControl w:val="0"/>
              <w:autoSpaceDE w:val="0"/>
              <w:autoSpaceDN w:val="0"/>
              <w:adjustRightInd w:val="0"/>
              <w:jc w:val="center"/>
              <w:rPr>
                <w:sz w:val="22"/>
                <w:szCs w:val="22"/>
              </w:rPr>
            </w:pPr>
            <w:r w:rsidRPr="00827B36">
              <w:rPr>
                <w:sz w:val="22"/>
                <w:szCs w:val="22"/>
              </w:rPr>
              <w:t>717,3</w:t>
            </w:r>
          </w:p>
        </w:tc>
        <w:tc>
          <w:tcPr>
            <w:tcW w:w="850" w:type="dxa"/>
          </w:tcPr>
          <w:p w14:paraId="08A4D7F6" w14:textId="77777777" w:rsidR="000E5D37" w:rsidRPr="00827B36" w:rsidRDefault="000E5D37" w:rsidP="000E5D37">
            <w:pPr>
              <w:widowControl w:val="0"/>
              <w:autoSpaceDE w:val="0"/>
              <w:autoSpaceDN w:val="0"/>
              <w:adjustRightInd w:val="0"/>
              <w:jc w:val="center"/>
              <w:rPr>
                <w:sz w:val="22"/>
                <w:szCs w:val="22"/>
              </w:rPr>
            </w:pPr>
            <w:r w:rsidRPr="00827B36">
              <w:rPr>
                <w:sz w:val="22"/>
                <w:szCs w:val="22"/>
              </w:rPr>
              <w:t>1527,7</w:t>
            </w:r>
          </w:p>
        </w:tc>
        <w:tc>
          <w:tcPr>
            <w:tcW w:w="851" w:type="dxa"/>
          </w:tcPr>
          <w:p w14:paraId="36FDB222" w14:textId="47F807D1" w:rsidR="000E5D37" w:rsidRPr="00827B36" w:rsidRDefault="000E5D37" w:rsidP="000E5D37">
            <w:pPr>
              <w:widowControl w:val="0"/>
              <w:autoSpaceDE w:val="0"/>
              <w:autoSpaceDN w:val="0"/>
              <w:adjustRightInd w:val="0"/>
              <w:jc w:val="center"/>
              <w:rPr>
                <w:sz w:val="22"/>
                <w:szCs w:val="22"/>
              </w:rPr>
            </w:pPr>
            <w:r w:rsidRPr="00827B36">
              <w:rPr>
                <w:noProof/>
                <w:sz w:val="22"/>
                <w:szCs w:val="22"/>
              </w:rPr>
              <w:t>1211,9</w:t>
            </w:r>
          </w:p>
        </w:tc>
        <w:tc>
          <w:tcPr>
            <w:tcW w:w="850" w:type="dxa"/>
          </w:tcPr>
          <w:p w14:paraId="3DA7964A" w14:textId="1F28D0B0" w:rsidR="000E5D37" w:rsidRPr="00827B36" w:rsidRDefault="000E5D37" w:rsidP="000E5D37">
            <w:pPr>
              <w:widowControl w:val="0"/>
              <w:autoSpaceDE w:val="0"/>
              <w:autoSpaceDN w:val="0"/>
              <w:adjustRightInd w:val="0"/>
              <w:jc w:val="center"/>
              <w:rPr>
                <w:sz w:val="22"/>
                <w:szCs w:val="22"/>
              </w:rPr>
            </w:pPr>
            <w:r w:rsidRPr="00827B36">
              <w:rPr>
                <w:sz w:val="22"/>
                <w:szCs w:val="22"/>
              </w:rPr>
              <w:t>816,2</w:t>
            </w:r>
          </w:p>
        </w:tc>
        <w:tc>
          <w:tcPr>
            <w:tcW w:w="851" w:type="dxa"/>
          </w:tcPr>
          <w:p w14:paraId="613D77A3" w14:textId="7CDE3CCB" w:rsidR="000E5D37" w:rsidRPr="00827B36" w:rsidRDefault="002804FF" w:rsidP="000E5D37">
            <w:pPr>
              <w:widowControl w:val="0"/>
              <w:autoSpaceDE w:val="0"/>
              <w:autoSpaceDN w:val="0"/>
              <w:adjustRightInd w:val="0"/>
              <w:jc w:val="center"/>
              <w:rPr>
                <w:sz w:val="22"/>
                <w:szCs w:val="22"/>
              </w:rPr>
            </w:pPr>
            <w:r>
              <w:rPr>
                <w:sz w:val="22"/>
                <w:szCs w:val="22"/>
              </w:rPr>
              <w:t>563,73</w:t>
            </w:r>
          </w:p>
        </w:tc>
        <w:tc>
          <w:tcPr>
            <w:tcW w:w="850" w:type="dxa"/>
          </w:tcPr>
          <w:p w14:paraId="0E23917E" w14:textId="09ECCE85" w:rsidR="000E5D37" w:rsidRPr="00827B36" w:rsidRDefault="00A90EBE" w:rsidP="000E5D37">
            <w:pPr>
              <w:widowControl w:val="0"/>
              <w:autoSpaceDE w:val="0"/>
              <w:autoSpaceDN w:val="0"/>
              <w:adjustRightInd w:val="0"/>
              <w:jc w:val="center"/>
              <w:rPr>
                <w:sz w:val="22"/>
                <w:szCs w:val="22"/>
              </w:rPr>
            </w:pPr>
            <w:r w:rsidRPr="00A90EBE">
              <w:rPr>
                <w:sz w:val="22"/>
                <w:szCs w:val="22"/>
              </w:rPr>
              <w:t>1052,541</w:t>
            </w:r>
          </w:p>
        </w:tc>
        <w:tc>
          <w:tcPr>
            <w:tcW w:w="851" w:type="dxa"/>
          </w:tcPr>
          <w:p w14:paraId="1391C856" w14:textId="344FDC07" w:rsidR="000E5D37" w:rsidRPr="00827B36" w:rsidRDefault="000E5D37" w:rsidP="000E5D37">
            <w:pPr>
              <w:widowControl w:val="0"/>
              <w:autoSpaceDE w:val="0"/>
              <w:autoSpaceDN w:val="0"/>
              <w:adjustRightInd w:val="0"/>
              <w:jc w:val="center"/>
              <w:rPr>
                <w:sz w:val="22"/>
                <w:szCs w:val="22"/>
              </w:rPr>
            </w:pPr>
            <w:r w:rsidRPr="000E5D37">
              <w:rPr>
                <w:sz w:val="22"/>
                <w:szCs w:val="22"/>
              </w:rPr>
              <w:t>1503,63</w:t>
            </w:r>
          </w:p>
        </w:tc>
        <w:tc>
          <w:tcPr>
            <w:tcW w:w="850" w:type="dxa"/>
          </w:tcPr>
          <w:p w14:paraId="65D23838" w14:textId="087C0414" w:rsidR="000E5D37" w:rsidRPr="000E5D37" w:rsidRDefault="000E5D37" w:rsidP="000E5D37">
            <w:pPr>
              <w:widowControl w:val="0"/>
              <w:autoSpaceDE w:val="0"/>
              <w:autoSpaceDN w:val="0"/>
              <w:adjustRightInd w:val="0"/>
              <w:jc w:val="center"/>
              <w:rPr>
                <w:sz w:val="22"/>
                <w:szCs w:val="22"/>
              </w:rPr>
            </w:pPr>
            <w:r w:rsidRPr="000E5D37">
              <w:rPr>
                <w:sz w:val="22"/>
                <w:szCs w:val="22"/>
              </w:rPr>
              <w:t>1353,27</w:t>
            </w:r>
          </w:p>
        </w:tc>
        <w:tc>
          <w:tcPr>
            <w:tcW w:w="851" w:type="dxa"/>
          </w:tcPr>
          <w:p w14:paraId="7D982589" w14:textId="18B53581" w:rsidR="000E5D37" w:rsidRPr="000E5D37" w:rsidRDefault="000E5D37" w:rsidP="000E5D37">
            <w:pPr>
              <w:widowControl w:val="0"/>
              <w:autoSpaceDE w:val="0"/>
              <w:autoSpaceDN w:val="0"/>
              <w:adjustRightInd w:val="0"/>
              <w:jc w:val="center"/>
              <w:rPr>
                <w:sz w:val="22"/>
                <w:szCs w:val="22"/>
              </w:rPr>
            </w:pPr>
            <w:r w:rsidRPr="000E5D37">
              <w:rPr>
                <w:sz w:val="22"/>
                <w:szCs w:val="22"/>
              </w:rPr>
              <w:t>1353,27</w:t>
            </w:r>
          </w:p>
        </w:tc>
        <w:tc>
          <w:tcPr>
            <w:tcW w:w="992" w:type="dxa"/>
          </w:tcPr>
          <w:p w14:paraId="05914A1F" w14:textId="7AD25F37" w:rsidR="000E5D37" w:rsidRPr="000E5D37" w:rsidRDefault="000E5D37" w:rsidP="000E5D37">
            <w:pPr>
              <w:widowControl w:val="0"/>
              <w:autoSpaceDE w:val="0"/>
              <w:autoSpaceDN w:val="0"/>
              <w:adjustRightInd w:val="0"/>
              <w:jc w:val="center"/>
              <w:rPr>
                <w:sz w:val="22"/>
                <w:szCs w:val="22"/>
              </w:rPr>
            </w:pPr>
            <w:r w:rsidRPr="000E5D37">
              <w:rPr>
                <w:sz w:val="22"/>
                <w:szCs w:val="22"/>
              </w:rPr>
              <w:t>1353,27</w:t>
            </w:r>
          </w:p>
        </w:tc>
        <w:tc>
          <w:tcPr>
            <w:tcW w:w="567" w:type="dxa"/>
          </w:tcPr>
          <w:p w14:paraId="31D53558" w14:textId="77777777" w:rsidR="000E5D37" w:rsidRPr="00827B36" w:rsidRDefault="000E5D37" w:rsidP="000E5D37">
            <w:pPr>
              <w:widowControl w:val="0"/>
              <w:autoSpaceDE w:val="0"/>
              <w:autoSpaceDN w:val="0"/>
              <w:adjustRightInd w:val="0"/>
              <w:jc w:val="center"/>
              <w:rPr>
                <w:sz w:val="22"/>
                <w:szCs w:val="22"/>
              </w:rPr>
            </w:pPr>
          </w:p>
        </w:tc>
      </w:tr>
      <w:tr w:rsidR="00827B36" w:rsidRPr="00FE558E" w14:paraId="307121A3" w14:textId="77777777" w:rsidTr="00BE6972">
        <w:trPr>
          <w:trHeight w:val="167"/>
          <w:tblCellSpacing w:w="5" w:type="nil"/>
        </w:trPr>
        <w:tc>
          <w:tcPr>
            <w:tcW w:w="926" w:type="dxa"/>
          </w:tcPr>
          <w:p w14:paraId="62D26C24" w14:textId="77777777" w:rsidR="00827B36" w:rsidRPr="00827B36" w:rsidRDefault="00827B36" w:rsidP="00827B36">
            <w:pPr>
              <w:widowControl w:val="0"/>
              <w:autoSpaceDE w:val="0"/>
              <w:autoSpaceDN w:val="0"/>
              <w:adjustRightInd w:val="0"/>
              <w:jc w:val="center"/>
              <w:rPr>
                <w:sz w:val="22"/>
                <w:szCs w:val="22"/>
              </w:rPr>
            </w:pPr>
            <w:r w:rsidRPr="00827B36">
              <w:rPr>
                <w:sz w:val="22"/>
                <w:szCs w:val="22"/>
              </w:rPr>
              <w:t>4</w:t>
            </w:r>
          </w:p>
        </w:tc>
        <w:tc>
          <w:tcPr>
            <w:tcW w:w="2551" w:type="dxa"/>
          </w:tcPr>
          <w:p w14:paraId="3D8B7AB1" w14:textId="77777777" w:rsidR="00827B36" w:rsidRPr="00827B36" w:rsidRDefault="00827B36" w:rsidP="00827B36">
            <w:pPr>
              <w:widowControl w:val="0"/>
              <w:autoSpaceDE w:val="0"/>
              <w:autoSpaceDN w:val="0"/>
              <w:adjustRightInd w:val="0"/>
              <w:rPr>
                <w:sz w:val="22"/>
                <w:szCs w:val="22"/>
              </w:rPr>
            </w:pPr>
            <w:r w:rsidRPr="00827B36">
              <w:rPr>
                <w:sz w:val="22"/>
                <w:szCs w:val="22"/>
              </w:rPr>
              <w:t xml:space="preserve">местный бюджет           </w:t>
            </w:r>
          </w:p>
        </w:tc>
        <w:tc>
          <w:tcPr>
            <w:tcW w:w="1134" w:type="dxa"/>
          </w:tcPr>
          <w:p w14:paraId="2AEEBB6F" w14:textId="1D55D942" w:rsidR="00827B36" w:rsidRPr="00827B36" w:rsidRDefault="003F1D73" w:rsidP="00827B36">
            <w:pPr>
              <w:widowControl w:val="0"/>
              <w:autoSpaceDE w:val="0"/>
              <w:autoSpaceDN w:val="0"/>
              <w:adjustRightInd w:val="0"/>
              <w:jc w:val="center"/>
              <w:rPr>
                <w:sz w:val="22"/>
                <w:szCs w:val="22"/>
              </w:rPr>
            </w:pPr>
            <w:r>
              <w:rPr>
                <w:sz w:val="22"/>
                <w:szCs w:val="22"/>
              </w:rPr>
              <w:t>11687,6</w:t>
            </w:r>
          </w:p>
        </w:tc>
        <w:tc>
          <w:tcPr>
            <w:tcW w:w="851" w:type="dxa"/>
          </w:tcPr>
          <w:p w14:paraId="239950B7" w14:textId="77777777" w:rsidR="00827B36" w:rsidRPr="00827B36" w:rsidRDefault="00827B36" w:rsidP="00827B36">
            <w:pPr>
              <w:widowControl w:val="0"/>
              <w:autoSpaceDE w:val="0"/>
              <w:autoSpaceDN w:val="0"/>
              <w:adjustRightInd w:val="0"/>
              <w:jc w:val="center"/>
              <w:rPr>
                <w:sz w:val="22"/>
                <w:szCs w:val="22"/>
              </w:rPr>
            </w:pPr>
            <w:r w:rsidRPr="00827B36">
              <w:rPr>
                <w:sz w:val="22"/>
                <w:szCs w:val="22"/>
              </w:rPr>
              <w:t>518,1</w:t>
            </w:r>
          </w:p>
        </w:tc>
        <w:tc>
          <w:tcPr>
            <w:tcW w:w="850" w:type="dxa"/>
          </w:tcPr>
          <w:p w14:paraId="4BBA4995" w14:textId="77777777" w:rsidR="00827B36" w:rsidRPr="00827B36" w:rsidRDefault="00827B36" w:rsidP="00827B36">
            <w:pPr>
              <w:widowControl w:val="0"/>
              <w:autoSpaceDE w:val="0"/>
              <w:autoSpaceDN w:val="0"/>
              <w:adjustRightInd w:val="0"/>
              <w:jc w:val="center"/>
              <w:rPr>
                <w:sz w:val="22"/>
                <w:szCs w:val="22"/>
              </w:rPr>
            </w:pPr>
            <w:r w:rsidRPr="00827B36">
              <w:rPr>
                <w:sz w:val="22"/>
                <w:szCs w:val="22"/>
              </w:rPr>
              <w:t>657,0</w:t>
            </w:r>
          </w:p>
        </w:tc>
        <w:tc>
          <w:tcPr>
            <w:tcW w:w="851" w:type="dxa"/>
          </w:tcPr>
          <w:p w14:paraId="44A5AF72" w14:textId="77777777" w:rsidR="00827B36" w:rsidRPr="00827B36" w:rsidRDefault="00827B36" w:rsidP="00827B36">
            <w:pPr>
              <w:widowControl w:val="0"/>
              <w:autoSpaceDE w:val="0"/>
              <w:autoSpaceDN w:val="0"/>
              <w:adjustRightInd w:val="0"/>
              <w:jc w:val="center"/>
              <w:rPr>
                <w:sz w:val="22"/>
                <w:szCs w:val="22"/>
              </w:rPr>
            </w:pPr>
            <w:r w:rsidRPr="00827B36">
              <w:rPr>
                <w:sz w:val="22"/>
                <w:szCs w:val="22"/>
              </w:rPr>
              <w:t>517,9</w:t>
            </w:r>
          </w:p>
        </w:tc>
        <w:tc>
          <w:tcPr>
            <w:tcW w:w="850" w:type="dxa"/>
          </w:tcPr>
          <w:p w14:paraId="23488BD9" w14:textId="77777777" w:rsidR="00827B36" w:rsidRPr="00827B36" w:rsidRDefault="00827B36" w:rsidP="00827B36">
            <w:pPr>
              <w:widowControl w:val="0"/>
              <w:autoSpaceDE w:val="0"/>
              <w:autoSpaceDN w:val="0"/>
              <w:adjustRightInd w:val="0"/>
              <w:jc w:val="center"/>
              <w:rPr>
                <w:sz w:val="22"/>
                <w:szCs w:val="22"/>
              </w:rPr>
            </w:pPr>
            <w:r w:rsidRPr="00827B36">
              <w:rPr>
                <w:sz w:val="22"/>
                <w:szCs w:val="22"/>
              </w:rPr>
              <w:t>1030,7</w:t>
            </w:r>
          </w:p>
        </w:tc>
        <w:tc>
          <w:tcPr>
            <w:tcW w:w="851" w:type="dxa"/>
          </w:tcPr>
          <w:p w14:paraId="3129B8BC" w14:textId="312C7166" w:rsidR="00827B36" w:rsidRPr="00827B36" w:rsidRDefault="00827B36" w:rsidP="00827B36">
            <w:pPr>
              <w:widowControl w:val="0"/>
              <w:autoSpaceDE w:val="0"/>
              <w:autoSpaceDN w:val="0"/>
              <w:adjustRightInd w:val="0"/>
              <w:jc w:val="center"/>
              <w:rPr>
                <w:sz w:val="22"/>
                <w:szCs w:val="22"/>
              </w:rPr>
            </w:pPr>
            <w:r w:rsidRPr="00827B36">
              <w:rPr>
                <w:sz w:val="22"/>
                <w:szCs w:val="22"/>
              </w:rPr>
              <w:t>1875,1</w:t>
            </w:r>
          </w:p>
        </w:tc>
        <w:tc>
          <w:tcPr>
            <w:tcW w:w="850" w:type="dxa"/>
          </w:tcPr>
          <w:p w14:paraId="28A0C0EA" w14:textId="4269B286" w:rsidR="00827B36" w:rsidRPr="00827B36" w:rsidRDefault="00827B36" w:rsidP="00827B36">
            <w:pPr>
              <w:jc w:val="center"/>
              <w:rPr>
                <w:sz w:val="22"/>
                <w:szCs w:val="22"/>
              </w:rPr>
            </w:pPr>
            <w:r w:rsidRPr="00827B36">
              <w:rPr>
                <w:sz w:val="22"/>
                <w:szCs w:val="22"/>
              </w:rPr>
              <w:t>1849,0</w:t>
            </w:r>
          </w:p>
        </w:tc>
        <w:tc>
          <w:tcPr>
            <w:tcW w:w="851" w:type="dxa"/>
          </w:tcPr>
          <w:p w14:paraId="3A15A8D3" w14:textId="089E6BF2" w:rsidR="00827B36" w:rsidRPr="00827B36" w:rsidRDefault="00827B36" w:rsidP="00827B36">
            <w:pPr>
              <w:jc w:val="center"/>
              <w:rPr>
                <w:sz w:val="22"/>
                <w:szCs w:val="22"/>
              </w:rPr>
            </w:pPr>
            <w:r w:rsidRPr="00827B36">
              <w:rPr>
                <w:sz w:val="22"/>
                <w:szCs w:val="22"/>
              </w:rPr>
              <w:t>861,0</w:t>
            </w:r>
          </w:p>
        </w:tc>
        <w:tc>
          <w:tcPr>
            <w:tcW w:w="850" w:type="dxa"/>
          </w:tcPr>
          <w:p w14:paraId="6BFA7BFE" w14:textId="15A34025" w:rsidR="00827B36" w:rsidRPr="00827B36" w:rsidRDefault="00827B36" w:rsidP="00827B36">
            <w:pPr>
              <w:jc w:val="center"/>
              <w:rPr>
                <w:sz w:val="22"/>
                <w:szCs w:val="22"/>
              </w:rPr>
            </w:pPr>
            <w:r w:rsidRPr="00827B36">
              <w:rPr>
                <w:sz w:val="22"/>
                <w:szCs w:val="22"/>
              </w:rPr>
              <w:t>1380,0</w:t>
            </w:r>
          </w:p>
        </w:tc>
        <w:tc>
          <w:tcPr>
            <w:tcW w:w="851" w:type="dxa"/>
          </w:tcPr>
          <w:p w14:paraId="749F787B" w14:textId="210CD6A7" w:rsidR="00827B36" w:rsidRPr="00827B36" w:rsidRDefault="00827B36" w:rsidP="00827B36">
            <w:pPr>
              <w:jc w:val="center"/>
              <w:rPr>
                <w:sz w:val="22"/>
                <w:szCs w:val="22"/>
              </w:rPr>
            </w:pPr>
            <w:r w:rsidRPr="00827B36">
              <w:rPr>
                <w:sz w:val="22"/>
                <w:szCs w:val="22"/>
              </w:rPr>
              <w:t>748,8</w:t>
            </w:r>
          </w:p>
        </w:tc>
        <w:tc>
          <w:tcPr>
            <w:tcW w:w="850" w:type="dxa"/>
          </w:tcPr>
          <w:p w14:paraId="095C389C" w14:textId="6517AEEB" w:rsidR="00827B36" w:rsidRPr="00827B36" w:rsidRDefault="000E5D37" w:rsidP="00827B36">
            <w:pPr>
              <w:jc w:val="center"/>
              <w:rPr>
                <w:sz w:val="22"/>
                <w:szCs w:val="22"/>
              </w:rPr>
            </w:pPr>
            <w:r>
              <w:rPr>
                <w:sz w:val="22"/>
                <w:szCs w:val="22"/>
              </w:rPr>
              <w:t>750,0</w:t>
            </w:r>
          </w:p>
        </w:tc>
        <w:tc>
          <w:tcPr>
            <w:tcW w:w="851" w:type="dxa"/>
          </w:tcPr>
          <w:p w14:paraId="77A3E311" w14:textId="2069F9D5" w:rsidR="00827B36" w:rsidRPr="00827B36" w:rsidRDefault="000E5D37" w:rsidP="00827B36">
            <w:pPr>
              <w:jc w:val="center"/>
              <w:rPr>
                <w:sz w:val="22"/>
                <w:szCs w:val="22"/>
              </w:rPr>
            </w:pPr>
            <w:r>
              <w:rPr>
                <w:sz w:val="22"/>
                <w:szCs w:val="22"/>
              </w:rPr>
              <w:t>750,</w:t>
            </w:r>
          </w:p>
        </w:tc>
        <w:tc>
          <w:tcPr>
            <w:tcW w:w="992" w:type="dxa"/>
          </w:tcPr>
          <w:p w14:paraId="0373BB35" w14:textId="4CEBD355" w:rsidR="00827B36" w:rsidRPr="00827B36" w:rsidRDefault="000E5D37" w:rsidP="00827B36">
            <w:pPr>
              <w:jc w:val="center"/>
              <w:rPr>
                <w:sz w:val="22"/>
                <w:szCs w:val="22"/>
              </w:rPr>
            </w:pPr>
            <w:r>
              <w:rPr>
                <w:sz w:val="22"/>
                <w:szCs w:val="22"/>
              </w:rPr>
              <w:t>750,0</w:t>
            </w:r>
          </w:p>
        </w:tc>
        <w:tc>
          <w:tcPr>
            <w:tcW w:w="567" w:type="dxa"/>
          </w:tcPr>
          <w:p w14:paraId="09E1A484" w14:textId="77777777" w:rsidR="00827B36" w:rsidRPr="00827B36" w:rsidRDefault="00827B36" w:rsidP="00827B36">
            <w:pPr>
              <w:widowControl w:val="0"/>
              <w:autoSpaceDE w:val="0"/>
              <w:autoSpaceDN w:val="0"/>
              <w:adjustRightInd w:val="0"/>
              <w:jc w:val="center"/>
              <w:rPr>
                <w:sz w:val="22"/>
                <w:szCs w:val="22"/>
              </w:rPr>
            </w:pPr>
          </w:p>
        </w:tc>
      </w:tr>
      <w:tr w:rsidR="000E5D37" w:rsidRPr="00FE558E" w14:paraId="3D271AC5" w14:textId="77777777" w:rsidTr="00BE6972">
        <w:trPr>
          <w:trHeight w:val="167"/>
          <w:tblCellSpacing w:w="5" w:type="nil"/>
        </w:trPr>
        <w:tc>
          <w:tcPr>
            <w:tcW w:w="926" w:type="dxa"/>
          </w:tcPr>
          <w:p w14:paraId="7F244134" w14:textId="77777777" w:rsidR="000E5D37" w:rsidRPr="00827B36" w:rsidRDefault="000E5D37" w:rsidP="000E5D37">
            <w:pPr>
              <w:widowControl w:val="0"/>
              <w:autoSpaceDE w:val="0"/>
              <w:autoSpaceDN w:val="0"/>
              <w:adjustRightInd w:val="0"/>
              <w:jc w:val="center"/>
              <w:rPr>
                <w:sz w:val="22"/>
                <w:szCs w:val="22"/>
              </w:rPr>
            </w:pPr>
            <w:r w:rsidRPr="00827B36">
              <w:rPr>
                <w:sz w:val="22"/>
                <w:szCs w:val="22"/>
              </w:rPr>
              <w:t>5</w:t>
            </w:r>
          </w:p>
        </w:tc>
        <w:tc>
          <w:tcPr>
            <w:tcW w:w="2551" w:type="dxa"/>
          </w:tcPr>
          <w:p w14:paraId="2CE663AC" w14:textId="77777777" w:rsidR="000E5D37" w:rsidRPr="00827B36" w:rsidRDefault="000E5D37" w:rsidP="000E5D37">
            <w:pPr>
              <w:widowControl w:val="0"/>
              <w:autoSpaceDE w:val="0"/>
              <w:autoSpaceDN w:val="0"/>
              <w:adjustRightInd w:val="0"/>
              <w:rPr>
                <w:sz w:val="22"/>
                <w:szCs w:val="22"/>
              </w:rPr>
            </w:pPr>
            <w:r w:rsidRPr="00827B36">
              <w:rPr>
                <w:sz w:val="22"/>
                <w:szCs w:val="22"/>
              </w:rPr>
              <w:t xml:space="preserve">внебюджетные источники   </w:t>
            </w:r>
          </w:p>
        </w:tc>
        <w:tc>
          <w:tcPr>
            <w:tcW w:w="1134" w:type="dxa"/>
          </w:tcPr>
          <w:p w14:paraId="1D8A9A06" w14:textId="02491783" w:rsidR="000E5D37" w:rsidRPr="00827B36" w:rsidRDefault="003F1D73" w:rsidP="000E5D37">
            <w:pPr>
              <w:widowControl w:val="0"/>
              <w:autoSpaceDE w:val="0"/>
              <w:autoSpaceDN w:val="0"/>
              <w:adjustRightInd w:val="0"/>
              <w:jc w:val="center"/>
              <w:rPr>
                <w:sz w:val="22"/>
                <w:szCs w:val="22"/>
              </w:rPr>
            </w:pPr>
            <w:r>
              <w:rPr>
                <w:sz w:val="22"/>
                <w:szCs w:val="22"/>
              </w:rPr>
              <w:t>36987,08</w:t>
            </w:r>
          </w:p>
        </w:tc>
        <w:tc>
          <w:tcPr>
            <w:tcW w:w="851" w:type="dxa"/>
          </w:tcPr>
          <w:p w14:paraId="6943982B" w14:textId="77777777" w:rsidR="000E5D37" w:rsidRPr="00827B36" w:rsidRDefault="000E5D37" w:rsidP="000E5D37">
            <w:pPr>
              <w:widowControl w:val="0"/>
              <w:autoSpaceDE w:val="0"/>
              <w:autoSpaceDN w:val="0"/>
              <w:adjustRightInd w:val="0"/>
              <w:jc w:val="center"/>
              <w:rPr>
                <w:sz w:val="22"/>
                <w:szCs w:val="22"/>
              </w:rPr>
            </w:pPr>
            <w:r w:rsidRPr="00827B36">
              <w:rPr>
                <w:sz w:val="22"/>
                <w:szCs w:val="22"/>
              </w:rPr>
              <w:t>1543,4</w:t>
            </w:r>
          </w:p>
        </w:tc>
        <w:tc>
          <w:tcPr>
            <w:tcW w:w="850" w:type="dxa"/>
          </w:tcPr>
          <w:p w14:paraId="6131881B" w14:textId="77777777" w:rsidR="000E5D37" w:rsidRPr="00827B36" w:rsidRDefault="000E5D37" w:rsidP="000E5D37">
            <w:pPr>
              <w:widowControl w:val="0"/>
              <w:autoSpaceDE w:val="0"/>
              <w:autoSpaceDN w:val="0"/>
              <w:adjustRightInd w:val="0"/>
              <w:jc w:val="center"/>
              <w:rPr>
                <w:sz w:val="22"/>
                <w:szCs w:val="22"/>
              </w:rPr>
            </w:pPr>
            <w:r w:rsidRPr="00827B36">
              <w:rPr>
                <w:sz w:val="22"/>
                <w:szCs w:val="22"/>
              </w:rPr>
              <w:t>1833,0</w:t>
            </w:r>
          </w:p>
        </w:tc>
        <w:tc>
          <w:tcPr>
            <w:tcW w:w="851" w:type="dxa"/>
          </w:tcPr>
          <w:p w14:paraId="443F4F85" w14:textId="77777777" w:rsidR="000E5D37" w:rsidRPr="00827B36" w:rsidRDefault="000E5D37" w:rsidP="000E5D37">
            <w:pPr>
              <w:widowControl w:val="0"/>
              <w:autoSpaceDE w:val="0"/>
              <w:autoSpaceDN w:val="0"/>
              <w:adjustRightInd w:val="0"/>
              <w:jc w:val="center"/>
              <w:rPr>
                <w:sz w:val="22"/>
                <w:szCs w:val="22"/>
              </w:rPr>
            </w:pPr>
            <w:r w:rsidRPr="00827B36">
              <w:rPr>
                <w:sz w:val="22"/>
                <w:szCs w:val="22"/>
              </w:rPr>
              <w:t xml:space="preserve"> 553,0</w:t>
            </w:r>
          </w:p>
        </w:tc>
        <w:tc>
          <w:tcPr>
            <w:tcW w:w="850" w:type="dxa"/>
          </w:tcPr>
          <w:p w14:paraId="4BDA87BE" w14:textId="77777777" w:rsidR="000E5D37" w:rsidRPr="00827B36" w:rsidRDefault="000E5D37" w:rsidP="000E5D37">
            <w:pPr>
              <w:widowControl w:val="0"/>
              <w:autoSpaceDE w:val="0"/>
              <w:autoSpaceDN w:val="0"/>
              <w:adjustRightInd w:val="0"/>
              <w:jc w:val="center"/>
              <w:rPr>
                <w:sz w:val="22"/>
                <w:szCs w:val="22"/>
              </w:rPr>
            </w:pPr>
            <w:r w:rsidRPr="00827B36">
              <w:rPr>
                <w:sz w:val="22"/>
                <w:szCs w:val="22"/>
              </w:rPr>
              <w:t xml:space="preserve"> 4473,4</w:t>
            </w:r>
          </w:p>
        </w:tc>
        <w:tc>
          <w:tcPr>
            <w:tcW w:w="851" w:type="dxa"/>
          </w:tcPr>
          <w:p w14:paraId="1996697B" w14:textId="28E5536B" w:rsidR="000E5D37" w:rsidRPr="00827B36" w:rsidRDefault="000E5D37" w:rsidP="000E5D37">
            <w:pPr>
              <w:widowControl w:val="0"/>
              <w:autoSpaceDE w:val="0"/>
              <w:autoSpaceDN w:val="0"/>
              <w:adjustRightInd w:val="0"/>
              <w:jc w:val="center"/>
              <w:rPr>
                <w:sz w:val="22"/>
                <w:szCs w:val="22"/>
              </w:rPr>
            </w:pPr>
            <w:r w:rsidRPr="00827B36">
              <w:rPr>
                <w:sz w:val="22"/>
                <w:szCs w:val="22"/>
              </w:rPr>
              <w:t>3838,3</w:t>
            </w:r>
          </w:p>
        </w:tc>
        <w:tc>
          <w:tcPr>
            <w:tcW w:w="850" w:type="dxa"/>
          </w:tcPr>
          <w:p w14:paraId="3A5944EA" w14:textId="09E9EC32" w:rsidR="000E5D37" w:rsidRPr="00827B36" w:rsidRDefault="000E5D37" w:rsidP="000E5D37">
            <w:pPr>
              <w:jc w:val="center"/>
              <w:rPr>
                <w:sz w:val="22"/>
                <w:szCs w:val="22"/>
              </w:rPr>
            </w:pPr>
            <w:r w:rsidRPr="00827B36">
              <w:rPr>
                <w:sz w:val="22"/>
                <w:szCs w:val="22"/>
              </w:rPr>
              <w:t>9264,9</w:t>
            </w:r>
          </w:p>
        </w:tc>
        <w:tc>
          <w:tcPr>
            <w:tcW w:w="851" w:type="dxa"/>
          </w:tcPr>
          <w:p w14:paraId="0DB58573" w14:textId="7BBDB741" w:rsidR="000E5D37" w:rsidRPr="00827B36" w:rsidRDefault="002804FF" w:rsidP="000E5D37">
            <w:pPr>
              <w:jc w:val="center"/>
              <w:rPr>
                <w:sz w:val="22"/>
                <w:szCs w:val="22"/>
              </w:rPr>
            </w:pPr>
            <w:r>
              <w:rPr>
                <w:sz w:val="22"/>
                <w:szCs w:val="22"/>
              </w:rPr>
              <w:t>845,76</w:t>
            </w:r>
          </w:p>
        </w:tc>
        <w:tc>
          <w:tcPr>
            <w:tcW w:w="850" w:type="dxa"/>
          </w:tcPr>
          <w:p w14:paraId="07CD4859" w14:textId="5185CB4A" w:rsidR="000E5D37" w:rsidRPr="00827B36" w:rsidRDefault="003F1D73" w:rsidP="000E5D37">
            <w:pPr>
              <w:jc w:val="center"/>
              <w:rPr>
                <w:sz w:val="22"/>
                <w:szCs w:val="22"/>
              </w:rPr>
            </w:pPr>
            <w:r>
              <w:rPr>
                <w:sz w:val="22"/>
                <w:szCs w:val="22"/>
              </w:rPr>
              <w:t>3508,47</w:t>
            </w:r>
          </w:p>
        </w:tc>
        <w:tc>
          <w:tcPr>
            <w:tcW w:w="851" w:type="dxa"/>
          </w:tcPr>
          <w:p w14:paraId="725F5F5E" w14:textId="650E7E21" w:rsidR="000E5D37" w:rsidRPr="00827B36" w:rsidRDefault="000E5D37" w:rsidP="000E5D37">
            <w:pPr>
              <w:jc w:val="center"/>
              <w:rPr>
                <w:sz w:val="22"/>
                <w:szCs w:val="22"/>
              </w:rPr>
            </w:pPr>
            <w:r w:rsidRPr="000E5D37">
              <w:rPr>
                <w:sz w:val="22"/>
                <w:szCs w:val="22"/>
              </w:rPr>
              <w:t>3007,26</w:t>
            </w:r>
          </w:p>
        </w:tc>
        <w:tc>
          <w:tcPr>
            <w:tcW w:w="850" w:type="dxa"/>
          </w:tcPr>
          <w:p w14:paraId="06C3980D" w14:textId="4FB8E632" w:rsidR="000E5D37" w:rsidRPr="000E5D37" w:rsidRDefault="000E5D37" w:rsidP="000E5D37">
            <w:pPr>
              <w:jc w:val="center"/>
              <w:rPr>
                <w:sz w:val="22"/>
                <w:szCs w:val="22"/>
              </w:rPr>
            </w:pPr>
            <w:r w:rsidRPr="000E5D37">
              <w:rPr>
                <w:sz w:val="22"/>
                <w:szCs w:val="22"/>
              </w:rPr>
              <w:t>2706,53</w:t>
            </w:r>
          </w:p>
        </w:tc>
        <w:tc>
          <w:tcPr>
            <w:tcW w:w="851" w:type="dxa"/>
          </w:tcPr>
          <w:p w14:paraId="0A770A6F" w14:textId="0363E27C" w:rsidR="000E5D37" w:rsidRPr="000E5D37" w:rsidRDefault="000E5D37" w:rsidP="000E5D37">
            <w:pPr>
              <w:jc w:val="center"/>
              <w:rPr>
                <w:sz w:val="22"/>
                <w:szCs w:val="22"/>
              </w:rPr>
            </w:pPr>
            <w:r w:rsidRPr="000E5D37">
              <w:rPr>
                <w:sz w:val="22"/>
                <w:szCs w:val="22"/>
              </w:rPr>
              <w:t>2706,53</w:t>
            </w:r>
          </w:p>
        </w:tc>
        <w:tc>
          <w:tcPr>
            <w:tcW w:w="992" w:type="dxa"/>
          </w:tcPr>
          <w:p w14:paraId="695D4151" w14:textId="29F46C1D" w:rsidR="000E5D37" w:rsidRPr="000E5D37" w:rsidRDefault="000E5D37" w:rsidP="000E5D37">
            <w:pPr>
              <w:jc w:val="center"/>
              <w:rPr>
                <w:sz w:val="22"/>
                <w:szCs w:val="22"/>
              </w:rPr>
            </w:pPr>
            <w:r w:rsidRPr="000E5D37">
              <w:rPr>
                <w:sz w:val="22"/>
                <w:szCs w:val="22"/>
              </w:rPr>
              <w:t>2706,53</w:t>
            </w:r>
          </w:p>
        </w:tc>
        <w:tc>
          <w:tcPr>
            <w:tcW w:w="567" w:type="dxa"/>
          </w:tcPr>
          <w:p w14:paraId="399FA91A" w14:textId="77777777" w:rsidR="000E5D37" w:rsidRPr="00827B36" w:rsidRDefault="000E5D37" w:rsidP="000E5D37">
            <w:pPr>
              <w:widowControl w:val="0"/>
              <w:autoSpaceDE w:val="0"/>
              <w:autoSpaceDN w:val="0"/>
              <w:adjustRightInd w:val="0"/>
              <w:jc w:val="center"/>
              <w:rPr>
                <w:sz w:val="22"/>
                <w:szCs w:val="22"/>
              </w:rPr>
            </w:pPr>
          </w:p>
        </w:tc>
      </w:tr>
      <w:tr w:rsidR="00A90EBE" w:rsidRPr="00FE558E" w14:paraId="36FC6421" w14:textId="77777777" w:rsidTr="00BE6972">
        <w:trPr>
          <w:trHeight w:val="167"/>
          <w:tblCellSpacing w:w="5" w:type="nil"/>
        </w:trPr>
        <w:tc>
          <w:tcPr>
            <w:tcW w:w="926" w:type="dxa"/>
          </w:tcPr>
          <w:p w14:paraId="203AC69E" w14:textId="77777777" w:rsidR="00A90EBE" w:rsidRPr="00827B36" w:rsidRDefault="00A90EBE" w:rsidP="00A90EBE">
            <w:pPr>
              <w:widowControl w:val="0"/>
              <w:autoSpaceDE w:val="0"/>
              <w:autoSpaceDN w:val="0"/>
              <w:adjustRightInd w:val="0"/>
              <w:jc w:val="center"/>
              <w:rPr>
                <w:sz w:val="22"/>
                <w:szCs w:val="22"/>
              </w:rPr>
            </w:pPr>
            <w:r w:rsidRPr="00827B36">
              <w:rPr>
                <w:sz w:val="22"/>
                <w:szCs w:val="22"/>
              </w:rPr>
              <w:t>6</w:t>
            </w:r>
          </w:p>
        </w:tc>
        <w:tc>
          <w:tcPr>
            <w:tcW w:w="2551" w:type="dxa"/>
          </w:tcPr>
          <w:p w14:paraId="09E26714" w14:textId="77777777" w:rsidR="00A90EBE" w:rsidRPr="00827B36" w:rsidRDefault="00A90EBE" w:rsidP="00A90EBE">
            <w:pPr>
              <w:widowControl w:val="0"/>
              <w:autoSpaceDE w:val="0"/>
              <w:autoSpaceDN w:val="0"/>
              <w:adjustRightInd w:val="0"/>
              <w:rPr>
                <w:sz w:val="22"/>
                <w:szCs w:val="22"/>
              </w:rPr>
            </w:pPr>
            <w:r w:rsidRPr="00827B36">
              <w:rPr>
                <w:sz w:val="22"/>
                <w:szCs w:val="22"/>
              </w:rPr>
              <w:t>Мероприятие 1</w:t>
            </w:r>
          </w:p>
          <w:p w14:paraId="4D992F46" w14:textId="77777777" w:rsidR="00A90EBE" w:rsidRPr="00827B36" w:rsidRDefault="00A90EBE" w:rsidP="00A90EBE">
            <w:pPr>
              <w:widowControl w:val="0"/>
              <w:autoSpaceDE w:val="0"/>
              <w:autoSpaceDN w:val="0"/>
              <w:adjustRightInd w:val="0"/>
              <w:rPr>
                <w:sz w:val="22"/>
                <w:szCs w:val="22"/>
              </w:rPr>
            </w:pPr>
            <w:r w:rsidRPr="00827B36">
              <w:rPr>
                <w:sz w:val="22"/>
                <w:szCs w:val="22"/>
              </w:rPr>
              <w:t>Предоставление социальных выплат молодым семьям для приобретения (строительства) жилья на территории Свердловской области, в том числе за счет:</w:t>
            </w:r>
          </w:p>
        </w:tc>
        <w:tc>
          <w:tcPr>
            <w:tcW w:w="1134" w:type="dxa"/>
          </w:tcPr>
          <w:p w14:paraId="08B77570" w14:textId="7CB6A131" w:rsidR="00A90EBE" w:rsidRPr="00827B36" w:rsidRDefault="00A90EBE" w:rsidP="00A90EBE">
            <w:pPr>
              <w:widowControl w:val="0"/>
              <w:autoSpaceDE w:val="0"/>
              <w:autoSpaceDN w:val="0"/>
              <w:adjustRightInd w:val="0"/>
              <w:jc w:val="center"/>
              <w:rPr>
                <w:bCs/>
                <w:sz w:val="22"/>
                <w:szCs w:val="22"/>
              </w:rPr>
            </w:pPr>
            <w:r w:rsidRPr="00A90EBE">
              <w:rPr>
                <w:b/>
                <w:sz w:val="22"/>
                <w:szCs w:val="22"/>
              </w:rPr>
              <w:t>62266,101</w:t>
            </w:r>
          </w:p>
        </w:tc>
        <w:tc>
          <w:tcPr>
            <w:tcW w:w="851" w:type="dxa"/>
          </w:tcPr>
          <w:p w14:paraId="0120F779" w14:textId="5432CB03" w:rsidR="00A90EBE" w:rsidRPr="00827B36" w:rsidRDefault="00A90EBE" w:rsidP="00A90EBE">
            <w:pPr>
              <w:widowControl w:val="0"/>
              <w:autoSpaceDE w:val="0"/>
              <w:autoSpaceDN w:val="0"/>
              <w:adjustRightInd w:val="0"/>
              <w:jc w:val="center"/>
              <w:rPr>
                <w:bCs/>
                <w:sz w:val="22"/>
                <w:szCs w:val="22"/>
              </w:rPr>
            </w:pPr>
            <w:r w:rsidRPr="00827B36">
              <w:rPr>
                <w:b/>
                <w:sz w:val="22"/>
                <w:szCs w:val="22"/>
              </w:rPr>
              <w:t>2479,4</w:t>
            </w:r>
          </w:p>
        </w:tc>
        <w:tc>
          <w:tcPr>
            <w:tcW w:w="850" w:type="dxa"/>
          </w:tcPr>
          <w:p w14:paraId="68C28FC2" w14:textId="7897A06F" w:rsidR="00A90EBE" w:rsidRPr="00827B36" w:rsidRDefault="00A90EBE" w:rsidP="00A90EBE">
            <w:pPr>
              <w:widowControl w:val="0"/>
              <w:autoSpaceDE w:val="0"/>
              <w:autoSpaceDN w:val="0"/>
              <w:adjustRightInd w:val="0"/>
              <w:jc w:val="center"/>
              <w:rPr>
                <w:bCs/>
                <w:sz w:val="22"/>
                <w:szCs w:val="22"/>
              </w:rPr>
            </w:pPr>
            <w:r w:rsidRPr="00827B36">
              <w:rPr>
                <w:b/>
                <w:sz w:val="22"/>
                <w:szCs w:val="22"/>
              </w:rPr>
              <w:t>3330,6</w:t>
            </w:r>
          </w:p>
        </w:tc>
        <w:tc>
          <w:tcPr>
            <w:tcW w:w="851" w:type="dxa"/>
          </w:tcPr>
          <w:p w14:paraId="0B11E52A" w14:textId="579F8EEF" w:rsidR="00A90EBE" w:rsidRPr="00827B36" w:rsidRDefault="00A90EBE" w:rsidP="00A90EBE">
            <w:pPr>
              <w:widowControl w:val="0"/>
              <w:autoSpaceDE w:val="0"/>
              <w:autoSpaceDN w:val="0"/>
              <w:adjustRightInd w:val="0"/>
              <w:jc w:val="center"/>
              <w:rPr>
                <w:bCs/>
                <w:sz w:val="22"/>
                <w:szCs w:val="22"/>
              </w:rPr>
            </w:pPr>
            <w:r w:rsidRPr="00827B36">
              <w:rPr>
                <w:b/>
                <w:sz w:val="22"/>
                <w:szCs w:val="22"/>
              </w:rPr>
              <w:t>2050,6</w:t>
            </w:r>
          </w:p>
        </w:tc>
        <w:tc>
          <w:tcPr>
            <w:tcW w:w="850" w:type="dxa"/>
          </w:tcPr>
          <w:p w14:paraId="48913979" w14:textId="4176F10C" w:rsidR="00A90EBE" w:rsidRPr="00827B36" w:rsidRDefault="00A90EBE" w:rsidP="00A90EBE">
            <w:pPr>
              <w:widowControl w:val="0"/>
              <w:autoSpaceDE w:val="0"/>
              <w:autoSpaceDN w:val="0"/>
              <w:adjustRightInd w:val="0"/>
              <w:jc w:val="center"/>
              <w:rPr>
                <w:bCs/>
                <w:sz w:val="22"/>
                <w:szCs w:val="22"/>
              </w:rPr>
            </w:pPr>
            <w:r w:rsidRPr="00827B36">
              <w:rPr>
                <w:b/>
                <w:sz w:val="22"/>
                <w:szCs w:val="22"/>
              </w:rPr>
              <w:t>7031,8</w:t>
            </w:r>
          </w:p>
        </w:tc>
        <w:tc>
          <w:tcPr>
            <w:tcW w:w="851" w:type="dxa"/>
          </w:tcPr>
          <w:p w14:paraId="0656C029" w14:textId="21C83849" w:rsidR="00A90EBE" w:rsidRPr="00827B36" w:rsidRDefault="00A90EBE" w:rsidP="00A90EBE">
            <w:pPr>
              <w:widowControl w:val="0"/>
              <w:autoSpaceDE w:val="0"/>
              <w:autoSpaceDN w:val="0"/>
              <w:adjustRightInd w:val="0"/>
              <w:jc w:val="center"/>
              <w:rPr>
                <w:bCs/>
                <w:sz w:val="22"/>
                <w:szCs w:val="22"/>
              </w:rPr>
            </w:pPr>
            <w:r w:rsidRPr="00827B36">
              <w:rPr>
                <w:b/>
                <w:sz w:val="22"/>
                <w:szCs w:val="22"/>
              </w:rPr>
              <w:t>7207,9</w:t>
            </w:r>
          </w:p>
        </w:tc>
        <w:tc>
          <w:tcPr>
            <w:tcW w:w="850" w:type="dxa"/>
          </w:tcPr>
          <w:p w14:paraId="49169945" w14:textId="19BCFB4E" w:rsidR="00A90EBE" w:rsidRPr="00827B36" w:rsidRDefault="00A90EBE" w:rsidP="00A90EBE">
            <w:pPr>
              <w:widowControl w:val="0"/>
              <w:autoSpaceDE w:val="0"/>
              <w:autoSpaceDN w:val="0"/>
              <w:adjustRightInd w:val="0"/>
              <w:jc w:val="center"/>
              <w:rPr>
                <w:bCs/>
                <w:sz w:val="22"/>
                <w:szCs w:val="22"/>
              </w:rPr>
            </w:pPr>
            <w:r w:rsidRPr="00827B36">
              <w:rPr>
                <w:b/>
                <w:sz w:val="22"/>
                <w:szCs w:val="22"/>
              </w:rPr>
              <w:t>12105,7</w:t>
            </w:r>
          </w:p>
        </w:tc>
        <w:tc>
          <w:tcPr>
            <w:tcW w:w="851" w:type="dxa"/>
          </w:tcPr>
          <w:p w14:paraId="0302C4A3" w14:textId="123EBDAB" w:rsidR="00A90EBE" w:rsidRPr="00827B36" w:rsidRDefault="00A90EBE" w:rsidP="00A90EBE">
            <w:pPr>
              <w:rPr>
                <w:bCs/>
                <w:sz w:val="22"/>
                <w:szCs w:val="22"/>
              </w:rPr>
            </w:pPr>
            <w:r w:rsidRPr="00827B36">
              <w:rPr>
                <w:b/>
                <w:sz w:val="22"/>
                <w:szCs w:val="22"/>
              </w:rPr>
              <w:t>3960,6</w:t>
            </w:r>
          </w:p>
        </w:tc>
        <w:tc>
          <w:tcPr>
            <w:tcW w:w="850" w:type="dxa"/>
          </w:tcPr>
          <w:p w14:paraId="1C3E4927" w14:textId="5066DFAB" w:rsidR="00A90EBE" w:rsidRPr="00827B36" w:rsidRDefault="00A90EBE" w:rsidP="00A90EBE">
            <w:pPr>
              <w:rPr>
                <w:bCs/>
                <w:sz w:val="22"/>
                <w:szCs w:val="22"/>
              </w:rPr>
            </w:pPr>
            <w:r w:rsidRPr="00A90EBE">
              <w:rPr>
                <w:b/>
                <w:sz w:val="22"/>
                <w:szCs w:val="22"/>
              </w:rPr>
              <w:t>5941,011</w:t>
            </w:r>
          </w:p>
        </w:tc>
        <w:tc>
          <w:tcPr>
            <w:tcW w:w="851" w:type="dxa"/>
          </w:tcPr>
          <w:p w14:paraId="0EAA5559" w14:textId="2601F314" w:rsidR="00A90EBE" w:rsidRPr="00A52269" w:rsidRDefault="00A90EBE" w:rsidP="00A90EBE">
            <w:pPr>
              <w:rPr>
                <w:b/>
                <w:bCs/>
                <w:sz w:val="22"/>
                <w:szCs w:val="22"/>
              </w:rPr>
            </w:pPr>
            <w:r w:rsidRPr="000E5D37">
              <w:rPr>
                <w:b/>
                <w:sz w:val="22"/>
                <w:szCs w:val="22"/>
              </w:rPr>
              <w:t>5259,69</w:t>
            </w:r>
          </w:p>
        </w:tc>
        <w:tc>
          <w:tcPr>
            <w:tcW w:w="850" w:type="dxa"/>
          </w:tcPr>
          <w:p w14:paraId="3D1F81D1" w14:textId="5DC9AB0F" w:rsidR="00A90EBE" w:rsidRPr="00A52269" w:rsidRDefault="00A90EBE" w:rsidP="00A90EBE">
            <w:pPr>
              <w:rPr>
                <w:b/>
                <w:bCs/>
                <w:sz w:val="22"/>
                <w:szCs w:val="22"/>
              </w:rPr>
            </w:pPr>
            <w:r w:rsidRPr="00A52269">
              <w:rPr>
                <w:b/>
                <w:bCs/>
                <w:sz w:val="22"/>
                <w:szCs w:val="22"/>
              </w:rPr>
              <w:t>4809,80</w:t>
            </w:r>
          </w:p>
        </w:tc>
        <w:tc>
          <w:tcPr>
            <w:tcW w:w="851" w:type="dxa"/>
          </w:tcPr>
          <w:p w14:paraId="5F5E643D" w14:textId="4A6A0ED6" w:rsidR="00A90EBE" w:rsidRPr="00A52269" w:rsidRDefault="00A90EBE" w:rsidP="00A90EBE">
            <w:pPr>
              <w:rPr>
                <w:b/>
                <w:bCs/>
                <w:sz w:val="22"/>
                <w:szCs w:val="22"/>
              </w:rPr>
            </w:pPr>
            <w:r w:rsidRPr="00A52269">
              <w:rPr>
                <w:b/>
                <w:bCs/>
                <w:sz w:val="22"/>
                <w:szCs w:val="22"/>
              </w:rPr>
              <w:t>4809,80</w:t>
            </w:r>
          </w:p>
        </w:tc>
        <w:tc>
          <w:tcPr>
            <w:tcW w:w="992" w:type="dxa"/>
          </w:tcPr>
          <w:p w14:paraId="1C892FE5" w14:textId="528110D3" w:rsidR="00A90EBE" w:rsidRPr="00A52269" w:rsidRDefault="00A90EBE" w:rsidP="00A90EBE">
            <w:pPr>
              <w:rPr>
                <w:b/>
                <w:bCs/>
                <w:sz w:val="22"/>
                <w:szCs w:val="22"/>
              </w:rPr>
            </w:pPr>
            <w:r w:rsidRPr="00A52269">
              <w:rPr>
                <w:b/>
                <w:bCs/>
                <w:sz w:val="22"/>
                <w:szCs w:val="22"/>
              </w:rPr>
              <w:t>4809,80</w:t>
            </w:r>
          </w:p>
        </w:tc>
        <w:tc>
          <w:tcPr>
            <w:tcW w:w="567" w:type="dxa"/>
          </w:tcPr>
          <w:p w14:paraId="55FF1CB0" w14:textId="77777777" w:rsidR="00A90EBE" w:rsidRPr="00827B36" w:rsidRDefault="00A90EBE" w:rsidP="00A90EBE">
            <w:pPr>
              <w:widowControl w:val="0"/>
              <w:autoSpaceDE w:val="0"/>
              <w:autoSpaceDN w:val="0"/>
              <w:adjustRightInd w:val="0"/>
              <w:jc w:val="center"/>
              <w:rPr>
                <w:sz w:val="22"/>
                <w:szCs w:val="22"/>
              </w:rPr>
            </w:pPr>
          </w:p>
        </w:tc>
      </w:tr>
      <w:tr w:rsidR="00A90EBE" w:rsidRPr="00FE558E" w14:paraId="5010F3B6" w14:textId="77777777" w:rsidTr="00BE6972">
        <w:trPr>
          <w:trHeight w:val="167"/>
          <w:tblCellSpacing w:w="5" w:type="nil"/>
        </w:trPr>
        <w:tc>
          <w:tcPr>
            <w:tcW w:w="926" w:type="dxa"/>
          </w:tcPr>
          <w:p w14:paraId="0B9A17D0" w14:textId="77777777" w:rsidR="00A90EBE" w:rsidRPr="00827B36" w:rsidRDefault="00A90EBE" w:rsidP="00A90EBE">
            <w:pPr>
              <w:widowControl w:val="0"/>
              <w:autoSpaceDE w:val="0"/>
              <w:autoSpaceDN w:val="0"/>
              <w:adjustRightInd w:val="0"/>
              <w:jc w:val="center"/>
              <w:rPr>
                <w:sz w:val="22"/>
                <w:szCs w:val="22"/>
              </w:rPr>
            </w:pPr>
            <w:r w:rsidRPr="00827B36">
              <w:rPr>
                <w:sz w:val="22"/>
                <w:szCs w:val="22"/>
              </w:rPr>
              <w:t>7</w:t>
            </w:r>
          </w:p>
        </w:tc>
        <w:tc>
          <w:tcPr>
            <w:tcW w:w="2551" w:type="dxa"/>
          </w:tcPr>
          <w:p w14:paraId="31904787" w14:textId="77777777" w:rsidR="00A90EBE" w:rsidRPr="00827B36" w:rsidRDefault="00A90EBE" w:rsidP="00A90EBE">
            <w:pPr>
              <w:widowControl w:val="0"/>
              <w:autoSpaceDE w:val="0"/>
              <w:autoSpaceDN w:val="0"/>
              <w:adjustRightInd w:val="0"/>
              <w:jc w:val="both"/>
              <w:rPr>
                <w:sz w:val="22"/>
                <w:szCs w:val="22"/>
              </w:rPr>
            </w:pPr>
            <w:r w:rsidRPr="00827B36">
              <w:rPr>
                <w:sz w:val="22"/>
                <w:szCs w:val="22"/>
              </w:rPr>
              <w:t>федеральный бюджет*</w:t>
            </w:r>
          </w:p>
        </w:tc>
        <w:tc>
          <w:tcPr>
            <w:tcW w:w="1134" w:type="dxa"/>
          </w:tcPr>
          <w:p w14:paraId="0714CC08" w14:textId="149037B3" w:rsidR="00A90EBE" w:rsidRPr="00827B36" w:rsidRDefault="00A90EBE" w:rsidP="00A90EBE">
            <w:pPr>
              <w:jc w:val="center"/>
              <w:rPr>
                <w:sz w:val="22"/>
                <w:szCs w:val="22"/>
              </w:rPr>
            </w:pPr>
            <w:r>
              <w:rPr>
                <w:rFonts w:eastAsia="Calibri"/>
                <w:sz w:val="22"/>
                <w:szCs w:val="22"/>
                <w:lang w:eastAsia="en-US"/>
              </w:rPr>
              <w:t>1083,81</w:t>
            </w:r>
          </w:p>
        </w:tc>
        <w:tc>
          <w:tcPr>
            <w:tcW w:w="851" w:type="dxa"/>
          </w:tcPr>
          <w:p w14:paraId="43E3F50B" w14:textId="7C7B2BF0" w:rsidR="00A90EBE" w:rsidRPr="00827B36" w:rsidRDefault="00A90EBE" w:rsidP="00A90EBE">
            <w:pPr>
              <w:jc w:val="center"/>
              <w:rPr>
                <w:sz w:val="22"/>
                <w:szCs w:val="22"/>
              </w:rPr>
            </w:pPr>
            <w:r w:rsidRPr="00827B36">
              <w:rPr>
                <w:sz w:val="22"/>
                <w:szCs w:val="22"/>
              </w:rPr>
              <w:t>203,7</w:t>
            </w:r>
          </w:p>
        </w:tc>
        <w:tc>
          <w:tcPr>
            <w:tcW w:w="850" w:type="dxa"/>
          </w:tcPr>
          <w:p w14:paraId="1B3C924C" w14:textId="00DB0DE4" w:rsidR="00A90EBE" w:rsidRPr="00827B36" w:rsidRDefault="00A90EBE" w:rsidP="00A90EBE">
            <w:pPr>
              <w:jc w:val="center"/>
              <w:rPr>
                <w:sz w:val="22"/>
                <w:szCs w:val="22"/>
              </w:rPr>
            </w:pPr>
            <w:r w:rsidRPr="00827B36">
              <w:rPr>
                <w:sz w:val="22"/>
                <w:szCs w:val="22"/>
              </w:rPr>
              <w:t>0</w:t>
            </w:r>
          </w:p>
        </w:tc>
        <w:tc>
          <w:tcPr>
            <w:tcW w:w="851" w:type="dxa"/>
          </w:tcPr>
          <w:p w14:paraId="7DC52547" w14:textId="05C9529C" w:rsidR="00A90EBE" w:rsidRPr="00827B36" w:rsidRDefault="00A90EBE" w:rsidP="00A90EBE">
            <w:pPr>
              <w:jc w:val="center"/>
              <w:rPr>
                <w:sz w:val="22"/>
                <w:szCs w:val="22"/>
              </w:rPr>
            </w:pPr>
            <w:r w:rsidRPr="00827B36">
              <w:rPr>
                <w:sz w:val="22"/>
                <w:szCs w:val="22"/>
              </w:rPr>
              <w:t>262,4</w:t>
            </w:r>
          </w:p>
        </w:tc>
        <w:tc>
          <w:tcPr>
            <w:tcW w:w="850" w:type="dxa"/>
          </w:tcPr>
          <w:p w14:paraId="0F34136D" w14:textId="2E145A38" w:rsidR="00A90EBE" w:rsidRPr="00827B36" w:rsidRDefault="00A90EBE" w:rsidP="00A90EBE">
            <w:pPr>
              <w:jc w:val="center"/>
              <w:rPr>
                <w:sz w:val="22"/>
                <w:szCs w:val="22"/>
              </w:rPr>
            </w:pPr>
            <w:r w:rsidRPr="00827B36">
              <w:rPr>
                <w:sz w:val="22"/>
                <w:szCs w:val="22"/>
              </w:rPr>
              <w:t>0</w:t>
            </w:r>
          </w:p>
        </w:tc>
        <w:tc>
          <w:tcPr>
            <w:tcW w:w="851" w:type="dxa"/>
          </w:tcPr>
          <w:p w14:paraId="5BD9EF2C" w14:textId="6F783A44" w:rsidR="00A90EBE" w:rsidRPr="00827B36" w:rsidRDefault="00A90EBE" w:rsidP="00A90EBE">
            <w:pPr>
              <w:jc w:val="center"/>
              <w:rPr>
                <w:sz w:val="22"/>
                <w:szCs w:val="22"/>
              </w:rPr>
            </w:pPr>
            <w:r w:rsidRPr="00827B36">
              <w:rPr>
                <w:sz w:val="22"/>
                <w:szCs w:val="22"/>
              </w:rPr>
              <w:t>282,6</w:t>
            </w:r>
          </w:p>
        </w:tc>
        <w:tc>
          <w:tcPr>
            <w:tcW w:w="850" w:type="dxa"/>
          </w:tcPr>
          <w:p w14:paraId="52B95C20" w14:textId="70CE5D37" w:rsidR="00A90EBE" w:rsidRPr="00827B36" w:rsidRDefault="00A90EBE" w:rsidP="00A90EBE">
            <w:pPr>
              <w:widowControl w:val="0"/>
              <w:autoSpaceDE w:val="0"/>
              <w:autoSpaceDN w:val="0"/>
              <w:adjustRightInd w:val="0"/>
              <w:jc w:val="center"/>
              <w:rPr>
                <w:sz w:val="22"/>
                <w:szCs w:val="22"/>
              </w:rPr>
            </w:pPr>
            <w:r w:rsidRPr="00827B36">
              <w:rPr>
                <w:sz w:val="22"/>
                <w:szCs w:val="22"/>
              </w:rPr>
              <w:t>175,6</w:t>
            </w:r>
          </w:p>
        </w:tc>
        <w:tc>
          <w:tcPr>
            <w:tcW w:w="851" w:type="dxa"/>
          </w:tcPr>
          <w:p w14:paraId="2C101C1B" w14:textId="696D1F49" w:rsidR="00A90EBE" w:rsidRPr="00827B36" w:rsidRDefault="00A90EBE" w:rsidP="00A90EBE">
            <w:pPr>
              <w:widowControl w:val="0"/>
              <w:autoSpaceDE w:val="0"/>
              <w:autoSpaceDN w:val="0"/>
              <w:adjustRightInd w:val="0"/>
              <w:jc w:val="center"/>
              <w:rPr>
                <w:sz w:val="22"/>
                <w:szCs w:val="22"/>
              </w:rPr>
            </w:pPr>
            <w:r>
              <w:rPr>
                <w:sz w:val="22"/>
                <w:szCs w:val="22"/>
              </w:rPr>
              <w:t>159,51</w:t>
            </w:r>
          </w:p>
        </w:tc>
        <w:tc>
          <w:tcPr>
            <w:tcW w:w="850" w:type="dxa"/>
          </w:tcPr>
          <w:p w14:paraId="0113018B" w14:textId="72C12ECA" w:rsidR="00A90EBE" w:rsidRPr="00827B36" w:rsidRDefault="00A90EBE" w:rsidP="00A90EBE">
            <w:pPr>
              <w:widowControl w:val="0"/>
              <w:autoSpaceDE w:val="0"/>
              <w:autoSpaceDN w:val="0"/>
              <w:adjustRightInd w:val="0"/>
              <w:jc w:val="center"/>
              <w:rPr>
                <w:sz w:val="22"/>
                <w:szCs w:val="22"/>
              </w:rPr>
            </w:pPr>
            <w:r w:rsidRPr="00827B36">
              <w:rPr>
                <w:sz w:val="22"/>
                <w:szCs w:val="22"/>
              </w:rPr>
              <w:t>0</w:t>
            </w:r>
          </w:p>
        </w:tc>
        <w:tc>
          <w:tcPr>
            <w:tcW w:w="851" w:type="dxa"/>
          </w:tcPr>
          <w:p w14:paraId="7FFEFE2B" w14:textId="6E5836DC" w:rsidR="00A90EBE" w:rsidRPr="00A52269" w:rsidRDefault="00A90EBE" w:rsidP="00A90EBE">
            <w:pPr>
              <w:widowControl w:val="0"/>
              <w:autoSpaceDE w:val="0"/>
              <w:autoSpaceDN w:val="0"/>
              <w:adjustRightInd w:val="0"/>
              <w:jc w:val="center"/>
              <w:rPr>
                <w:sz w:val="22"/>
                <w:szCs w:val="22"/>
              </w:rPr>
            </w:pPr>
            <w:r w:rsidRPr="00827B36">
              <w:rPr>
                <w:sz w:val="22"/>
                <w:szCs w:val="22"/>
              </w:rPr>
              <w:t>0</w:t>
            </w:r>
          </w:p>
        </w:tc>
        <w:tc>
          <w:tcPr>
            <w:tcW w:w="850" w:type="dxa"/>
          </w:tcPr>
          <w:p w14:paraId="07FE53F7" w14:textId="564E4E11" w:rsidR="00A90EBE" w:rsidRPr="00A52269" w:rsidRDefault="00A90EBE" w:rsidP="00A90EBE">
            <w:pPr>
              <w:widowControl w:val="0"/>
              <w:autoSpaceDE w:val="0"/>
              <w:autoSpaceDN w:val="0"/>
              <w:adjustRightInd w:val="0"/>
              <w:jc w:val="center"/>
              <w:rPr>
                <w:sz w:val="22"/>
                <w:szCs w:val="22"/>
              </w:rPr>
            </w:pPr>
            <w:r>
              <w:rPr>
                <w:sz w:val="22"/>
                <w:szCs w:val="22"/>
              </w:rPr>
              <w:t>0</w:t>
            </w:r>
          </w:p>
        </w:tc>
        <w:tc>
          <w:tcPr>
            <w:tcW w:w="851" w:type="dxa"/>
          </w:tcPr>
          <w:p w14:paraId="640A6C06" w14:textId="7F75C4A1" w:rsidR="00A90EBE" w:rsidRPr="00A52269" w:rsidRDefault="00A90EBE" w:rsidP="00A90EBE">
            <w:pPr>
              <w:widowControl w:val="0"/>
              <w:autoSpaceDE w:val="0"/>
              <w:autoSpaceDN w:val="0"/>
              <w:adjustRightInd w:val="0"/>
              <w:jc w:val="center"/>
              <w:rPr>
                <w:sz w:val="22"/>
                <w:szCs w:val="22"/>
              </w:rPr>
            </w:pPr>
            <w:r>
              <w:rPr>
                <w:sz w:val="22"/>
                <w:szCs w:val="22"/>
              </w:rPr>
              <w:t>0</w:t>
            </w:r>
          </w:p>
        </w:tc>
        <w:tc>
          <w:tcPr>
            <w:tcW w:w="992" w:type="dxa"/>
          </w:tcPr>
          <w:p w14:paraId="512EDAC8" w14:textId="3969D4AD" w:rsidR="00A90EBE" w:rsidRPr="00A52269" w:rsidRDefault="00A90EBE" w:rsidP="00A90EBE">
            <w:pPr>
              <w:widowControl w:val="0"/>
              <w:autoSpaceDE w:val="0"/>
              <w:autoSpaceDN w:val="0"/>
              <w:adjustRightInd w:val="0"/>
              <w:jc w:val="center"/>
              <w:rPr>
                <w:sz w:val="22"/>
                <w:szCs w:val="22"/>
              </w:rPr>
            </w:pPr>
            <w:r>
              <w:rPr>
                <w:sz w:val="22"/>
                <w:szCs w:val="22"/>
              </w:rPr>
              <w:t>0</w:t>
            </w:r>
          </w:p>
        </w:tc>
        <w:tc>
          <w:tcPr>
            <w:tcW w:w="567" w:type="dxa"/>
          </w:tcPr>
          <w:p w14:paraId="0D8C07B9" w14:textId="77777777" w:rsidR="00A90EBE" w:rsidRPr="00827B36" w:rsidRDefault="00A90EBE" w:rsidP="00A90EBE">
            <w:pPr>
              <w:widowControl w:val="0"/>
              <w:autoSpaceDE w:val="0"/>
              <w:autoSpaceDN w:val="0"/>
              <w:adjustRightInd w:val="0"/>
              <w:jc w:val="center"/>
              <w:rPr>
                <w:sz w:val="22"/>
                <w:szCs w:val="22"/>
              </w:rPr>
            </w:pPr>
          </w:p>
        </w:tc>
      </w:tr>
      <w:tr w:rsidR="00A90EBE" w:rsidRPr="00FE558E" w14:paraId="2026089F" w14:textId="77777777" w:rsidTr="00BE6972">
        <w:trPr>
          <w:trHeight w:val="167"/>
          <w:tblCellSpacing w:w="5" w:type="nil"/>
        </w:trPr>
        <w:tc>
          <w:tcPr>
            <w:tcW w:w="926" w:type="dxa"/>
          </w:tcPr>
          <w:p w14:paraId="35626D1A" w14:textId="77777777" w:rsidR="00A90EBE" w:rsidRPr="00827B36" w:rsidRDefault="00A90EBE" w:rsidP="00A90EBE">
            <w:pPr>
              <w:widowControl w:val="0"/>
              <w:autoSpaceDE w:val="0"/>
              <w:autoSpaceDN w:val="0"/>
              <w:adjustRightInd w:val="0"/>
              <w:jc w:val="center"/>
              <w:rPr>
                <w:sz w:val="22"/>
                <w:szCs w:val="22"/>
              </w:rPr>
            </w:pPr>
            <w:r w:rsidRPr="00827B36">
              <w:rPr>
                <w:sz w:val="22"/>
                <w:szCs w:val="22"/>
              </w:rPr>
              <w:t>8</w:t>
            </w:r>
          </w:p>
        </w:tc>
        <w:tc>
          <w:tcPr>
            <w:tcW w:w="2551" w:type="dxa"/>
          </w:tcPr>
          <w:p w14:paraId="1C004C13" w14:textId="77777777" w:rsidR="00A90EBE" w:rsidRPr="00827B36" w:rsidRDefault="00A90EBE" w:rsidP="00A90EBE">
            <w:pPr>
              <w:widowControl w:val="0"/>
              <w:autoSpaceDE w:val="0"/>
              <w:autoSpaceDN w:val="0"/>
              <w:adjustRightInd w:val="0"/>
              <w:jc w:val="both"/>
              <w:rPr>
                <w:sz w:val="22"/>
                <w:szCs w:val="22"/>
              </w:rPr>
            </w:pPr>
            <w:r w:rsidRPr="00827B36">
              <w:rPr>
                <w:sz w:val="22"/>
                <w:szCs w:val="22"/>
              </w:rPr>
              <w:t>областной бюджет</w:t>
            </w:r>
          </w:p>
        </w:tc>
        <w:tc>
          <w:tcPr>
            <w:tcW w:w="1134" w:type="dxa"/>
          </w:tcPr>
          <w:p w14:paraId="52732F45" w14:textId="18655455" w:rsidR="00A90EBE" w:rsidRPr="00827B36" w:rsidRDefault="00A90EBE" w:rsidP="00A90EBE">
            <w:pPr>
              <w:widowControl w:val="0"/>
              <w:autoSpaceDE w:val="0"/>
              <w:autoSpaceDN w:val="0"/>
              <w:adjustRightInd w:val="0"/>
              <w:jc w:val="center"/>
              <w:rPr>
                <w:sz w:val="22"/>
                <w:szCs w:val="22"/>
              </w:rPr>
            </w:pPr>
            <w:r w:rsidRPr="00A90EBE">
              <w:rPr>
                <w:sz w:val="22"/>
                <w:szCs w:val="22"/>
              </w:rPr>
              <w:t>12507,611</w:t>
            </w:r>
          </w:p>
        </w:tc>
        <w:tc>
          <w:tcPr>
            <w:tcW w:w="851" w:type="dxa"/>
          </w:tcPr>
          <w:p w14:paraId="27E95704" w14:textId="5D7F6DBC" w:rsidR="00A90EBE" w:rsidRPr="00827B36" w:rsidRDefault="00A90EBE" w:rsidP="00A90EBE">
            <w:pPr>
              <w:widowControl w:val="0"/>
              <w:autoSpaceDE w:val="0"/>
              <w:autoSpaceDN w:val="0"/>
              <w:adjustRightInd w:val="0"/>
              <w:jc w:val="center"/>
              <w:rPr>
                <w:sz w:val="22"/>
                <w:szCs w:val="22"/>
              </w:rPr>
            </w:pPr>
            <w:r w:rsidRPr="00827B36">
              <w:rPr>
                <w:sz w:val="22"/>
                <w:szCs w:val="22"/>
              </w:rPr>
              <w:t>214,2</w:t>
            </w:r>
          </w:p>
        </w:tc>
        <w:tc>
          <w:tcPr>
            <w:tcW w:w="850" w:type="dxa"/>
          </w:tcPr>
          <w:p w14:paraId="3DBBEBFA" w14:textId="6450D19D" w:rsidR="00A90EBE" w:rsidRPr="00827B36" w:rsidRDefault="00A90EBE" w:rsidP="00A90EBE">
            <w:pPr>
              <w:widowControl w:val="0"/>
              <w:autoSpaceDE w:val="0"/>
              <w:autoSpaceDN w:val="0"/>
              <w:adjustRightInd w:val="0"/>
              <w:jc w:val="center"/>
              <w:rPr>
                <w:sz w:val="22"/>
                <w:szCs w:val="22"/>
              </w:rPr>
            </w:pPr>
            <w:r w:rsidRPr="00827B36">
              <w:rPr>
                <w:sz w:val="22"/>
                <w:szCs w:val="22"/>
              </w:rPr>
              <w:t>840,6</w:t>
            </w:r>
          </w:p>
        </w:tc>
        <w:tc>
          <w:tcPr>
            <w:tcW w:w="851" w:type="dxa"/>
          </w:tcPr>
          <w:p w14:paraId="6D58A026" w14:textId="3DD034BB" w:rsidR="00A90EBE" w:rsidRPr="00827B36" w:rsidRDefault="00A90EBE" w:rsidP="00A90EBE">
            <w:pPr>
              <w:widowControl w:val="0"/>
              <w:autoSpaceDE w:val="0"/>
              <w:autoSpaceDN w:val="0"/>
              <w:adjustRightInd w:val="0"/>
              <w:jc w:val="center"/>
              <w:rPr>
                <w:sz w:val="22"/>
                <w:szCs w:val="22"/>
              </w:rPr>
            </w:pPr>
            <w:r w:rsidRPr="00827B36">
              <w:rPr>
                <w:sz w:val="22"/>
                <w:szCs w:val="22"/>
              </w:rPr>
              <w:t>717,3</w:t>
            </w:r>
          </w:p>
        </w:tc>
        <w:tc>
          <w:tcPr>
            <w:tcW w:w="850" w:type="dxa"/>
          </w:tcPr>
          <w:p w14:paraId="7C04B2D5" w14:textId="16E2FE9E" w:rsidR="00A90EBE" w:rsidRPr="00827B36" w:rsidRDefault="00A90EBE" w:rsidP="00A90EBE">
            <w:pPr>
              <w:widowControl w:val="0"/>
              <w:autoSpaceDE w:val="0"/>
              <w:autoSpaceDN w:val="0"/>
              <w:adjustRightInd w:val="0"/>
              <w:jc w:val="center"/>
              <w:rPr>
                <w:sz w:val="22"/>
                <w:szCs w:val="22"/>
              </w:rPr>
            </w:pPr>
            <w:r w:rsidRPr="00827B36">
              <w:rPr>
                <w:sz w:val="22"/>
                <w:szCs w:val="22"/>
              </w:rPr>
              <w:t>1527,7</w:t>
            </w:r>
          </w:p>
        </w:tc>
        <w:tc>
          <w:tcPr>
            <w:tcW w:w="851" w:type="dxa"/>
          </w:tcPr>
          <w:p w14:paraId="5B4D9E46" w14:textId="719200EF" w:rsidR="00A90EBE" w:rsidRPr="00827B36" w:rsidRDefault="00A90EBE" w:rsidP="00A90EBE">
            <w:pPr>
              <w:widowControl w:val="0"/>
              <w:autoSpaceDE w:val="0"/>
              <w:autoSpaceDN w:val="0"/>
              <w:adjustRightInd w:val="0"/>
              <w:jc w:val="center"/>
              <w:rPr>
                <w:sz w:val="22"/>
                <w:szCs w:val="22"/>
              </w:rPr>
            </w:pPr>
            <w:r w:rsidRPr="00827B36">
              <w:rPr>
                <w:noProof/>
                <w:sz w:val="22"/>
                <w:szCs w:val="22"/>
              </w:rPr>
              <w:t>1211,9</w:t>
            </w:r>
          </w:p>
        </w:tc>
        <w:tc>
          <w:tcPr>
            <w:tcW w:w="850" w:type="dxa"/>
          </w:tcPr>
          <w:p w14:paraId="4BBDB7E0" w14:textId="309A097B" w:rsidR="00A90EBE" w:rsidRPr="00827B36" w:rsidRDefault="00A90EBE" w:rsidP="00A90EBE">
            <w:pPr>
              <w:widowControl w:val="0"/>
              <w:autoSpaceDE w:val="0"/>
              <w:autoSpaceDN w:val="0"/>
              <w:adjustRightInd w:val="0"/>
              <w:jc w:val="center"/>
              <w:rPr>
                <w:sz w:val="22"/>
                <w:szCs w:val="22"/>
              </w:rPr>
            </w:pPr>
            <w:r w:rsidRPr="00827B36">
              <w:rPr>
                <w:sz w:val="22"/>
                <w:szCs w:val="22"/>
              </w:rPr>
              <w:t>816,2</w:t>
            </w:r>
          </w:p>
        </w:tc>
        <w:tc>
          <w:tcPr>
            <w:tcW w:w="851" w:type="dxa"/>
          </w:tcPr>
          <w:p w14:paraId="4843DB0D" w14:textId="30D89578" w:rsidR="00A90EBE" w:rsidRPr="00827B36" w:rsidRDefault="00A90EBE" w:rsidP="00A90EBE">
            <w:pPr>
              <w:widowControl w:val="0"/>
              <w:autoSpaceDE w:val="0"/>
              <w:autoSpaceDN w:val="0"/>
              <w:adjustRightInd w:val="0"/>
              <w:jc w:val="center"/>
              <w:rPr>
                <w:sz w:val="22"/>
                <w:szCs w:val="22"/>
              </w:rPr>
            </w:pPr>
            <w:r>
              <w:rPr>
                <w:sz w:val="22"/>
                <w:szCs w:val="22"/>
              </w:rPr>
              <w:t>563,73</w:t>
            </w:r>
          </w:p>
        </w:tc>
        <w:tc>
          <w:tcPr>
            <w:tcW w:w="850" w:type="dxa"/>
          </w:tcPr>
          <w:p w14:paraId="6E3750EB" w14:textId="704B1C8B" w:rsidR="00A90EBE" w:rsidRPr="00827B36" w:rsidRDefault="00A90EBE" w:rsidP="00A90EBE">
            <w:pPr>
              <w:widowControl w:val="0"/>
              <w:autoSpaceDE w:val="0"/>
              <w:autoSpaceDN w:val="0"/>
              <w:adjustRightInd w:val="0"/>
              <w:jc w:val="center"/>
              <w:rPr>
                <w:sz w:val="22"/>
                <w:szCs w:val="22"/>
              </w:rPr>
            </w:pPr>
            <w:r w:rsidRPr="00A90EBE">
              <w:rPr>
                <w:sz w:val="22"/>
                <w:szCs w:val="22"/>
              </w:rPr>
              <w:t>1052,541</w:t>
            </w:r>
          </w:p>
        </w:tc>
        <w:tc>
          <w:tcPr>
            <w:tcW w:w="851" w:type="dxa"/>
          </w:tcPr>
          <w:p w14:paraId="18FFB155" w14:textId="7AB79100" w:rsidR="00A90EBE" w:rsidRPr="00A52269" w:rsidRDefault="00A90EBE" w:rsidP="00A90EBE">
            <w:pPr>
              <w:widowControl w:val="0"/>
              <w:autoSpaceDE w:val="0"/>
              <w:autoSpaceDN w:val="0"/>
              <w:adjustRightInd w:val="0"/>
              <w:jc w:val="center"/>
              <w:rPr>
                <w:sz w:val="22"/>
                <w:szCs w:val="22"/>
              </w:rPr>
            </w:pPr>
            <w:r w:rsidRPr="000E5D37">
              <w:rPr>
                <w:sz w:val="22"/>
                <w:szCs w:val="22"/>
              </w:rPr>
              <w:t>1503,63</w:t>
            </w:r>
          </w:p>
        </w:tc>
        <w:tc>
          <w:tcPr>
            <w:tcW w:w="850" w:type="dxa"/>
          </w:tcPr>
          <w:p w14:paraId="53BA6F22" w14:textId="6B745BA3" w:rsidR="00A90EBE" w:rsidRPr="00A52269" w:rsidRDefault="00A90EBE" w:rsidP="00A90EBE">
            <w:pPr>
              <w:widowControl w:val="0"/>
              <w:autoSpaceDE w:val="0"/>
              <w:autoSpaceDN w:val="0"/>
              <w:adjustRightInd w:val="0"/>
              <w:jc w:val="center"/>
              <w:rPr>
                <w:sz w:val="22"/>
                <w:szCs w:val="22"/>
              </w:rPr>
            </w:pPr>
            <w:r w:rsidRPr="000E5D37">
              <w:rPr>
                <w:sz w:val="22"/>
                <w:szCs w:val="22"/>
              </w:rPr>
              <w:t>1353,27</w:t>
            </w:r>
          </w:p>
        </w:tc>
        <w:tc>
          <w:tcPr>
            <w:tcW w:w="851" w:type="dxa"/>
          </w:tcPr>
          <w:p w14:paraId="4B68BE22" w14:textId="30A76408" w:rsidR="00A90EBE" w:rsidRPr="00A52269" w:rsidRDefault="00A90EBE" w:rsidP="00A90EBE">
            <w:pPr>
              <w:widowControl w:val="0"/>
              <w:autoSpaceDE w:val="0"/>
              <w:autoSpaceDN w:val="0"/>
              <w:adjustRightInd w:val="0"/>
              <w:jc w:val="center"/>
              <w:rPr>
                <w:sz w:val="22"/>
                <w:szCs w:val="22"/>
              </w:rPr>
            </w:pPr>
            <w:r w:rsidRPr="000E5D37">
              <w:rPr>
                <w:sz w:val="22"/>
                <w:szCs w:val="22"/>
              </w:rPr>
              <w:t>1353,27</w:t>
            </w:r>
          </w:p>
        </w:tc>
        <w:tc>
          <w:tcPr>
            <w:tcW w:w="992" w:type="dxa"/>
          </w:tcPr>
          <w:p w14:paraId="5B284759" w14:textId="696CEFA2" w:rsidR="00A90EBE" w:rsidRPr="00A52269" w:rsidRDefault="00A90EBE" w:rsidP="00A90EBE">
            <w:pPr>
              <w:widowControl w:val="0"/>
              <w:autoSpaceDE w:val="0"/>
              <w:autoSpaceDN w:val="0"/>
              <w:adjustRightInd w:val="0"/>
              <w:jc w:val="center"/>
              <w:rPr>
                <w:sz w:val="22"/>
                <w:szCs w:val="22"/>
              </w:rPr>
            </w:pPr>
            <w:r w:rsidRPr="000E5D37">
              <w:rPr>
                <w:sz w:val="22"/>
                <w:szCs w:val="22"/>
              </w:rPr>
              <w:t>1353,27</w:t>
            </w:r>
          </w:p>
        </w:tc>
        <w:tc>
          <w:tcPr>
            <w:tcW w:w="567" w:type="dxa"/>
          </w:tcPr>
          <w:p w14:paraId="33460477" w14:textId="77777777" w:rsidR="00A90EBE" w:rsidRPr="00FE558E" w:rsidRDefault="00A90EBE" w:rsidP="00A90EBE">
            <w:pPr>
              <w:widowControl w:val="0"/>
              <w:autoSpaceDE w:val="0"/>
              <w:autoSpaceDN w:val="0"/>
              <w:adjustRightInd w:val="0"/>
              <w:jc w:val="center"/>
              <w:rPr>
                <w:sz w:val="24"/>
                <w:szCs w:val="24"/>
              </w:rPr>
            </w:pPr>
          </w:p>
        </w:tc>
      </w:tr>
      <w:tr w:rsidR="00A90EBE" w:rsidRPr="00FE558E" w14:paraId="01F77443" w14:textId="77777777" w:rsidTr="00BE6972">
        <w:trPr>
          <w:tblCellSpacing w:w="5" w:type="nil"/>
        </w:trPr>
        <w:tc>
          <w:tcPr>
            <w:tcW w:w="926" w:type="dxa"/>
          </w:tcPr>
          <w:p w14:paraId="6E2588DC" w14:textId="77777777" w:rsidR="00A90EBE" w:rsidRPr="00827B36" w:rsidRDefault="00A90EBE" w:rsidP="00A90EBE">
            <w:pPr>
              <w:widowControl w:val="0"/>
              <w:autoSpaceDE w:val="0"/>
              <w:autoSpaceDN w:val="0"/>
              <w:adjustRightInd w:val="0"/>
              <w:jc w:val="center"/>
              <w:rPr>
                <w:sz w:val="22"/>
                <w:szCs w:val="22"/>
              </w:rPr>
            </w:pPr>
            <w:r w:rsidRPr="00827B36">
              <w:rPr>
                <w:sz w:val="22"/>
                <w:szCs w:val="22"/>
              </w:rPr>
              <w:lastRenderedPageBreak/>
              <w:t>9</w:t>
            </w:r>
          </w:p>
        </w:tc>
        <w:tc>
          <w:tcPr>
            <w:tcW w:w="2551" w:type="dxa"/>
          </w:tcPr>
          <w:p w14:paraId="31005C9B" w14:textId="77777777" w:rsidR="00A90EBE" w:rsidRPr="00827B36" w:rsidRDefault="00A90EBE" w:rsidP="00A90EBE">
            <w:pPr>
              <w:widowControl w:val="0"/>
              <w:autoSpaceDE w:val="0"/>
              <w:autoSpaceDN w:val="0"/>
              <w:adjustRightInd w:val="0"/>
              <w:jc w:val="both"/>
              <w:rPr>
                <w:sz w:val="22"/>
                <w:szCs w:val="22"/>
              </w:rPr>
            </w:pPr>
            <w:r w:rsidRPr="00827B36">
              <w:rPr>
                <w:sz w:val="22"/>
                <w:szCs w:val="22"/>
              </w:rPr>
              <w:t xml:space="preserve">местный бюджет           </w:t>
            </w:r>
          </w:p>
        </w:tc>
        <w:tc>
          <w:tcPr>
            <w:tcW w:w="1134" w:type="dxa"/>
          </w:tcPr>
          <w:p w14:paraId="75ED635F" w14:textId="0301C991" w:rsidR="00A90EBE" w:rsidRPr="00827B36" w:rsidRDefault="00A90EBE" w:rsidP="00A90EBE">
            <w:pPr>
              <w:widowControl w:val="0"/>
              <w:autoSpaceDE w:val="0"/>
              <w:autoSpaceDN w:val="0"/>
              <w:adjustRightInd w:val="0"/>
              <w:jc w:val="center"/>
              <w:rPr>
                <w:sz w:val="22"/>
                <w:szCs w:val="22"/>
              </w:rPr>
            </w:pPr>
            <w:r>
              <w:rPr>
                <w:sz w:val="22"/>
                <w:szCs w:val="22"/>
              </w:rPr>
              <w:t>11687,6</w:t>
            </w:r>
          </w:p>
        </w:tc>
        <w:tc>
          <w:tcPr>
            <w:tcW w:w="851" w:type="dxa"/>
          </w:tcPr>
          <w:p w14:paraId="2F0A3524" w14:textId="3589A9CE" w:rsidR="00A90EBE" w:rsidRPr="00827B36" w:rsidRDefault="00A90EBE" w:rsidP="00A90EBE">
            <w:pPr>
              <w:widowControl w:val="0"/>
              <w:autoSpaceDE w:val="0"/>
              <w:autoSpaceDN w:val="0"/>
              <w:adjustRightInd w:val="0"/>
              <w:jc w:val="center"/>
              <w:rPr>
                <w:sz w:val="22"/>
                <w:szCs w:val="22"/>
              </w:rPr>
            </w:pPr>
            <w:r w:rsidRPr="00827B36">
              <w:rPr>
                <w:sz w:val="22"/>
                <w:szCs w:val="22"/>
              </w:rPr>
              <w:t>518,1</w:t>
            </w:r>
          </w:p>
        </w:tc>
        <w:tc>
          <w:tcPr>
            <w:tcW w:w="850" w:type="dxa"/>
          </w:tcPr>
          <w:p w14:paraId="35A562D9" w14:textId="354AF487" w:rsidR="00A90EBE" w:rsidRPr="00827B36" w:rsidRDefault="00A90EBE" w:rsidP="00A90EBE">
            <w:pPr>
              <w:widowControl w:val="0"/>
              <w:autoSpaceDE w:val="0"/>
              <w:autoSpaceDN w:val="0"/>
              <w:adjustRightInd w:val="0"/>
              <w:jc w:val="center"/>
              <w:rPr>
                <w:sz w:val="22"/>
                <w:szCs w:val="22"/>
              </w:rPr>
            </w:pPr>
            <w:r w:rsidRPr="00827B36">
              <w:rPr>
                <w:sz w:val="22"/>
                <w:szCs w:val="22"/>
              </w:rPr>
              <w:t>657,0</w:t>
            </w:r>
          </w:p>
        </w:tc>
        <w:tc>
          <w:tcPr>
            <w:tcW w:w="851" w:type="dxa"/>
          </w:tcPr>
          <w:p w14:paraId="24CDDE39" w14:textId="1590B129" w:rsidR="00A90EBE" w:rsidRPr="00827B36" w:rsidRDefault="00A90EBE" w:rsidP="00A90EBE">
            <w:pPr>
              <w:widowControl w:val="0"/>
              <w:autoSpaceDE w:val="0"/>
              <w:autoSpaceDN w:val="0"/>
              <w:adjustRightInd w:val="0"/>
              <w:jc w:val="center"/>
              <w:rPr>
                <w:sz w:val="22"/>
                <w:szCs w:val="22"/>
              </w:rPr>
            </w:pPr>
            <w:r w:rsidRPr="00827B36">
              <w:rPr>
                <w:sz w:val="22"/>
                <w:szCs w:val="22"/>
              </w:rPr>
              <w:t>517,9</w:t>
            </w:r>
          </w:p>
        </w:tc>
        <w:tc>
          <w:tcPr>
            <w:tcW w:w="850" w:type="dxa"/>
          </w:tcPr>
          <w:p w14:paraId="08D2FDD0" w14:textId="0F622722" w:rsidR="00A90EBE" w:rsidRPr="00827B36" w:rsidRDefault="00A90EBE" w:rsidP="00A90EBE">
            <w:pPr>
              <w:widowControl w:val="0"/>
              <w:autoSpaceDE w:val="0"/>
              <w:autoSpaceDN w:val="0"/>
              <w:adjustRightInd w:val="0"/>
              <w:jc w:val="center"/>
              <w:rPr>
                <w:sz w:val="22"/>
                <w:szCs w:val="22"/>
              </w:rPr>
            </w:pPr>
            <w:r w:rsidRPr="00827B36">
              <w:rPr>
                <w:sz w:val="22"/>
                <w:szCs w:val="22"/>
              </w:rPr>
              <w:t>1030,7</w:t>
            </w:r>
          </w:p>
        </w:tc>
        <w:tc>
          <w:tcPr>
            <w:tcW w:w="851" w:type="dxa"/>
          </w:tcPr>
          <w:p w14:paraId="215FC485" w14:textId="38AC742C" w:rsidR="00A90EBE" w:rsidRPr="00827B36" w:rsidRDefault="00A90EBE" w:rsidP="00A90EBE">
            <w:pPr>
              <w:widowControl w:val="0"/>
              <w:autoSpaceDE w:val="0"/>
              <w:autoSpaceDN w:val="0"/>
              <w:adjustRightInd w:val="0"/>
              <w:jc w:val="center"/>
              <w:rPr>
                <w:sz w:val="22"/>
                <w:szCs w:val="22"/>
              </w:rPr>
            </w:pPr>
            <w:r w:rsidRPr="00827B36">
              <w:rPr>
                <w:sz w:val="22"/>
                <w:szCs w:val="22"/>
              </w:rPr>
              <w:t>1875,1</w:t>
            </w:r>
          </w:p>
        </w:tc>
        <w:tc>
          <w:tcPr>
            <w:tcW w:w="850" w:type="dxa"/>
          </w:tcPr>
          <w:p w14:paraId="7202DF61" w14:textId="2E83EE8E" w:rsidR="00A90EBE" w:rsidRPr="00827B36" w:rsidRDefault="00A90EBE" w:rsidP="00A90EBE">
            <w:pPr>
              <w:jc w:val="center"/>
              <w:rPr>
                <w:sz w:val="22"/>
                <w:szCs w:val="22"/>
              </w:rPr>
            </w:pPr>
            <w:r w:rsidRPr="00827B36">
              <w:rPr>
                <w:sz w:val="22"/>
                <w:szCs w:val="22"/>
              </w:rPr>
              <w:t>1849,0</w:t>
            </w:r>
          </w:p>
        </w:tc>
        <w:tc>
          <w:tcPr>
            <w:tcW w:w="851" w:type="dxa"/>
          </w:tcPr>
          <w:p w14:paraId="73408DDD" w14:textId="017C32E6" w:rsidR="00A90EBE" w:rsidRPr="00827B36" w:rsidRDefault="00A90EBE" w:rsidP="00A90EBE">
            <w:pPr>
              <w:jc w:val="center"/>
              <w:rPr>
                <w:sz w:val="22"/>
                <w:szCs w:val="22"/>
              </w:rPr>
            </w:pPr>
            <w:r w:rsidRPr="00827B36">
              <w:rPr>
                <w:sz w:val="22"/>
                <w:szCs w:val="22"/>
              </w:rPr>
              <w:t>861,0</w:t>
            </w:r>
          </w:p>
        </w:tc>
        <w:tc>
          <w:tcPr>
            <w:tcW w:w="850" w:type="dxa"/>
          </w:tcPr>
          <w:p w14:paraId="0E8F3A6B" w14:textId="272D8C7E" w:rsidR="00A90EBE" w:rsidRPr="00827B36" w:rsidRDefault="00A90EBE" w:rsidP="00A90EBE">
            <w:pPr>
              <w:jc w:val="center"/>
              <w:rPr>
                <w:sz w:val="22"/>
                <w:szCs w:val="22"/>
              </w:rPr>
            </w:pPr>
            <w:r w:rsidRPr="00827B36">
              <w:rPr>
                <w:sz w:val="22"/>
                <w:szCs w:val="22"/>
              </w:rPr>
              <w:t>1380,0</w:t>
            </w:r>
          </w:p>
        </w:tc>
        <w:tc>
          <w:tcPr>
            <w:tcW w:w="851" w:type="dxa"/>
          </w:tcPr>
          <w:p w14:paraId="31B18359" w14:textId="7F60283D" w:rsidR="00A90EBE" w:rsidRPr="00A52269" w:rsidRDefault="00A90EBE" w:rsidP="00A90EBE">
            <w:pPr>
              <w:jc w:val="center"/>
              <w:rPr>
                <w:sz w:val="22"/>
                <w:szCs w:val="22"/>
              </w:rPr>
            </w:pPr>
            <w:r w:rsidRPr="00827B36">
              <w:rPr>
                <w:sz w:val="22"/>
                <w:szCs w:val="22"/>
              </w:rPr>
              <w:t>748,8</w:t>
            </w:r>
          </w:p>
        </w:tc>
        <w:tc>
          <w:tcPr>
            <w:tcW w:w="850" w:type="dxa"/>
          </w:tcPr>
          <w:p w14:paraId="4DADF0E7" w14:textId="12925880" w:rsidR="00A90EBE" w:rsidRPr="00A52269" w:rsidRDefault="00A90EBE" w:rsidP="00A90EBE">
            <w:pPr>
              <w:jc w:val="center"/>
              <w:rPr>
                <w:sz w:val="22"/>
                <w:szCs w:val="22"/>
              </w:rPr>
            </w:pPr>
            <w:r>
              <w:rPr>
                <w:sz w:val="22"/>
                <w:szCs w:val="22"/>
              </w:rPr>
              <w:t>750,0</w:t>
            </w:r>
          </w:p>
        </w:tc>
        <w:tc>
          <w:tcPr>
            <w:tcW w:w="851" w:type="dxa"/>
          </w:tcPr>
          <w:p w14:paraId="69105E8D" w14:textId="7AFD671E" w:rsidR="00A90EBE" w:rsidRPr="00A52269" w:rsidRDefault="00A90EBE" w:rsidP="00A90EBE">
            <w:pPr>
              <w:jc w:val="center"/>
              <w:rPr>
                <w:sz w:val="22"/>
                <w:szCs w:val="22"/>
              </w:rPr>
            </w:pPr>
            <w:r>
              <w:rPr>
                <w:sz w:val="22"/>
                <w:szCs w:val="22"/>
              </w:rPr>
              <w:t>750,</w:t>
            </w:r>
          </w:p>
        </w:tc>
        <w:tc>
          <w:tcPr>
            <w:tcW w:w="992" w:type="dxa"/>
          </w:tcPr>
          <w:p w14:paraId="27C0DA56" w14:textId="04DA00B7" w:rsidR="00A90EBE" w:rsidRPr="00A52269" w:rsidRDefault="00A90EBE" w:rsidP="00A90EBE">
            <w:pPr>
              <w:jc w:val="center"/>
              <w:rPr>
                <w:sz w:val="22"/>
                <w:szCs w:val="22"/>
              </w:rPr>
            </w:pPr>
            <w:r>
              <w:rPr>
                <w:sz w:val="22"/>
                <w:szCs w:val="22"/>
              </w:rPr>
              <w:t>750,0</w:t>
            </w:r>
          </w:p>
        </w:tc>
        <w:tc>
          <w:tcPr>
            <w:tcW w:w="567" w:type="dxa"/>
          </w:tcPr>
          <w:p w14:paraId="2C84E950" w14:textId="77777777" w:rsidR="00A90EBE" w:rsidRPr="00FE558E" w:rsidRDefault="00A90EBE" w:rsidP="00A90EBE">
            <w:pPr>
              <w:widowControl w:val="0"/>
              <w:autoSpaceDE w:val="0"/>
              <w:autoSpaceDN w:val="0"/>
              <w:adjustRightInd w:val="0"/>
              <w:jc w:val="center"/>
              <w:rPr>
                <w:sz w:val="24"/>
                <w:szCs w:val="24"/>
              </w:rPr>
            </w:pPr>
          </w:p>
        </w:tc>
      </w:tr>
      <w:tr w:rsidR="00A90EBE" w:rsidRPr="00FE558E" w14:paraId="1BA8A6B6" w14:textId="77777777" w:rsidTr="00BE6972">
        <w:trPr>
          <w:tblCellSpacing w:w="5" w:type="nil"/>
        </w:trPr>
        <w:tc>
          <w:tcPr>
            <w:tcW w:w="926" w:type="dxa"/>
          </w:tcPr>
          <w:p w14:paraId="0D33EBC9" w14:textId="77777777" w:rsidR="00A90EBE" w:rsidRPr="00827B36" w:rsidRDefault="00A90EBE" w:rsidP="00A90EBE">
            <w:pPr>
              <w:widowControl w:val="0"/>
              <w:autoSpaceDE w:val="0"/>
              <w:autoSpaceDN w:val="0"/>
              <w:adjustRightInd w:val="0"/>
              <w:jc w:val="center"/>
              <w:rPr>
                <w:sz w:val="22"/>
                <w:szCs w:val="22"/>
              </w:rPr>
            </w:pPr>
            <w:r w:rsidRPr="00827B36">
              <w:rPr>
                <w:sz w:val="22"/>
                <w:szCs w:val="22"/>
              </w:rPr>
              <w:t>10</w:t>
            </w:r>
          </w:p>
        </w:tc>
        <w:tc>
          <w:tcPr>
            <w:tcW w:w="2551" w:type="dxa"/>
          </w:tcPr>
          <w:p w14:paraId="1BE92F67" w14:textId="77777777" w:rsidR="00A90EBE" w:rsidRPr="00827B36" w:rsidRDefault="00A90EBE" w:rsidP="00A90EBE">
            <w:pPr>
              <w:widowControl w:val="0"/>
              <w:autoSpaceDE w:val="0"/>
              <w:autoSpaceDN w:val="0"/>
              <w:adjustRightInd w:val="0"/>
              <w:jc w:val="both"/>
              <w:rPr>
                <w:sz w:val="22"/>
                <w:szCs w:val="22"/>
              </w:rPr>
            </w:pPr>
            <w:r w:rsidRPr="00827B36">
              <w:rPr>
                <w:sz w:val="22"/>
                <w:szCs w:val="22"/>
              </w:rPr>
              <w:t xml:space="preserve">внебюджетные источники   </w:t>
            </w:r>
          </w:p>
        </w:tc>
        <w:tc>
          <w:tcPr>
            <w:tcW w:w="1134" w:type="dxa"/>
          </w:tcPr>
          <w:p w14:paraId="5BCC416C" w14:textId="2F32640C" w:rsidR="00A90EBE" w:rsidRPr="00827B36" w:rsidRDefault="00A90EBE" w:rsidP="00A90EBE">
            <w:pPr>
              <w:widowControl w:val="0"/>
              <w:autoSpaceDE w:val="0"/>
              <w:autoSpaceDN w:val="0"/>
              <w:adjustRightInd w:val="0"/>
              <w:jc w:val="center"/>
              <w:rPr>
                <w:sz w:val="22"/>
                <w:szCs w:val="22"/>
              </w:rPr>
            </w:pPr>
            <w:r>
              <w:rPr>
                <w:sz w:val="22"/>
                <w:szCs w:val="22"/>
              </w:rPr>
              <w:t>36987,08</w:t>
            </w:r>
          </w:p>
        </w:tc>
        <w:tc>
          <w:tcPr>
            <w:tcW w:w="851" w:type="dxa"/>
          </w:tcPr>
          <w:p w14:paraId="45F6B3F9" w14:textId="786CBF58" w:rsidR="00A90EBE" w:rsidRPr="00827B36" w:rsidRDefault="00A90EBE" w:rsidP="00A90EBE">
            <w:pPr>
              <w:widowControl w:val="0"/>
              <w:autoSpaceDE w:val="0"/>
              <w:autoSpaceDN w:val="0"/>
              <w:adjustRightInd w:val="0"/>
              <w:jc w:val="center"/>
              <w:rPr>
                <w:sz w:val="22"/>
                <w:szCs w:val="22"/>
              </w:rPr>
            </w:pPr>
            <w:r w:rsidRPr="00827B36">
              <w:rPr>
                <w:sz w:val="22"/>
                <w:szCs w:val="22"/>
              </w:rPr>
              <w:t>1543,4</w:t>
            </w:r>
          </w:p>
        </w:tc>
        <w:tc>
          <w:tcPr>
            <w:tcW w:w="850" w:type="dxa"/>
          </w:tcPr>
          <w:p w14:paraId="246330A0" w14:textId="2F5AE274" w:rsidR="00A90EBE" w:rsidRPr="00827B36" w:rsidRDefault="00A90EBE" w:rsidP="00A90EBE">
            <w:pPr>
              <w:widowControl w:val="0"/>
              <w:autoSpaceDE w:val="0"/>
              <w:autoSpaceDN w:val="0"/>
              <w:adjustRightInd w:val="0"/>
              <w:jc w:val="center"/>
              <w:rPr>
                <w:sz w:val="22"/>
                <w:szCs w:val="22"/>
              </w:rPr>
            </w:pPr>
            <w:r w:rsidRPr="00827B36">
              <w:rPr>
                <w:sz w:val="22"/>
                <w:szCs w:val="22"/>
              </w:rPr>
              <w:t>1833,0</w:t>
            </w:r>
          </w:p>
        </w:tc>
        <w:tc>
          <w:tcPr>
            <w:tcW w:w="851" w:type="dxa"/>
          </w:tcPr>
          <w:p w14:paraId="0C4D2373" w14:textId="53DDF59E" w:rsidR="00A90EBE" w:rsidRPr="00827B36" w:rsidRDefault="00A90EBE" w:rsidP="00A90EBE">
            <w:pPr>
              <w:widowControl w:val="0"/>
              <w:autoSpaceDE w:val="0"/>
              <w:autoSpaceDN w:val="0"/>
              <w:adjustRightInd w:val="0"/>
              <w:jc w:val="center"/>
              <w:rPr>
                <w:sz w:val="22"/>
                <w:szCs w:val="22"/>
              </w:rPr>
            </w:pPr>
            <w:r w:rsidRPr="00827B36">
              <w:rPr>
                <w:sz w:val="22"/>
                <w:szCs w:val="22"/>
              </w:rPr>
              <w:t xml:space="preserve"> 553,0</w:t>
            </w:r>
          </w:p>
        </w:tc>
        <w:tc>
          <w:tcPr>
            <w:tcW w:w="850" w:type="dxa"/>
          </w:tcPr>
          <w:p w14:paraId="0655A489" w14:textId="6796864B" w:rsidR="00A90EBE" w:rsidRPr="00827B36" w:rsidRDefault="00A90EBE" w:rsidP="00A90EBE">
            <w:pPr>
              <w:widowControl w:val="0"/>
              <w:autoSpaceDE w:val="0"/>
              <w:autoSpaceDN w:val="0"/>
              <w:adjustRightInd w:val="0"/>
              <w:jc w:val="center"/>
              <w:rPr>
                <w:sz w:val="22"/>
                <w:szCs w:val="22"/>
              </w:rPr>
            </w:pPr>
            <w:r w:rsidRPr="00827B36">
              <w:rPr>
                <w:sz w:val="22"/>
                <w:szCs w:val="22"/>
              </w:rPr>
              <w:t xml:space="preserve"> 4473,4</w:t>
            </w:r>
          </w:p>
        </w:tc>
        <w:tc>
          <w:tcPr>
            <w:tcW w:w="851" w:type="dxa"/>
          </w:tcPr>
          <w:p w14:paraId="1E95C043" w14:textId="78DB91B1" w:rsidR="00A90EBE" w:rsidRPr="00827B36" w:rsidRDefault="00A90EBE" w:rsidP="00A90EBE">
            <w:pPr>
              <w:widowControl w:val="0"/>
              <w:autoSpaceDE w:val="0"/>
              <w:autoSpaceDN w:val="0"/>
              <w:adjustRightInd w:val="0"/>
              <w:jc w:val="center"/>
              <w:rPr>
                <w:sz w:val="22"/>
                <w:szCs w:val="22"/>
              </w:rPr>
            </w:pPr>
            <w:r w:rsidRPr="00827B36">
              <w:rPr>
                <w:sz w:val="22"/>
                <w:szCs w:val="22"/>
              </w:rPr>
              <w:t>3838,3</w:t>
            </w:r>
          </w:p>
        </w:tc>
        <w:tc>
          <w:tcPr>
            <w:tcW w:w="850" w:type="dxa"/>
          </w:tcPr>
          <w:p w14:paraId="71FD8F6C" w14:textId="03647287" w:rsidR="00A90EBE" w:rsidRPr="00827B36" w:rsidRDefault="00A90EBE" w:rsidP="00A90EBE">
            <w:pPr>
              <w:jc w:val="center"/>
              <w:rPr>
                <w:sz w:val="22"/>
                <w:szCs w:val="22"/>
              </w:rPr>
            </w:pPr>
            <w:r w:rsidRPr="00827B36">
              <w:rPr>
                <w:sz w:val="22"/>
                <w:szCs w:val="22"/>
              </w:rPr>
              <w:t>9264,9</w:t>
            </w:r>
          </w:p>
        </w:tc>
        <w:tc>
          <w:tcPr>
            <w:tcW w:w="851" w:type="dxa"/>
          </w:tcPr>
          <w:p w14:paraId="27740E35" w14:textId="3AE5874E" w:rsidR="00A90EBE" w:rsidRPr="00827B36" w:rsidRDefault="00A90EBE" w:rsidP="00A90EBE">
            <w:pPr>
              <w:jc w:val="center"/>
              <w:rPr>
                <w:sz w:val="22"/>
                <w:szCs w:val="22"/>
              </w:rPr>
            </w:pPr>
            <w:r>
              <w:rPr>
                <w:sz w:val="22"/>
                <w:szCs w:val="22"/>
              </w:rPr>
              <w:t>845,76</w:t>
            </w:r>
          </w:p>
        </w:tc>
        <w:tc>
          <w:tcPr>
            <w:tcW w:w="850" w:type="dxa"/>
          </w:tcPr>
          <w:p w14:paraId="2A51D75B" w14:textId="041C485C" w:rsidR="00A90EBE" w:rsidRPr="00827B36" w:rsidRDefault="00A90EBE" w:rsidP="00A90EBE">
            <w:pPr>
              <w:jc w:val="center"/>
              <w:rPr>
                <w:sz w:val="22"/>
                <w:szCs w:val="22"/>
              </w:rPr>
            </w:pPr>
            <w:r>
              <w:rPr>
                <w:sz w:val="22"/>
                <w:szCs w:val="22"/>
              </w:rPr>
              <w:t>3508,47</w:t>
            </w:r>
          </w:p>
        </w:tc>
        <w:tc>
          <w:tcPr>
            <w:tcW w:w="851" w:type="dxa"/>
          </w:tcPr>
          <w:p w14:paraId="263AEFBE" w14:textId="345F4B11" w:rsidR="00A90EBE" w:rsidRPr="00A52269" w:rsidRDefault="00A90EBE" w:rsidP="00A90EBE">
            <w:pPr>
              <w:jc w:val="center"/>
              <w:rPr>
                <w:sz w:val="22"/>
                <w:szCs w:val="22"/>
              </w:rPr>
            </w:pPr>
            <w:r w:rsidRPr="000E5D37">
              <w:rPr>
                <w:sz w:val="22"/>
                <w:szCs w:val="22"/>
              </w:rPr>
              <w:t>3007,26</w:t>
            </w:r>
          </w:p>
        </w:tc>
        <w:tc>
          <w:tcPr>
            <w:tcW w:w="850" w:type="dxa"/>
          </w:tcPr>
          <w:p w14:paraId="7F0D0C8F" w14:textId="24009E66" w:rsidR="00A90EBE" w:rsidRPr="00A52269" w:rsidRDefault="00A90EBE" w:rsidP="00A90EBE">
            <w:pPr>
              <w:jc w:val="center"/>
              <w:rPr>
                <w:sz w:val="22"/>
                <w:szCs w:val="22"/>
              </w:rPr>
            </w:pPr>
            <w:r w:rsidRPr="000E5D37">
              <w:rPr>
                <w:sz w:val="22"/>
                <w:szCs w:val="22"/>
              </w:rPr>
              <w:t>2706,53</w:t>
            </w:r>
          </w:p>
        </w:tc>
        <w:tc>
          <w:tcPr>
            <w:tcW w:w="851" w:type="dxa"/>
          </w:tcPr>
          <w:p w14:paraId="3C91F34E" w14:textId="39738EF2" w:rsidR="00A90EBE" w:rsidRPr="00A52269" w:rsidRDefault="00A90EBE" w:rsidP="00A90EBE">
            <w:pPr>
              <w:jc w:val="center"/>
              <w:rPr>
                <w:sz w:val="22"/>
                <w:szCs w:val="22"/>
              </w:rPr>
            </w:pPr>
            <w:r w:rsidRPr="000E5D37">
              <w:rPr>
                <w:sz w:val="22"/>
                <w:szCs w:val="22"/>
              </w:rPr>
              <w:t>2706,53</w:t>
            </w:r>
          </w:p>
        </w:tc>
        <w:tc>
          <w:tcPr>
            <w:tcW w:w="992" w:type="dxa"/>
          </w:tcPr>
          <w:p w14:paraId="20BF7835" w14:textId="23A36781" w:rsidR="00A90EBE" w:rsidRPr="00A52269" w:rsidRDefault="00A90EBE" w:rsidP="00A90EBE">
            <w:pPr>
              <w:jc w:val="center"/>
              <w:rPr>
                <w:sz w:val="22"/>
                <w:szCs w:val="22"/>
              </w:rPr>
            </w:pPr>
            <w:r w:rsidRPr="000E5D37">
              <w:rPr>
                <w:sz w:val="22"/>
                <w:szCs w:val="22"/>
              </w:rPr>
              <w:t>2706,53</w:t>
            </w:r>
          </w:p>
        </w:tc>
        <w:tc>
          <w:tcPr>
            <w:tcW w:w="567" w:type="dxa"/>
          </w:tcPr>
          <w:p w14:paraId="6C733AEE" w14:textId="77777777" w:rsidR="00A90EBE" w:rsidRPr="00FE558E" w:rsidRDefault="00A90EBE" w:rsidP="00A90EBE">
            <w:pPr>
              <w:widowControl w:val="0"/>
              <w:autoSpaceDE w:val="0"/>
              <w:autoSpaceDN w:val="0"/>
              <w:adjustRightInd w:val="0"/>
              <w:jc w:val="center"/>
              <w:rPr>
                <w:sz w:val="24"/>
                <w:szCs w:val="24"/>
              </w:rPr>
            </w:pPr>
          </w:p>
        </w:tc>
      </w:tr>
      <w:tr w:rsidR="008C57DB" w:rsidRPr="00FE558E" w14:paraId="25BFD55C" w14:textId="77777777" w:rsidTr="00BE6972">
        <w:trPr>
          <w:tblCellSpacing w:w="5" w:type="nil"/>
        </w:trPr>
        <w:tc>
          <w:tcPr>
            <w:tcW w:w="926" w:type="dxa"/>
          </w:tcPr>
          <w:p w14:paraId="30105D79" w14:textId="77777777" w:rsidR="008C57DB" w:rsidRPr="00827B36" w:rsidRDefault="008C57DB" w:rsidP="00F107C0">
            <w:pPr>
              <w:widowControl w:val="0"/>
              <w:autoSpaceDE w:val="0"/>
              <w:autoSpaceDN w:val="0"/>
              <w:adjustRightInd w:val="0"/>
              <w:jc w:val="center"/>
              <w:rPr>
                <w:sz w:val="22"/>
                <w:szCs w:val="22"/>
              </w:rPr>
            </w:pPr>
            <w:r w:rsidRPr="00827B36">
              <w:rPr>
                <w:sz w:val="22"/>
                <w:szCs w:val="22"/>
              </w:rPr>
              <w:t>11</w:t>
            </w:r>
          </w:p>
        </w:tc>
        <w:tc>
          <w:tcPr>
            <w:tcW w:w="2551" w:type="dxa"/>
          </w:tcPr>
          <w:p w14:paraId="7EDEBE20" w14:textId="77777777" w:rsidR="008C57DB" w:rsidRPr="00827B36" w:rsidRDefault="008C57DB" w:rsidP="00F107C0">
            <w:pPr>
              <w:widowControl w:val="0"/>
              <w:autoSpaceDE w:val="0"/>
              <w:autoSpaceDN w:val="0"/>
              <w:adjustRightInd w:val="0"/>
              <w:jc w:val="both"/>
              <w:rPr>
                <w:sz w:val="22"/>
                <w:szCs w:val="22"/>
              </w:rPr>
            </w:pPr>
            <w:r w:rsidRPr="00827B36">
              <w:rPr>
                <w:sz w:val="22"/>
                <w:szCs w:val="22"/>
              </w:rPr>
              <w:t>Мероприятие 2</w:t>
            </w:r>
          </w:p>
          <w:p w14:paraId="4230C34B" w14:textId="77777777" w:rsidR="008C57DB" w:rsidRPr="00827B36" w:rsidRDefault="008C57DB" w:rsidP="00F107C0">
            <w:pPr>
              <w:widowControl w:val="0"/>
              <w:autoSpaceDE w:val="0"/>
              <w:autoSpaceDN w:val="0"/>
              <w:adjustRightInd w:val="0"/>
              <w:jc w:val="both"/>
              <w:rPr>
                <w:sz w:val="22"/>
                <w:szCs w:val="22"/>
              </w:rPr>
            </w:pPr>
            <w:r w:rsidRPr="00827B36">
              <w:rPr>
                <w:sz w:val="22"/>
                <w:szCs w:val="22"/>
              </w:rPr>
              <w:t>Информирование молодых семей о подпрограмме, в том числе за счет:</w:t>
            </w:r>
          </w:p>
        </w:tc>
        <w:tc>
          <w:tcPr>
            <w:tcW w:w="1134" w:type="dxa"/>
          </w:tcPr>
          <w:p w14:paraId="63C0DCDA" w14:textId="77777777" w:rsidR="008C57DB" w:rsidRPr="00827B36" w:rsidRDefault="008C57DB" w:rsidP="00F107C0">
            <w:pPr>
              <w:widowControl w:val="0"/>
              <w:autoSpaceDE w:val="0"/>
              <w:autoSpaceDN w:val="0"/>
              <w:adjustRightInd w:val="0"/>
              <w:jc w:val="center"/>
              <w:rPr>
                <w:sz w:val="22"/>
                <w:szCs w:val="22"/>
              </w:rPr>
            </w:pPr>
          </w:p>
        </w:tc>
        <w:tc>
          <w:tcPr>
            <w:tcW w:w="851" w:type="dxa"/>
          </w:tcPr>
          <w:p w14:paraId="78E57168" w14:textId="77777777" w:rsidR="008C57DB" w:rsidRPr="00827B36" w:rsidRDefault="008C57DB" w:rsidP="00F107C0">
            <w:pPr>
              <w:widowControl w:val="0"/>
              <w:autoSpaceDE w:val="0"/>
              <w:autoSpaceDN w:val="0"/>
              <w:adjustRightInd w:val="0"/>
              <w:jc w:val="center"/>
              <w:rPr>
                <w:sz w:val="22"/>
                <w:szCs w:val="22"/>
              </w:rPr>
            </w:pPr>
          </w:p>
        </w:tc>
        <w:tc>
          <w:tcPr>
            <w:tcW w:w="850" w:type="dxa"/>
          </w:tcPr>
          <w:p w14:paraId="153C974C" w14:textId="77777777" w:rsidR="008C57DB" w:rsidRPr="00827B36" w:rsidRDefault="008C57DB" w:rsidP="00F107C0">
            <w:pPr>
              <w:widowControl w:val="0"/>
              <w:autoSpaceDE w:val="0"/>
              <w:autoSpaceDN w:val="0"/>
              <w:adjustRightInd w:val="0"/>
              <w:jc w:val="center"/>
              <w:rPr>
                <w:sz w:val="22"/>
                <w:szCs w:val="22"/>
              </w:rPr>
            </w:pPr>
          </w:p>
        </w:tc>
        <w:tc>
          <w:tcPr>
            <w:tcW w:w="851" w:type="dxa"/>
          </w:tcPr>
          <w:p w14:paraId="50850378" w14:textId="77777777" w:rsidR="008C57DB" w:rsidRPr="00827B36" w:rsidRDefault="008C57DB" w:rsidP="00F107C0">
            <w:pPr>
              <w:widowControl w:val="0"/>
              <w:autoSpaceDE w:val="0"/>
              <w:autoSpaceDN w:val="0"/>
              <w:adjustRightInd w:val="0"/>
              <w:jc w:val="center"/>
              <w:rPr>
                <w:sz w:val="22"/>
                <w:szCs w:val="22"/>
              </w:rPr>
            </w:pPr>
          </w:p>
        </w:tc>
        <w:tc>
          <w:tcPr>
            <w:tcW w:w="850" w:type="dxa"/>
          </w:tcPr>
          <w:p w14:paraId="19E2E9AA" w14:textId="77777777" w:rsidR="008C57DB" w:rsidRPr="00827B36" w:rsidRDefault="008C57DB" w:rsidP="00F107C0">
            <w:pPr>
              <w:widowControl w:val="0"/>
              <w:autoSpaceDE w:val="0"/>
              <w:autoSpaceDN w:val="0"/>
              <w:adjustRightInd w:val="0"/>
              <w:jc w:val="center"/>
              <w:rPr>
                <w:sz w:val="22"/>
                <w:szCs w:val="22"/>
              </w:rPr>
            </w:pPr>
          </w:p>
        </w:tc>
        <w:tc>
          <w:tcPr>
            <w:tcW w:w="851" w:type="dxa"/>
          </w:tcPr>
          <w:p w14:paraId="312AD4C8" w14:textId="77777777" w:rsidR="008C57DB" w:rsidRPr="00827B36" w:rsidRDefault="008C57DB" w:rsidP="00F107C0">
            <w:pPr>
              <w:widowControl w:val="0"/>
              <w:autoSpaceDE w:val="0"/>
              <w:autoSpaceDN w:val="0"/>
              <w:adjustRightInd w:val="0"/>
              <w:jc w:val="center"/>
              <w:rPr>
                <w:sz w:val="22"/>
                <w:szCs w:val="22"/>
              </w:rPr>
            </w:pPr>
          </w:p>
        </w:tc>
        <w:tc>
          <w:tcPr>
            <w:tcW w:w="850" w:type="dxa"/>
          </w:tcPr>
          <w:p w14:paraId="5331D512" w14:textId="77777777" w:rsidR="008C57DB" w:rsidRPr="00827B36" w:rsidRDefault="008C57DB" w:rsidP="00F107C0">
            <w:pPr>
              <w:widowControl w:val="0"/>
              <w:autoSpaceDE w:val="0"/>
              <w:autoSpaceDN w:val="0"/>
              <w:adjustRightInd w:val="0"/>
              <w:jc w:val="center"/>
              <w:rPr>
                <w:sz w:val="22"/>
                <w:szCs w:val="22"/>
              </w:rPr>
            </w:pPr>
          </w:p>
        </w:tc>
        <w:tc>
          <w:tcPr>
            <w:tcW w:w="851" w:type="dxa"/>
          </w:tcPr>
          <w:p w14:paraId="39C7FA44" w14:textId="77777777" w:rsidR="008C57DB" w:rsidRPr="00827B36" w:rsidRDefault="008C57DB" w:rsidP="00F107C0">
            <w:pPr>
              <w:widowControl w:val="0"/>
              <w:autoSpaceDE w:val="0"/>
              <w:autoSpaceDN w:val="0"/>
              <w:adjustRightInd w:val="0"/>
              <w:jc w:val="center"/>
              <w:rPr>
                <w:sz w:val="22"/>
                <w:szCs w:val="22"/>
              </w:rPr>
            </w:pPr>
          </w:p>
        </w:tc>
        <w:tc>
          <w:tcPr>
            <w:tcW w:w="850" w:type="dxa"/>
          </w:tcPr>
          <w:p w14:paraId="47D8DDAA" w14:textId="77777777" w:rsidR="008C57DB" w:rsidRPr="00827B36" w:rsidRDefault="008C57DB" w:rsidP="00F107C0">
            <w:pPr>
              <w:widowControl w:val="0"/>
              <w:autoSpaceDE w:val="0"/>
              <w:autoSpaceDN w:val="0"/>
              <w:adjustRightInd w:val="0"/>
              <w:jc w:val="center"/>
              <w:rPr>
                <w:sz w:val="22"/>
                <w:szCs w:val="22"/>
              </w:rPr>
            </w:pPr>
          </w:p>
        </w:tc>
        <w:tc>
          <w:tcPr>
            <w:tcW w:w="851" w:type="dxa"/>
          </w:tcPr>
          <w:p w14:paraId="728B7E2A" w14:textId="77777777" w:rsidR="008C57DB" w:rsidRPr="00827B36" w:rsidRDefault="008C57DB" w:rsidP="00F107C0">
            <w:pPr>
              <w:widowControl w:val="0"/>
              <w:autoSpaceDE w:val="0"/>
              <w:autoSpaceDN w:val="0"/>
              <w:adjustRightInd w:val="0"/>
              <w:jc w:val="center"/>
              <w:rPr>
                <w:sz w:val="22"/>
                <w:szCs w:val="22"/>
              </w:rPr>
            </w:pPr>
          </w:p>
        </w:tc>
        <w:tc>
          <w:tcPr>
            <w:tcW w:w="850" w:type="dxa"/>
          </w:tcPr>
          <w:p w14:paraId="69175684" w14:textId="77777777" w:rsidR="008C57DB" w:rsidRPr="00827B36" w:rsidRDefault="008C57DB" w:rsidP="00F107C0">
            <w:pPr>
              <w:widowControl w:val="0"/>
              <w:autoSpaceDE w:val="0"/>
              <w:autoSpaceDN w:val="0"/>
              <w:adjustRightInd w:val="0"/>
              <w:jc w:val="center"/>
              <w:rPr>
                <w:sz w:val="22"/>
                <w:szCs w:val="22"/>
              </w:rPr>
            </w:pPr>
          </w:p>
        </w:tc>
        <w:tc>
          <w:tcPr>
            <w:tcW w:w="851" w:type="dxa"/>
          </w:tcPr>
          <w:p w14:paraId="3298471C" w14:textId="32A7C402" w:rsidR="008C57DB" w:rsidRPr="00827B36" w:rsidRDefault="008C57DB" w:rsidP="00F107C0">
            <w:pPr>
              <w:widowControl w:val="0"/>
              <w:autoSpaceDE w:val="0"/>
              <w:autoSpaceDN w:val="0"/>
              <w:adjustRightInd w:val="0"/>
              <w:jc w:val="center"/>
              <w:rPr>
                <w:sz w:val="22"/>
                <w:szCs w:val="22"/>
              </w:rPr>
            </w:pPr>
          </w:p>
        </w:tc>
        <w:tc>
          <w:tcPr>
            <w:tcW w:w="992" w:type="dxa"/>
          </w:tcPr>
          <w:p w14:paraId="65BCB03A" w14:textId="462FCB55" w:rsidR="008C57DB" w:rsidRPr="00827B36" w:rsidRDefault="008C57DB" w:rsidP="00F107C0">
            <w:pPr>
              <w:widowControl w:val="0"/>
              <w:autoSpaceDE w:val="0"/>
              <w:autoSpaceDN w:val="0"/>
              <w:adjustRightInd w:val="0"/>
              <w:jc w:val="center"/>
              <w:rPr>
                <w:sz w:val="22"/>
                <w:szCs w:val="22"/>
              </w:rPr>
            </w:pPr>
          </w:p>
        </w:tc>
        <w:tc>
          <w:tcPr>
            <w:tcW w:w="567" w:type="dxa"/>
          </w:tcPr>
          <w:p w14:paraId="12C18960" w14:textId="77777777" w:rsidR="008C57DB" w:rsidRPr="00FE558E" w:rsidRDefault="008C57DB" w:rsidP="00F107C0">
            <w:pPr>
              <w:widowControl w:val="0"/>
              <w:autoSpaceDE w:val="0"/>
              <w:autoSpaceDN w:val="0"/>
              <w:adjustRightInd w:val="0"/>
              <w:jc w:val="center"/>
              <w:rPr>
                <w:sz w:val="24"/>
                <w:szCs w:val="24"/>
              </w:rPr>
            </w:pPr>
          </w:p>
        </w:tc>
      </w:tr>
      <w:tr w:rsidR="008C57DB" w:rsidRPr="00FE558E" w14:paraId="7326AF6A" w14:textId="77777777" w:rsidTr="00BE6972">
        <w:trPr>
          <w:tblCellSpacing w:w="5" w:type="nil"/>
        </w:trPr>
        <w:tc>
          <w:tcPr>
            <w:tcW w:w="926" w:type="dxa"/>
          </w:tcPr>
          <w:p w14:paraId="4B68E7B6" w14:textId="77777777" w:rsidR="008C57DB" w:rsidRPr="00827B36" w:rsidRDefault="008C57DB" w:rsidP="001F4AC2">
            <w:pPr>
              <w:widowControl w:val="0"/>
              <w:autoSpaceDE w:val="0"/>
              <w:autoSpaceDN w:val="0"/>
              <w:adjustRightInd w:val="0"/>
              <w:jc w:val="center"/>
              <w:rPr>
                <w:sz w:val="22"/>
                <w:szCs w:val="22"/>
              </w:rPr>
            </w:pPr>
            <w:r w:rsidRPr="00827B36">
              <w:rPr>
                <w:sz w:val="22"/>
                <w:szCs w:val="22"/>
              </w:rPr>
              <w:t>12</w:t>
            </w:r>
          </w:p>
        </w:tc>
        <w:tc>
          <w:tcPr>
            <w:tcW w:w="2551" w:type="dxa"/>
          </w:tcPr>
          <w:p w14:paraId="128E214A" w14:textId="77777777" w:rsidR="008C57DB" w:rsidRPr="00827B36" w:rsidRDefault="008C57DB" w:rsidP="001F4AC2">
            <w:pPr>
              <w:widowControl w:val="0"/>
              <w:autoSpaceDE w:val="0"/>
              <w:autoSpaceDN w:val="0"/>
              <w:adjustRightInd w:val="0"/>
              <w:jc w:val="both"/>
              <w:rPr>
                <w:sz w:val="22"/>
                <w:szCs w:val="22"/>
              </w:rPr>
            </w:pPr>
            <w:r w:rsidRPr="00827B36">
              <w:rPr>
                <w:sz w:val="22"/>
                <w:szCs w:val="22"/>
              </w:rPr>
              <w:t>федеральный бюджет</w:t>
            </w:r>
          </w:p>
        </w:tc>
        <w:tc>
          <w:tcPr>
            <w:tcW w:w="1134" w:type="dxa"/>
          </w:tcPr>
          <w:p w14:paraId="719FC422" w14:textId="77777777" w:rsidR="008C57DB" w:rsidRPr="00827B36" w:rsidRDefault="008C57DB" w:rsidP="001F4AC2">
            <w:pPr>
              <w:jc w:val="center"/>
              <w:rPr>
                <w:sz w:val="22"/>
                <w:szCs w:val="22"/>
              </w:rPr>
            </w:pPr>
            <w:r w:rsidRPr="00827B36">
              <w:rPr>
                <w:sz w:val="22"/>
                <w:szCs w:val="22"/>
              </w:rPr>
              <w:t>0</w:t>
            </w:r>
          </w:p>
        </w:tc>
        <w:tc>
          <w:tcPr>
            <w:tcW w:w="851" w:type="dxa"/>
          </w:tcPr>
          <w:p w14:paraId="19344BA8" w14:textId="77777777" w:rsidR="008C57DB" w:rsidRPr="00827B36" w:rsidRDefault="008C57DB" w:rsidP="001F4AC2">
            <w:pPr>
              <w:jc w:val="center"/>
              <w:rPr>
                <w:sz w:val="22"/>
                <w:szCs w:val="22"/>
              </w:rPr>
            </w:pPr>
            <w:r w:rsidRPr="00827B36">
              <w:rPr>
                <w:sz w:val="22"/>
                <w:szCs w:val="22"/>
              </w:rPr>
              <w:t>0</w:t>
            </w:r>
          </w:p>
        </w:tc>
        <w:tc>
          <w:tcPr>
            <w:tcW w:w="850" w:type="dxa"/>
          </w:tcPr>
          <w:p w14:paraId="064736E3" w14:textId="77777777" w:rsidR="008C57DB" w:rsidRPr="00827B36" w:rsidRDefault="008C57DB" w:rsidP="001F4AC2">
            <w:pPr>
              <w:jc w:val="center"/>
              <w:rPr>
                <w:sz w:val="22"/>
                <w:szCs w:val="22"/>
              </w:rPr>
            </w:pPr>
            <w:r w:rsidRPr="00827B36">
              <w:rPr>
                <w:sz w:val="22"/>
                <w:szCs w:val="22"/>
              </w:rPr>
              <w:t>0</w:t>
            </w:r>
          </w:p>
        </w:tc>
        <w:tc>
          <w:tcPr>
            <w:tcW w:w="851" w:type="dxa"/>
          </w:tcPr>
          <w:p w14:paraId="7511678C" w14:textId="77777777" w:rsidR="008C57DB" w:rsidRPr="00827B36" w:rsidRDefault="008C57DB" w:rsidP="001F4AC2">
            <w:pPr>
              <w:jc w:val="center"/>
              <w:rPr>
                <w:sz w:val="22"/>
                <w:szCs w:val="22"/>
              </w:rPr>
            </w:pPr>
            <w:r w:rsidRPr="00827B36">
              <w:rPr>
                <w:sz w:val="22"/>
                <w:szCs w:val="22"/>
              </w:rPr>
              <w:t>0</w:t>
            </w:r>
          </w:p>
        </w:tc>
        <w:tc>
          <w:tcPr>
            <w:tcW w:w="850" w:type="dxa"/>
          </w:tcPr>
          <w:p w14:paraId="37BE51D5" w14:textId="77777777" w:rsidR="008C57DB" w:rsidRPr="00827B36" w:rsidRDefault="008C57DB" w:rsidP="001F4AC2">
            <w:pPr>
              <w:jc w:val="center"/>
              <w:rPr>
                <w:sz w:val="22"/>
                <w:szCs w:val="22"/>
              </w:rPr>
            </w:pPr>
            <w:r w:rsidRPr="00827B36">
              <w:rPr>
                <w:sz w:val="22"/>
                <w:szCs w:val="22"/>
              </w:rPr>
              <w:t>0</w:t>
            </w:r>
          </w:p>
        </w:tc>
        <w:tc>
          <w:tcPr>
            <w:tcW w:w="851" w:type="dxa"/>
          </w:tcPr>
          <w:p w14:paraId="1B56287B" w14:textId="77777777" w:rsidR="008C57DB" w:rsidRPr="00827B36" w:rsidRDefault="008C57DB" w:rsidP="001F4AC2">
            <w:pPr>
              <w:jc w:val="center"/>
              <w:rPr>
                <w:sz w:val="22"/>
                <w:szCs w:val="22"/>
              </w:rPr>
            </w:pPr>
            <w:r w:rsidRPr="00827B36">
              <w:rPr>
                <w:sz w:val="22"/>
                <w:szCs w:val="22"/>
              </w:rPr>
              <w:t>0</w:t>
            </w:r>
          </w:p>
        </w:tc>
        <w:tc>
          <w:tcPr>
            <w:tcW w:w="850" w:type="dxa"/>
          </w:tcPr>
          <w:p w14:paraId="535BB0D4" w14:textId="77777777" w:rsidR="008C57DB" w:rsidRPr="00827B36" w:rsidRDefault="008C57DB" w:rsidP="001F4AC2">
            <w:pPr>
              <w:jc w:val="center"/>
              <w:rPr>
                <w:sz w:val="22"/>
                <w:szCs w:val="22"/>
              </w:rPr>
            </w:pPr>
            <w:r w:rsidRPr="00827B36">
              <w:rPr>
                <w:sz w:val="22"/>
                <w:szCs w:val="22"/>
              </w:rPr>
              <w:t>0</w:t>
            </w:r>
          </w:p>
        </w:tc>
        <w:tc>
          <w:tcPr>
            <w:tcW w:w="851" w:type="dxa"/>
          </w:tcPr>
          <w:p w14:paraId="7F9B8D0E" w14:textId="77777777" w:rsidR="008C57DB" w:rsidRPr="00827B36" w:rsidRDefault="008C57DB" w:rsidP="001F4AC2">
            <w:pPr>
              <w:jc w:val="center"/>
              <w:rPr>
                <w:sz w:val="22"/>
                <w:szCs w:val="22"/>
              </w:rPr>
            </w:pPr>
            <w:r w:rsidRPr="00827B36">
              <w:rPr>
                <w:sz w:val="22"/>
                <w:szCs w:val="22"/>
              </w:rPr>
              <w:t>0</w:t>
            </w:r>
          </w:p>
        </w:tc>
        <w:tc>
          <w:tcPr>
            <w:tcW w:w="850" w:type="dxa"/>
          </w:tcPr>
          <w:p w14:paraId="0D7F3C56" w14:textId="77777777" w:rsidR="008C57DB" w:rsidRPr="00827B36" w:rsidRDefault="008C57DB" w:rsidP="001F4AC2">
            <w:pPr>
              <w:jc w:val="center"/>
              <w:rPr>
                <w:sz w:val="22"/>
                <w:szCs w:val="22"/>
              </w:rPr>
            </w:pPr>
            <w:r w:rsidRPr="00827B36">
              <w:rPr>
                <w:sz w:val="22"/>
                <w:szCs w:val="22"/>
              </w:rPr>
              <w:t>0</w:t>
            </w:r>
          </w:p>
        </w:tc>
        <w:tc>
          <w:tcPr>
            <w:tcW w:w="851" w:type="dxa"/>
          </w:tcPr>
          <w:p w14:paraId="3B47939E" w14:textId="6B10E468" w:rsidR="008C57DB" w:rsidRPr="00827B36" w:rsidRDefault="00A52269" w:rsidP="001F4AC2">
            <w:pPr>
              <w:jc w:val="center"/>
              <w:rPr>
                <w:sz w:val="22"/>
                <w:szCs w:val="22"/>
              </w:rPr>
            </w:pPr>
            <w:r>
              <w:rPr>
                <w:sz w:val="22"/>
                <w:szCs w:val="22"/>
              </w:rPr>
              <w:t>0</w:t>
            </w:r>
          </w:p>
        </w:tc>
        <w:tc>
          <w:tcPr>
            <w:tcW w:w="850" w:type="dxa"/>
          </w:tcPr>
          <w:p w14:paraId="3B5C5FA0" w14:textId="02175070" w:rsidR="008C57DB" w:rsidRPr="00827B36" w:rsidRDefault="00A52269" w:rsidP="001F4AC2">
            <w:pPr>
              <w:jc w:val="center"/>
              <w:rPr>
                <w:sz w:val="22"/>
                <w:szCs w:val="22"/>
              </w:rPr>
            </w:pPr>
            <w:r>
              <w:rPr>
                <w:sz w:val="22"/>
                <w:szCs w:val="22"/>
              </w:rPr>
              <w:t>0</w:t>
            </w:r>
          </w:p>
        </w:tc>
        <w:tc>
          <w:tcPr>
            <w:tcW w:w="851" w:type="dxa"/>
          </w:tcPr>
          <w:p w14:paraId="135E09AB" w14:textId="53758678" w:rsidR="008C57DB" w:rsidRPr="00827B36" w:rsidRDefault="00A52269" w:rsidP="001F4AC2">
            <w:pPr>
              <w:jc w:val="center"/>
              <w:rPr>
                <w:sz w:val="22"/>
                <w:szCs w:val="22"/>
              </w:rPr>
            </w:pPr>
            <w:r>
              <w:rPr>
                <w:sz w:val="22"/>
                <w:szCs w:val="22"/>
              </w:rPr>
              <w:t>0</w:t>
            </w:r>
          </w:p>
        </w:tc>
        <w:tc>
          <w:tcPr>
            <w:tcW w:w="992" w:type="dxa"/>
          </w:tcPr>
          <w:p w14:paraId="653A7898" w14:textId="16ECBEBD" w:rsidR="008C57DB" w:rsidRPr="00827B36" w:rsidRDefault="008C57DB" w:rsidP="001F4AC2">
            <w:pPr>
              <w:jc w:val="center"/>
              <w:rPr>
                <w:sz w:val="22"/>
                <w:szCs w:val="22"/>
              </w:rPr>
            </w:pPr>
            <w:r w:rsidRPr="00827B36">
              <w:rPr>
                <w:sz w:val="22"/>
                <w:szCs w:val="22"/>
              </w:rPr>
              <w:t>0</w:t>
            </w:r>
          </w:p>
        </w:tc>
        <w:tc>
          <w:tcPr>
            <w:tcW w:w="567" w:type="dxa"/>
          </w:tcPr>
          <w:p w14:paraId="0F3158C1" w14:textId="77777777" w:rsidR="008C57DB" w:rsidRPr="00FE558E" w:rsidRDefault="008C57DB" w:rsidP="001F4AC2">
            <w:pPr>
              <w:widowControl w:val="0"/>
              <w:autoSpaceDE w:val="0"/>
              <w:autoSpaceDN w:val="0"/>
              <w:adjustRightInd w:val="0"/>
              <w:jc w:val="center"/>
              <w:rPr>
                <w:sz w:val="24"/>
                <w:szCs w:val="24"/>
              </w:rPr>
            </w:pPr>
          </w:p>
        </w:tc>
      </w:tr>
      <w:tr w:rsidR="008C57DB" w:rsidRPr="00FE558E" w14:paraId="45FD9711" w14:textId="77777777" w:rsidTr="00BE6972">
        <w:trPr>
          <w:tblCellSpacing w:w="5" w:type="nil"/>
        </w:trPr>
        <w:tc>
          <w:tcPr>
            <w:tcW w:w="926" w:type="dxa"/>
          </w:tcPr>
          <w:p w14:paraId="2E246467" w14:textId="77777777" w:rsidR="008C57DB" w:rsidRPr="00827B36" w:rsidRDefault="008C57DB" w:rsidP="001F4AC2">
            <w:pPr>
              <w:widowControl w:val="0"/>
              <w:autoSpaceDE w:val="0"/>
              <w:autoSpaceDN w:val="0"/>
              <w:adjustRightInd w:val="0"/>
              <w:jc w:val="center"/>
              <w:rPr>
                <w:sz w:val="22"/>
                <w:szCs w:val="22"/>
              </w:rPr>
            </w:pPr>
            <w:r w:rsidRPr="00827B36">
              <w:rPr>
                <w:sz w:val="22"/>
                <w:szCs w:val="22"/>
              </w:rPr>
              <w:t>13</w:t>
            </w:r>
          </w:p>
        </w:tc>
        <w:tc>
          <w:tcPr>
            <w:tcW w:w="2551" w:type="dxa"/>
          </w:tcPr>
          <w:p w14:paraId="452C96AA" w14:textId="77777777" w:rsidR="008C57DB" w:rsidRPr="00827B36" w:rsidRDefault="008C57DB" w:rsidP="001F4AC2">
            <w:pPr>
              <w:widowControl w:val="0"/>
              <w:autoSpaceDE w:val="0"/>
              <w:autoSpaceDN w:val="0"/>
              <w:adjustRightInd w:val="0"/>
              <w:jc w:val="both"/>
              <w:rPr>
                <w:sz w:val="22"/>
                <w:szCs w:val="22"/>
              </w:rPr>
            </w:pPr>
            <w:r w:rsidRPr="00827B36">
              <w:rPr>
                <w:sz w:val="22"/>
                <w:szCs w:val="22"/>
              </w:rPr>
              <w:t>областной бюджет</w:t>
            </w:r>
          </w:p>
        </w:tc>
        <w:tc>
          <w:tcPr>
            <w:tcW w:w="1134" w:type="dxa"/>
          </w:tcPr>
          <w:p w14:paraId="5A9CCA07" w14:textId="77777777" w:rsidR="008C57DB" w:rsidRPr="00827B36" w:rsidRDefault="008C57DB" w:rsidP="001F4AC2">
            <w:pPr>
              <w:jc w:val="center"/>
              <w:rPr>
                <w:sz w:val="22"/>
                <w:szCs w:val="22"/>
              </w:rPr>
            </w:pPr>
            <w:r w:rsidRPr="00827B36">
              <w:rPr>
                <w:sz w:val="22"/>
                <w:szCs w:val="22"/>
              </w:rPr>
              <w:t>0</w:t>
            </w:r>
          </w:p>
        </w:tc>
        <w:tc>
          <w:tcPr>
            <w:tcW w:w="851" w:type="dxa"/>
          </w:tcPr>
          <w:p w14:paraId="4BFF5951" w14:textId="77777777" w:rsidR="008C57DB" w:rsidRPr="00827B36" w:rsidRDefault="008C57DB" w:rsidP="001F4AC2">
            <w:pPr>
              <w:jc w:val="center"/>
              <w:rPr>
                <w:sz w:val="22"/>
                <w:szCs w:val="22"/>
              </w:rPr>
            </w:pPr>
            <w:r w:rsidRPr="00827B36">
              <w:rPr>
                <w:sz w:val="22"/>
                <w:szCs w:val="22"/>
              </w:rPr>
              <w:t>0</w:t>
            </w:r>
          </w:p>
        </w:tc>
        <w:tc>
          <w:tcPr>
            <w:tcW w:w="850" w:type="dxa"/>
          </w:tcPr>
          <w:p w14:paraId="1E124C0C" w14:textId="77777777" w:rsidR="008C57DB" w:rsidRPr="00827B36" w:rsidRDefault="008C57DB" w:rsidP="001F4AC2">
            <w:pPr>
              <w:jc w:val="center"/>
              <w:rPr>
                <w:sz w:val="22"/>
                <w:szCs w:val="22"/>
              </w:rPr>
            </w:pPr>
            <w:r w:rsidRPr="00827B36">
              <w:rPr>
                <w:sz w:val="22"/>
                <w:szCs w:val="22"/>
              </w:rPr>
              <w:t>0</w:t>
            </w:r>
          </w:p>
        </w:tc>
        <w:tc>
          <w:tcPr>
            <w:tcW w:w="851" w:type="dxa"/>
          </w:tcPr>
          <w:p w14:paraId="3EFC371C" w14:textId="77777777" w:rsidR="008C57DB" w:rsidRPr="00827B36" w:rsidRDefault="008C57DB" w:rsidP="001F4AC2">
            <w:pPr>
              <w:jc w:val="center"/>
              <w:rPr>
                <w:sz w:val="22"/>
                <w:szCs w:val="22"/>
              </w:rPr>
            </w:pPr>
            <w:r w:rsidRPr="00827B36">
              <w:rPr>
                <w:sz w:val="22"/>
                <w:szCs w:val="22"/>
              </w:rPr>
              <w:t>0</w:t>
            </w:r>
          </w:p>
        </w:tc>
        <w:tc>
          <w:tcPr>
            <w:tcW w:w="850" w:type="dxa"/>
          </w:tcPr>
          <w:p w14:paraId="6CDB0356" w14:textId="77777777" w:rsidR="008C57DB" w:rsidRPr="00827B36" w:rsidRDefault="008C57DB" w:rsidP="001F4AC2">
            <w:pPr>
              <w:jc w:val="center"/>
              <w:rPr>
                <w:sz w:val="22"/>
                <w:szCs w:val="22"/>
              </w:rPr>
            </w:pPr>
            <w:r w:rsidRPr="00827B36">
              <w:rPr>
                <w:sz w:val="22"/>
                <w:szCs w:val="22"/>
              </w:rPr>
              <w:t>0</w:t>
            </w:r>
          </w:p>
        </w:tc>
        <w:tc>
          <w:tcPr>
            <w:tcW w:w="851" w:type="dxa"/>
          </w:tcPr>
          <w:p w14:paraId="291BF61A" w14:textId="77777777" w:rsidR="008C57DB" w:rsidRPr="00827B36" w:rsidRDefault="008C57DB" w:rsidP="001F4AC2">
            <w:pPr>
              <w:jc w:val="center"/>
              <w:rPr>
                <w:sz w:val="22"/>
                <w:szCs w:val="22"/>
              </w:rPr>
            </w:pPr>
            <w:r w:rsidRPr="00827B36">
              <w:rPr>
                <w:sz w:val="22"/>
                <w:szCs w:val="22"/>
              </w:rPr>
              <w:t>0</w:t>
            </w:r>
          </w:p>
        </w:tc>
        <w:tc>
          <w:tcPr>
            <w:tcW w:w="850" w:type="dxa"/>
          </w:tcPr>
          <w:p w14:paraId="30BD00AA" w14:textId="77777777" w:rsidR="008C57DB" w:rsidRPr="00827B36" w:rsidRDefault="008C57DB" w:rsidP="001F4AC2">
            <w:pPr>
              <w:jc w:val="center"/>
              <w:rPr>
                <w:sz w:val="22"/>
                <w:szCs w:val="22"/>
              </w:rPr>
            </w:pPr>
            <w:r w:rsidRPr="00827B36">
              <w:rPr>
                <w:sz w:val="22"/>
                <w:szCs w:val="22"/>
              </w:rPr>
              <w:t>0</w:t>
            </w:r>
          </w:p>
        </w:tc>
        <w:tc>
          <w:tcPr>
            <w:tcW w:w="851" w:type="dxa"/>
          </w:tcPr>
          <w:p w14:paraId="5DCF3C98" w14:textId="77777777" w:rsidR="008C57DB" w:rsidRPr="00827B36" w:rsidRDefault="008C57DB" w:rsidP="001F4AC2">
            <w:pPr>
              <w:jc w:val="center"/>
              <w:rPr>
                <w:sz w:val="22"/>
                <w:szCs w:val="22"/>
              </w:rPr>
            </w:pPr>
            <w:r w:rsidRPr="00827B36">
              <w:rPr>
                <w:sz w:val="22"/>
                <w:szCs w:val="22"/>
              </w:rPr>
              <w:t>0</w:t>
            </w:r>
          </w:p>
        </w:tc>
        <w:tc>
          <w:tcPr>
            <w:tcW w:w="850" w:type="dxa"/>
          </w:tcPr>
          <w:p w14:paraId="72546DF4" w14:textId="77777777" w:rsidR="008C57DB" w:rsidRPr="00827B36" w:rsidRDefault="008C57DB" w:rsidP="001F4AC2">
            <w:pPr>
              <w:jc w:val="center"/>
              <w:rPr>
                <w:sz w:val="22"/>
                <w:szCs w:val="22"/>
              </w:rPr>
            </w:pPr>
            <w:r w:rsidRPr="00827B36">
              <w:rPr>
                <w:sz w:val="22"/>
                <w:szCs w:val="22"/>
              </w:rPr>
              <w:t>0</w:t>
            </w:r>
          </w:p>
        </w:tc>
        <w:tc>
          <w:tcPr>
            <w:tcW w:w="851" w:type="dxa"/>
          </w:tcPr>
          <w:p w14:paraId="7357E93E" w14:textId="5EB482C2" w:rsidR="008C57DB" w:rsidRPr="00827B36" w:rsidRDefault="00A52269" w:rsidP="001F4AC2">
            <w:pPr>
              <w:jc w:val="center"/>
              <w:rPr>
                <w:sz w:val="22"/>
                <w:szCs w:val="22"/>
              </w:rPr>
            </w:pPr>
            <w:r>
              <w:rPr>
                <w:sz w:val="22"/>
                <w:szCs w:val="22"/>
              </w:rPr>
              <w:t>0</w:t>
            </w:r>
          </w:p>
        </w:tc>
        <w:tc>
          <w:tcPr>
            <w:tcW w:w="850" w:type="dxa"/>
          </w:tcPr>
          <w:p w14:paraId="1E882827" w14:textId="5FA1AF60" w:rsidR="008C57DB" w:rsidRPr="00827B36" w:rsidRDefault="00A52269" w:rsidP="001F4AC2">
            <w:pPr>
              <w:jc w:val="center"/>
              <w:rPr>
                <w:sz w:val="22"/>
                <w:szCs w:val="22"/>
              </w:rPr>
            </w:pPr>
            <w:r>
              <w:rPr>
                <w:sz w:val="22"/>
                <w:szCs w:val="22"/>
              </w:rPr>
              <w:t>0</w:t>
            </w:r>
          </w:p>
        </w:tc>
        <w:tc>
          <w:tcPr>
            <w:tcW w:w="851" w:type="dxa"/>
          </w:tcPr>
          <w:p w14:paraId="7FAB44F5" w14:textId="58D1E13F" w:rsidR="008C57DB" w:rsidRPr="00827B36" w:rsidRDefault="00A52269" w:rsidP="001F4AC2">
            <w:pPr>
              <w:jc w:val="center"/>
              <w:rPr>
                <w:sz w:val="22"/>
                <w:szCs w:val="22"/>
              </w:rPr>
            </w:pPr>
            <w:r>
              <w:rPr>
                <w:sz w:val="22"/>
                <w:szCs w:val="22"/>
              </w:rPr>
              <w:t>0</w:t>
            </w:r>
          </w:p>
        </w:tc>
        <w:tc>
          <w:tcPr>
            <w:tcW w:w="992" w:type="dxa"/>
          </w:tcPr>
          <w:p w14:paraId="2C0B2892" w14:textId="19A590A8" w:rsidR="008C57DB" w:rsidRPr="00827B36" w:rsidRDefault="008C57DB" w:rsidP="001F4AC2">
            <w:pPr>
              <w:jc w:val="center"/>
              <w:rPr>
                <w:sz w:val="22"/>
                <w:szCs w:val="22"/>
              </w:rPr>
            </w:pPr>
            <w:r w:rsidRPr="00827B36">
              <w:rPr>
                <w:sz w:val="22"/>
                <w:szCs w:val="22"/>
              </w:rPr>
              <w:t>0</w:t>
            </w:r>
          </w:p>
        </w:tc>
        <w:tc>
          <w:tcPr>
            <w:tcW w:w="567" w:type="dxa"/>
          </w:tcPr>
          <w:p w14:paraId="4320377D" w14:textId="77777777" w:rsidR="008C57DB" w:rsidRPr="00FE558E" w:rsidRDefault="008C57DB" w:rsidP="001F4AC2">
            <w:pPr>
              <w:widowControl w:val="0"/>
              <w:autoSpaceDE w:val="0"/>
              <w:autoSpaceDN w:val="0"/>
              <w:adjustRightInd w:val="0"/>
              <w:jc w:val="center"/>
              <w:rPr>
                <w:sz w:val="24"/>
                <w:szCs w:val="24"/>
              </w:rPr>
            </w:pPr>
          </w:p>
        </w:tc>
      </w:tr>
      <w:tr w:rsidR="008C57DB" w:rsidRPr="00FE558E" w14:paraId="13D2E566" w14:textId="77777777" w:rsidTr="00BE6972">
        <w:trPr>
          <w:tblCellSpacing w:w="5" w:type="nil"/>
        </w:trPr>
        <w:tc>
          <w:tcPr>
            <w:tcW w:w="926" w:type="dxa"/>
          </w:tcPr>
          <w:p w14:paraId="2C994D28" w14:textId="77777777" w:rsidR="008C57DB" w:rsidRPr="00827B36" w:rsidRDefault="008C57DB" w:rsidP="001F4AC2">
            <w:pPr>
              <w:widowControl w:val="0"/>
              <w:autoSpaceDE w:val="0"/>
              <w:autoSpaceDN w:val="0"/>
              <w:adjustRightInd w:val="0"/>
              <w:jc w:val="center"/>
              <w:rPr>
                <w:sz w:val="22"/>
                <w:szCs w:val="22"/>
              </w:rPr>
            </w:pPr>
            <w:r w:rsidRPr="00827B36">
              <w:rPr>
                <w:sz w:val="22"/>
                <w:szCs w:val="22"/>
              </w:rPr>
              <w:t>14</w:t>
            </w:r>
          </w:p>
        </w:tc>
        <w:tc>
          <w:tcPr>
            <w:tcW w:w="2551" w:type="dxa"/>
          </w:tcPr>
          <w:p w14:paraId="1031B32D" w14:textId="77777777" w:rsidR="008C57DB" w:rsidRPr="00827B36" w:rsidRDefault="008C57DB" w:rsidP="001F4AC2">
            <w:pPr>
              <w:widowControl w:val="0"/>
              <w:autoSpaceDE w:val="0"/>
              <w:autoSpaceDN w:val="0"/>
              <w:adjustRightInd w:val="0"/>
              <w:jc w:val="both"/>
              <w:rPr>
                <w:sz w:val="22"/>
                <w:szCs w:val="22"/>
              </w:rPr>
            </w:pPr>
            <w:r w:rsidRPr="00827B36">
              <w:rPr>
                <w:sz w:val="22"/>
                <w:szCs w:val="22"/>
              </w:rPr>
              <w:t xml:space="preserve">местный бюджет           </w:t>
            </w:r>
          </w:p>
        </w:tc>
        <w:tc>
          <w:tcPr>
            <w:tcW w:w="1134" w:type="dxa"/>
          </w:tcPr>
          <w:p w14:paraId="5DB38F4D" w14:textId="77777777" w:rsidR="008C57DB" w:rsidRPr="00827B36" w:rsidRDefault="008C57DB" w:rsidP="001F4AC2">
            <w:pPr>
              <w:jc w:val="center"/>
              <w:rPr>
                <w:sz w:val="22"/>
                <w:szCs w:val="22"/>
              </w:rPr>
            </w:pPr>
            <w:r w:rsidRPr="00827B36">
              <w:rPr>
                <w:sz w:val="22"/>
                <w:szCs w:val="22"/>
              </w:rPr>
              <w:t>0</w:t>
            </w:r>
          </w:p>
        </w:tc>
        <w:tc>
          <w:tcPr>
            <w:tcW w:w="851" w:type="dxa"/>
          </w:tcPr>
          <w:p w14:paraId="4C8D6187" w14:textId="77777777" w:rsidR="008C57DB" w:rsidRPr="00827B36" w:rsidRDefault="008C57DB" w:rsidP="001F4AC2">
            <w:pPr>
              <w:jc w:val="center"/>
              <w:rPr>
                <w:sz w:val="22"/>
                <w:szCs w:val="22"/>
              </w:rPr>
            </w:pPr>
            <w:r w:rsidRPr="00827B36">
              <w:rPr>
                <w:sz w:val="22"/>
                <w:szCs w:val="22"/>
              </w:rPr>
              <w:t>0</w:t>
            </w:r>
          </w:p>
        </w:tc>
        <w:tc>
          <w:tcPr>
            <w:tcW w:w="850" w:type="dxa"/>
          </w:tcPr>
          <w:p w14:paraId="66E348BD" w14:textId="77777777" w:rsidR="008C57DB" w:rsidRPr="00827B36" w:rsidRDefault="008C57DB" w:rsidP="001F4AC2">
            <w:pPr>
              <w:jc w:val="center"/>
              <w:rPr>
                <w:sz w:val="22"/>
                <w:szCs w:val="22"/>
              </w:rPr>
            </w:pPr>
            <w:r w:rsidRPr="00827B36">
              <w:rPr>
                <w:sz w:val="22"/>
                <w:szCs w:val="22"/>
              </w:rPr>
              <w:t>0</w:t>
            </w:r>
          </w:p>
        </w:tc>
        <w:tc>
          <w:tcPr>
            <w:tcW w:w="851" w:type="dxa"/>
          </w:tcPr>
          <w:p w14:paraId="386A6C8D" w14:textId="77777777" w:rsidR="008C57DB" w:rsidRPr="00827B36" w:rsidRDefault="008C57DB" w:rsidP="001F4AC2">
            <w:pPr>
              <w:jc w:val="center"/>
              <w:rPr>
                <w:sz w:val="22"/>
                <w:szCs w:val="22"/>
              </w:rPr>
            </w:pPr>
            <w:r w:rsidRPr="00827B36">
              <w:rPr>
                <w:sz w:val="22"/>
                <w:szCs w:val="22"/>
              </w:rPr>
              <w:t>0</w:t>
            </w:r>
          </w:p>
        </w:tc>
        <w:tc>
          <w:tcPr>
            <w:tcW w:w="850" w:type="dxa"/>
          </w:tcPr>
          <w:p w14:paraId="65D33AA8" w14:textId="77777777" w:rsidR="008C57DB" w:rsidRPr="00827B36" w:rsidRDefault="008C57DB" w:rsidP="001F4AC2">
            <w:pPr>
              <w:jc w:val="center"/>
              <w:rPr>
                <w:sz w:val="22"/>
                <w:szCs w:val="22"/>
              </w:rPr>
            </w:pPr>
            <w:r w:rsidRPr="00827B36">
              <w:rPr>
                <w:sz w:val="22"/>
                <w:szCs w:val="22"/>
              </w:rPr>
              <w:t>0</w:t>
            </w:r>
          </w:p>
        </w:tc>
        <w:tc>
          <w:tcPr>
            <w:tcW w:w="851" w:type="dxa"/>
          </w:tcPr>
          <w:p w14:paraId="737E2C46" w14:textId="77777777" w:rsidR="008C57DB" w:rsidRPr="00827B36" w:rsidRDefault="008C57DB" w:rsidP="001F4AC2">
            <w:pPr>
              <w:jc w:val="center"/>
              <w:rPr>
                <w:sz w:val="22"/>
                <w:szCs w:val="22"/>
              </w:rPr>
            </w:pPr>
            <w:r w:rsidRPr="00827B36">
              <w:rPr>
                <w:sz w:val="22"/>
                <w:szCs w:val="22"/>
              </w:rPr>
              <w:t>0</w:t>
            </w:r>
          </w:p>
        </w:tc>
        <w:tc>
          <w:tcPr>
            <w:tcW w:w="850" w:type="dxa"/>
          </w:tcPr>
          <w:p w14:paraId="4A757330" w14:textId="77777777" w:rsidR="008C57DB" w:rsidRPr="00827B36" w:rsidRDefault="008C57DB" w:rsidP="001F4AC2">
            <w:pPr>
              <w:jc w:val="center"/>
              <w:rPr>
                <w:sz w:val="22"/>
                <w:szCs w:val="22"/>
              </w:rPr>
            </w:pPr>
            <w:r w:rsidRPr="00827B36">
              <w:rPr>
                <w:sz w:val="22"/>
                <w:szCs w:val="22"/>
              </w:rPr>
              <w:t>0</w:t>
            </w:r>
          </w:p>
        </w:tc>
        <w:tc>
          <w:tcPr>
            <w:tcW w:w="851" w:type="dxa"/>
          </w:tcPr>
          <w:p w14:paraId="16D0D8B9" w14:textId="77777777" w:rsidR="008C57DB" w:rsidRPr="00827B36" w:rsidRDefault="008C57DB" w:rsidP="001F4AC2">
            <w:pPr>
              <w:jc w:val="center"/>
              <w:rPr>
                <w:sz w:val="22"/>
                <w:szCs w:val="22"/>
              </w:rPr>
            </w:pPr>
            <w:r w:rsidRPr="00827B36">
              <w:rPr>
                <w:sz w:val="22"/>
                <w:szCs w:val="22"/>
              </w:rPr>
              <w:t>0</w:t>
            </w:r>
          </w:p>
        </w:tc>
        <w:tc>
          <w:tcPr>
            <w:tcW w:w="850" w:type="dxa"/>
          </w:tcPr>
          <w:p w14:paraId="6516F457" w14:textId="77777777" w:rsidR="008C57DB" w:rsidRPr="00827B36" w:rsidRDefault="008C57DB" w:rsidP="001F4AC2">
            <w:pPr>
              <w:jc w:val="center"/>
              <w:rPr>
                <w:sz w:val="22"/>
                <w:szCs w:val="22"/>
              </w:rPr>
            </w:pPr>
            <w:r w:rsidRPr="00827B36">
              <w:rPr>
                <w:sz w:val="22"/>
                <w:szCs w:val="22"/>
              </w:rPr>
              <w:t>0</w:t>
            </w:r>
          </w:p>
        </w:tc>
        <w:tc>
          <w:tcPr>
            <w:tcW w:w="851" w:type="dxa"/>
          </w:tcPr>
          <w:p w14:paraId="0E5CCEED" w14:textId="4E09432A" w:rsidR="008C57DB" w:rsidRPr="00827B36" w:rsidRDefault="00A52269" w:rsidP="001F4AC2">
            <w:pPr>
              <w:jc w:val="center"/>
              <w:rPr>
                <w:sz w:val="22"/>
                <w:szCs w:val="22"/>
              </w:rPr>
            </w:pPr>
            <w:r>
              <w:rPr>
                <w:sz w:val="22"/>
                <w:szCs w:val="22"/>
              </w:rPr>
              <w:t>0</w:t>
            </w:r>
          </w:p>
        </w:tc>
        <w:tc>
          <w:tcPr>
            <w:tcW w:w="850" w:type="dxa"/>
          </w:tcPr>
          <w:p w14:paraId="0BA52812" w14:textId="06BB12E5" w:rsidR="008C57DB" w:rsidRPr="00827B36" w:rsidRDefault="00A52269" w:rsidP="001F4AC2">
            <w:pPr>
              <w:jc w:val="center"/>
              <w:rPr>
                <w:sz w:val="22"/>
                <w:szCs w:val="22"/>
              </w:rPr>
            </w:pPr>
            <w:r>
              <w:rPr>
                <w:sz w:val="22"/>
                <w:szCs w:val="22"/>
              </w:rPr>
              <w:t>0</w:t>
            </w:r>
          </w:p>
        </w:tc>
        <w:tc>
          <w:tcPr>
            <w:tcW w:w="851" w:type="dxa"/>
          </w:tcPr>
          <w:p w14:paraId="4A22892B" w14:textId="51D088F9" w:rsidR="008C57DB" w:rsidRPr="00827B36" w:rsidRDefault="00A52269" w:rsidP="001F4AC2">
            <w:pPr>
              <w:jc w:val="center"/>
              <w:rPr>
                <w:sz w:val="22"/>
                <w:szCs w:val="22"/>
              </w:rPr>
            </w:pPr>
            <w:r>
              <w:rPr>
                <w:sz w:val="22"/>
                <w:szCs w:val="22"/>
              </w:rPr>
              <w:t>0</w:t>
            </w:r>
          </w:p>
        </w:tc>
        <w:tc>
          <w:tcPr>
            <w:tcW w:w="992" w:type="dxa"/>
          </w:tcPr>
          <w:p w14:paraId="3CA8A438" w14:textId="68817997" w:rsidR="008C57DB" w:rsidRPr="00827B36" w:rsidRDefault="008C57DB" w:rsidP="001F4AC2">
            <w:pPr>
              <w:jc w:val="center"/>
              <w:rPr>
                <w:sz w:val="22"/>
                <w:szCs w:val="22"/>
              </w:rPr>
            </w:pPr>
            <w:r w:rsidRPr="00827B36">
              <w:rPr>
                <w:sz w:val="22"/>
                <w:szCs w:val="22"/>
              </w:rPr>
              <w:t>0</w:t>
            </w:r>
          </w:p>
        </w:tc>
        <w:tc>
          <w:tcPr>
            <w:tcW w:w="567" w:type="dxa"/>
          </w:tcPr>
          <w:p w14:paraId="2CB0C06D" w14:textId="77777777" w:rsidR="008C57DB" w:rsidRPr="00FE558E" w:rsidRDefault="008C57DB" w:rsidP="001F4AC2">
            <w:pPr>
              <w:widowControl w:val="0"/>
              <w:autoSpaceDE w:val="0"/>
              <w:autoSpaceDN w:val="0"/>
              <w:adjustRightInd w:val="0"/>
              <w:jc w:val="center"/>
              <w:rPr>
                <w:sz w:val="24"/>
                <w:szCs w:val="24"/>
              </w:rPr>
            </w:pPr>
          </w:p>
        </w:tc>
      </w:tr>
      <w:tr w:rsidR="008C57DB" w:rsidRPr="00FE558E" w14:paraId="0C7EB2ED" w14:textId="77777777" w:rsidTr="00BE6972">
        <w:trPr>
          <w:tblCellSpacing w:w="5" w:type="nil"/>
        </w:trPr>
        <w:tc>
          <w:tcPr>
            <w:tcW w:w="926" w:type="dxa"/>
          </w:tcPr>
          <w:p w14:paraId="1CB73EB1" w14:textId="77777777" w:rsidR="008C57DB" w:rsidRPr="00827B36" w:rsidRDefault="008C57DB" w:rsidP="001F4AC2">
            <w:pPr>
              <w:widowControl w:val="0"/>
              <w:autoSpaceDE w:val="0"/>
              <w:autoSpaceDN w:val="0"/>
              <w:adjustRightInd w:val="0"/>
              <w:jc w:val="center"/>
              <w:rPr>
                <w:sz w:val="22"/>
                <w:szCs w:val="22"/>
              </w:rPr>
            </w:pPr>
            <w:r w:rsidRPr="00827B36">
              <w:rPr>
                <w:sz w:val="22"/>
                <w:szCs w:val="22"/>
              </w:rPr>
              <w:t>15</w:t>
            </w:r>
          </w:p>
        </w:tc>
        <w:tc>
          <w:tcPr>
            <w:tcW w:w="2551" w:type="dxa"/>
          </w:tcPr>
          <w:p w14:paraId="3CECCE77" w14:textId="77777777" w:rsidR="008C57DB" w:rsidRPr="00827B36" w:rsidRDefault="008C57DB" w:rsidP="001F4AC2">
            <w:pPr>
              <w:widowControl w:val="0"/>
              <w:autoSpaceDE w:val="0"/>
              <w:autoSpaceDN w:val="0"/>
              <w:adjustRightInd w:val="0"/>
              <w:jc w:val="both"/>
              <w:rPr>
                <w:sz w:val="22"/>
                <w:szCs w:val="22"/>
              </w:rPr>
            </w:pPr>
            <w:r w:rsidRPr="00827B36">
              <w:rPr>
                <w:sz w:val="22"/>
                <w:szCs w:val="22"/>
              </w:rPr>
              <w:t xml:space="preserve">внебюджетные источники   </w:t>
            </w:r>
          </w:p>
        </w:tc>
        <w:tc>
          <w:tcPr>
            <w:tcW w:w="1134" w:type="dxa"/>
          </w:tcPr>
          <w:p w14:paraId="63B96D9D" w14:textId="77777777" w:rsidR="008C57DB" w:rsidRPr="00827B36" w:rsidRDefault="008C57DB" w:rsidP="001F4AC2">
            <w:pPr>
              <w:jc w:val="center"/>
              <w:rPr>
                <w:sz w:val="22"/>
                <w:szCs w:val="22"/>
              </w:rPr>
            </w:pPr>
            <w:r w:rsidRPr="00827B36">
              <w:rPr>
                <w:sz w:val="22"/>
                <w:szCs w:val="22"/>
              </w:rPr>
              <w:t>0</w:t>
            </w:r>
          </w:p>
        </w:tc>
        <w:tc>
          <w:tcPr>
            <w:tcW w:w="851" w:type="dxa"/>
          </w:tcPr>
          <w:p w14:paraId="5BAF1DB0" w14:textId="77777777" w:rsidR="008C57DB" w:rsidRPr="00827B36" w:rsidRDefault="008C57DB" w:rsidP="001F4AC2">
            <w:pPr>
              <w:jc w:val="center"/>
              <w:rPr>
                <w:sz w:val="22"/>
                <w:szCs w:val="22"/>
              </w:rPr>
            </w:pPr>
            <w:r w:rsidRPr="00827B36">
              <w:rPr>
                <w:sz w:val="22"/>
                <w:szCs w:val="22"/>
              </w:rPr>
              <w:t>0</w:t>
            </w:r>
          </w:p>
        </w:tc>
        <w:tc>
          <w:tcPr>
            <w:tcW w:w="850" w:type="dxa"/>
          </w:tcPr>
          <w:p w14:paraId="6812DA3A" w14:textId="77777777" w:rsidR="008C57DB" w:rsidRPr="00827B36" w:rsidRDefault="008C57DB" w:rsidP="001F4AC2">
            <w:pPr>
              <w:jc w:val="center"/>
              <w:rPr>
                <w:sz w:val="22"/>
                <w:szCs w:val="22"/>
              </w:rPr>
            </w:pPr>
            <w:r w:rsidRPr="00827B36">
              <w:rPr>
                <w:sz w:val="22"/>
                <w:szCs w:val="22"/>
              </w:rPr>
              <w:t>0</w:t>
            </w:r>
          </w:p>
        </w:tc>
        <w:tc>
          <w:tcPr>
            <w:tcW w:w="851" w:type="dxa"/>
          </w:tcPr>
          <w:p w14:paraId="364AD57D" w14:textId="77777777" w:rsidR="008C57DB" w:rsidRPr="00827B36" w:rsidRDefault="008C57DB" w:rsidP="001F4AC2">
            <w:pPr>
              <w:jc w:val="center"/>
              <w:rPr>
                <w:sz w:val="22"/>
                <w:szCs w:val="22"/>
              </w:rPr>
            </w:pPr>
            <w:r w:rsidRPr="00827B36">
              <w:rPr>
                <w:sz w:val="22"/>
                <w:szCs w:val="22"/>
              </w:rPr>
              <w:t>0</w:t>
            </w:r>
          </w:p>
        </w:tc>
        <w:tc>
          <w:tcPr>
            <w:tcW w:w="850" w:type="dxa"/>
          </w:tcPr>
          <w:p w14:paraId="6FECDDE5" w14:textId="77777777" w:rsidR="008C57DB" w:rsidRPr="00827B36" w:rsidRDefault="008C57DB" w:rsidP="001F4AC2">
            <w:pPr>
              <w:jc w:val="center"/>
              <w:rPr>
                <w:sz w:val="22"/>
                <w:szCs w:val="22"/>
              </w:rPr>
            </w:pPr>
            <w:r w:rsidRPr="00827B36">
              <w:rPr>
                <w:sz w:val="22"/>
                <w:szCs w:val="22"/>
              </w:rPr>
              <w:t>0</w:t>
            </w:r>
          </w:p>
        </w:tc>
        <w:tc>
          <w:tcPr>
            <w:tcW w:w="851" w:type="dxa"/>
          </w:tcPr>
          <w:p w14:paraId="6D0990F3" w14:textId="77777777" w:rsidR="008C57DB" w:rsidRPr="00827B36" w:rsidRDefault="008C57DB" w:rsidP="001F4AC2">
            <w:pPr>
              <w:jc w:val="center"/>
              <w:rPr>
                <w:sz w:val="22"/>
                <w:szCs w:val="22"/>
              </w:rPr>
            </w:pPr>
            <w:r w:rsidRPr="00827B36">
              <w:rPr>
                <w:sz w:val="22"/>
                <w:szCs w:val="22"/>
              </w:rPr>
              <w:t>0</w:t>
            </w:r>
          </w:p>
        </w:tc>
        <w:tc>
          <w:tcPr>
            <w:tcW w:w="850" w:type="dxa"/>
          </w:tcPr>
          <w:p w14:paraId="230AB6BC" w14:textId="77777777" w:rsidR="008C57DB" w:rsidRPr="00827B36" w:rsidRDefault="008C57DB" w:rsidP="001F4AC2">
            <w:pPr>
              <w:jc w:val="center"/>
              <w:rPr>
                <w:sz w:val="22"/>
                <w:szCs w:val="22"/>
              </w:rPr>
            </w:pPr>
            <w:r w:rsidRPr="00827B36">
              <w:rPr>
                <w:sz w:val="22"/>
                <w:szCs w:val="22"/>
              </w:rPr>
              <w:t>0</w:t>
            </w:r>
          </w:p>
        </w:tc>
        <w:tc>
          <w:tcPr>
            <w:tcW w:w="851" w:type="dxa"/>
          </w:tcPr>
          <w:p w14:paraId="6D1118E5" w14:textId="77777777" w:rsidR="008C57DB" w:rsidRPr="00827B36" w:rsidRDefault="008C57DB" w:rsidP="001F4AC2">
            <w:pPr>
              <w:jc w:val="center"/>
              <w:rPr>
                <w:sz w:val="22"/>
                <w:szCs w:val="22"/>
              </w:rPr>
            </w:pPr>
            <w:r w:rsidRPr="00827B36">
              <w:rPr>
                <w:sz w:val="22"/>
                <w:szCs w:val="22"/>
              </w:rPr>
              <w:t>0</w:t>
            </w:r>
          </w:p>
        </w:tc>
        <w:tc>
          <w:tcPr>
            <w:tcW w:w="850" w:type="dxa"/>
          </w:tcPr>
          <w:p w14:paraId="43F4F7C9" w14:textId="77777777" w:rsidR="008C57DB" w:rsidRPr="00827B36" w:rsidRDefault="008C57DB" w:rsidP="001F4AC2">
            <w:pPr>
              <w:jc w:val="center"/>
              <w:rPr>
                <w:sz w:val="22"/>
                <w:szCs w:val="22"/>
              </w:rPr>
            </w:pPr>
            <w:r w:rsidRPr="00827B36">
              <w:rPr>
                <w:sz w:val="22"/>
                <w:szCs w:val="22"/>
              </w:rPr>
              <w:t>0</w:t>
            </w:r>
          </w:p>
        </w:tc>
        <w:tc>
          <w:tcPr>
            <w:tcW w:w="851" w:type="dxa"/>
          </w:tcPr>
          <w:p w14:paraId="20A4F380" w14:textId="5462714E" w:rsidR="008C57DB" w:rsidRPr="00827B36" w:rsidRDefault="00A52269" w:rsidP="001F4AC2">
            <w:pPr>
              <w:jc w:val="center"/>
              <w:rPr>
                <w:sz w:val="22"/>
                <w:szCs w:val="22"/>
              </w:rPr>
            </w:pPr>
            <w:r>
              <w:rPr>
                <w:sz w:val="22"/>
                <w:szCs w:val="22"/>
              </w:rPr>
              <w:t>0</w:t>
            </w:r>
          </w:p>
        </w:tc>
        <w:tc>
          <w:tcPr>
            <w:tcW w:w="850" w:type="dxa"/>
          </w:tcPr>
          <w:p w14:paraId="21F59889" w14:textId="4823919F" w:rsidR="008C57DB" w:rsidRPr="00827B36" w:rsidRDefault="00A52269" w:rsidP="001F4AC2">
            <w:pPr>
              <w:jc w:val="center"/>
              <w:rPr>
                <w:sz w:val="22"/>
                <w:szCs w:val="22"/>
              </w:rPr>
            </w:pPr>
            <w:r>
              <w:rPr>
                <w:sz w:val="22"/>
                <w:szCs w:val="22"/>
              </w:rPr>
              <w:t>0</w:t>
            </w:r>
          </w:p>
        </w:tc>
        <w:tc>
          <w:tcPr>
            <w:tcW w:w="851" w:type="dxa"/>
          </w:tcPr>
          <w:p w14:paraId="3CA74C75" w14:textId="17966073" w:rsidR="008C57DB" w:rsidRPr="00827B36" w:rsidRDefault="00A52269" w:rsidP="001F4AC2">
            <w:pPr>
              <w:jc w:val="center"/>
              <w:rPr>
                <w:sz w:val="22"/>
                <w:szCs w:val="22"/>
              </w:rPr>
            </w:pPr>
            <w:r>
              <w:rPr>
                <w:sz w:val="22"/>
                <w:szCs w:val="22"/>
              </w:rPr>
              <w:t>0</w:t>
            </w:r>
          </w:p>
        </w:tc>
        <w:tc>
          <w:tcPr>
            <w:tcW w:w="992" w:type="dxa"/>
          </w:tcPr>
          <w:p w14:paraId="27D2B7C2" w14:textId="29F5255E" w:rsidR="008C57DB" w:rsidRPr="00827B36" w:rsidRDefault="008C57DB" w:rsidP="001F4AC2">
            <w:pPr>
              <w:jc w:val="center"/>
              <w:rPr>
                <w:sz w:val="22"/>
                <w:szCs w:val="22"/>
              </w:rPr>
            </w:pPr>
            <w:r w:rsidRPr="00827B36">
              <w:rPr>
                <w:sz w:val="22"/>
                <w:szCs w:val="22"/>
              </w:rPr>
              <w:t>0</w:t>
            </w:r>
          </w:p>
        </w:tc>
        <w:tc>
          <w:tcPr>
            <w:tcW w:w="567" w:type="dxa"/>
          </w:tcPr>
          <w:p w14:paraId="59E049DE" w14:textId="77777777" w:rsidR="008C57DB" w:rsidRPr="00FE558E" w:rsidRDefault="008C57DB" w:rsidP="001F4AC2">
            <w:pPr>
              <w:widowControl w:val="0"/>
              <w:autoSpaceDE w:val="0"/>
              <w:autoSpaceDN w:val="0"/>
              <w:adjustRightInd w:val="0"/>
              <w:jc w:val="center"/>
              <w:rPr>
                <w:sz w:val="24"/>
                <w:szCs w:val="24"/>
              </w:rPr>
            </w:pPr>
          </w:p>
        </w:tc>
      </w:tr>
    </w:tbl>
    <w:p w14:paraId="73A2E970" w14:textId="77777777" w:rsidR="006A5E6F" w:rsidRDefault="006A5E6F" w:rsidP="001F4AC2">
      <w:pPr>
        <w:rPr>
          <w:sz w:val="22"/>
          <w:szCs w:val="22"/>
        </w:rPr>
      </w:pPr>
    </w:p>
    <w:p w14:paraId="4BE2687F" w14:textId="77777777" w:rsidR="006D6DF5" w:rsidRPr="001E08EB" w:rsidRDefault="00F107C0" w:rsidP="00F107C0">
      <w:pPr>
        <w:ind w:left="426"/>
        <w:rPr>
          <w:sz w:val="22"/>
          <w:szCs w:val="22"/>
        </w:rPr>
      </w:pPr>
      <w:r w:rsidRPr="004D3511">
        <w:rPr>
          <w:sz w:val="22"/>
          <w:szCs w:val="22"/>
        </w:rPr>
        <w:t>*</w:t>
      </w:r>
      <w:r w:rsidR="004A3909" w:rsidRPr="004A3909">
        <w:t xml:space="preserve"> </w:t>
      </w:r>
      <w:r w:rsidR="004A3909" w:rsidRPr="004A3909">
        <w:rPr>
          <w:sz w:val="22"/>
          <w:szCs w:val="22"/>
        </w:rPr>
        <w:t>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ответственным исполнителем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7CF9EE3" w14:textId="77777777" w:rsidR="006D6DF5" w:rsidRDefault="006D6DF5" w:rsidP="006D6DF5">
      <w:pPr>
        <w:ind w:left="3540" w:firstLine="708"/>
        <w:rPr>
          <w:sz w:val="24"/>
          <w:szCs w:val="24"/>
        </w:rPr>
      </w:pPr>
    </w:p>
    <w:p w14:paraId="030F40A3" w14:textId="77777777" w:rsidR="006D6DF5" w:rsidRDefault="006D6DF5" w:rsidP="007D01AB">
      <w:pPr>
        <w:rPr>
          <w:sz w:val="24"/>
          <w:szCs w:val="24"/>
        </w:rPr>
      </w:pPr>
    </w:p>
    <w:p w14:paraId="7B2F5C57" w14:textId="77777777" w:rsidR="006D6DF5" w:rsidRDefault="006D6DF5" w:rsidP="006D6DF5">
      <w:pPr>
        <w:ind w:left="4248"/>
        <w:rPr>
          <w:sz w:val="24"/>
          <w:szCs w:val="24"/>
        </w:rPr>
      </w:pPr>
    </w:p>
    <w:p w14:paraId="62F67F79" w14:textId="77777777" w:rsidR="006D6DF5" w:rsidRDefault="006D6DF5" w:rsidP="006D6DF5">
      <w:pPr>
        <w:ind w:left="4248"/>
        <w:rPr>
          <w:sz w:val="24"/>
          <w:szCs w:val="24"/>
        </w:rPr>
      </w:pPr>
    </w:p>
    <w:p w14:paraId="25853E45" w14:textId="77777777" w:rsidR="006D6DF5" w:rsidRDefault="006D6DF5" w:rsidP="006D6DF5">
      <w:pPr>
        <w:rPr>
          <w:sz w:val="24"/>
          <w:szCs w:val="24"/>
        </w:rPr>
        <w:sectPr w:rsidR="006D6DF5" w:rsidSect="00BE6972">
          <w:pgSz w:w="16838" w:h="11906" w:orient="landscape"/>
          <w:pgMar w:top="993" w:right="567" w:bottom="1134" w:left="709" w:header="709" w:footer="709" w:gutter="0"/>
          <w:cols w:space="708"/>
          <w:docGrid w:linePitch="360"/>
        </w:sectPr>
      </w:pPr>
    </w:p>
    <w:p w14:paraId="03B29378" w14:textId="77777777" w:rsidR="006D6DF5" w:rsidRPr="004D3511" w:rsidRDefault="006D6DF5" w:rsidP="006D6DF5">
      <w:pPr>
        <w:jc w:val="both"/>
        <w:rPr>
          <w:sz w:val="22"/>
          <w:szCs w:val="22"/>
        </w:rPr>
        <w:sectPr w:rsidR="006D6DF5" w:rsidRPr="004D3511" w:rsidSect="00F107C0">
          <w:pgSz w:w="16838" w:h="11906" w:orient="landscape"/>
          <w:pgMar w:top="1559" w:right="567" w:bottom="1134" w:left="709" w:header="709" w:footer="709" w:gutter="0"/>
          <w:cols w:space="708"/>
          <w:docGrid w:linePitch="360"/>
        </w:sectPr>
      </w:pPr>
    </w:p>
    <w:p w14:paraId="74D0111F" w14:textId="77777777" w:rsidR="00355256" w:rsidRDefault="00355256"/>
    <w:sectPr w:rsidR="00355256" w:rsidSect="00F107C0">
      <w:pgSz w:w="16838" w:h="11906" w:orient="landscape"/>
      <w:pgMar w:top="1559" w:right="56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1B77" w14:textId="77777777" w:rsidR="00816655" w:rsidRDefault="00816655">
      <w:r>
        <w:separator/>
      </w:r>
    </w:p>
  </w:endnote>
  <w:endnote w:type="continuationSeparator" w:id="0">
    <w:p w14:paraId="4CF4DA3F" w14:textId="77777777" w:rsidR="00816655" w:rsidRDefault="0081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B880" w14:textId="77777777" w:rsidR="003429A9" w:rsidRDefault="003429A9">
    <w:pPr>
      <w:pStyle w:val="a6"/>
      <w:jc w:val="center"/>
    </w:pPr>
    <w:r>
      <w:fldChar w:fldCharType="begin"/>
    </w:r>
    <w:r>
      <w:instrText>PAGE   \* MERGEFORMAT</w:instrText>
    </w:r>
    <w:r>
      <w:fldChar w:fldCharType="separate"/>
    </w:r>
    <w:r>
      <w:rPr>
        <w:noProof/>
      </w:rPr>
      <w:t>22</w:t>
    </w:r>
    <w:r>
      <w:fldChar w:fldCharType="end"/>
    </w:r>
  </w:p>
  <w:p w14:paraId="4324EB5B" w14:textId="77777777" w:rsidR="003429A9" w:rsidRDefault="003429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BA1D" w14:textId="77777777" w:rsidR="003429A9" w:rsidRDefault="003429A9">
    <w:pPr>
      <w:pStyle w:val="a6"/>
      <w:jc w:val="center"/>
    </w:pPr>
    <w:r>
      <w:fldChar w:fldCharType="begin"/>
    </w:r>
    <w:r>
      <w:instrText>PAGE   \* MERGEFORMAT</w:instrText>
    </w:r>
    <w:r>
      <w:fldChar w:fldCharType="separate"/>
    </w:r>
    <w:r>
      <w:rPr>
        <w:noProof/>
      </w:rPr>
      <w:t>19</w:t>
    </w:r>
    <w:r>
      <w:fldChar w:fldCharType="end"/>
    </w:r>
  </w:p>
  <w:p w14:paraId="55B0A31B" w14:textId="77777777" w:rsidR="003429A9" w:rsidRDefault="003429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1760" w14:textId="77777777" w:rsidR="00816655" w:rsidRDefault="00816655">
      <w:r>
        <w:separator/>
      </w:r>
    </w:p>
  </w:footnote>
  <w:footnote w:type="continuationSeparator" w:id="0">
    <w:p w14:paraId="34EC9FC4" w14:textId="77777777" w:rsidR="00816655" w:rsidRDefault="0081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2473" w14:textId="77777777" w:rsidR="003429A9" w:rsidRDefault="003429A9" w:rsidP="005147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13001A" w14:textId="77777777" w:rsidR="003429A9" w:rsidRDefault="003429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DF5"/>
    <w:rsid w:val="00000282"/>
    <w:rsid w:val="00016AA3"/>
    <w:rsid w:val="00021451"/>
    <w:rsid w:val="000223CB"/>
    <w:rsid w:val="00025EFF"/>
    <w:rsid w:val="00033CF6"/>
    <w:rsid w:val="0004441A"/>
    <w:rsid w:val="00045922"/>
    <w:rsid w:val="00046C60"/>
    <w:rsid w:val="0004700A"/>
    <w:rsid w:val="000511B9"/>
    <w:rsid w:val="00066579"/>
    <w:rsid w:val="0007287E"/>
    <w:rsid w:val="0008515D"/>
    <w:rsid w:val="00087D45"/>
    <w:rsid w:val="000B299E"/>
    <w:rsid w:val="000B6DC4"/>
    <w:rsid w:val="000B7642"/>
    <w:rsid w:val="000D0DE1"/>
    <w:rsid w:val="000E2BF5"/>
    <w:rsid w:val="000E53CF"/>
    <w:rsid w:val="000E5D37"/>
    <w:rsid w:val="000F2420"/>
    <w:rsid w:val="000F3543"/>
    <w:rsid w:val="00102DCB"/>
    <w:rsid w:val="00104068"/>
    <w:rsid w:val="00104ECD"/>
    <w:rsid w:val="00121A03"/>
    <w:rsid w:val="0012498E"/>
    <w:rsid w:val="00125F16"/>
    <w:rsid w:val="00132C6E"/>
    <w:rsid w:val="00133A1F"/>
    <w:rsid w:val="00133C37"/>
    <w:rsid w:val="00135053"/>
    <w:rsid w:val="0013587D"/>
    <w:rsid w:val="00146079"/>
    <w:rsid w:val="001515A7"/>
    <w:rsid w:val="00151CA2"/>
    <w:rsid w:val="00161A48"/>
    <w:rsid w:val="00162A33"/>
    <w:rsid w:val="001825B5"/>
    <w:rsid w:val="00195E9B"/>
    <w:rsid w:val="001A77FD"/>
    <w:rsid w:val="001B3896"/>
    <w:rsid w:val="001C704A"/>
    <w:rsid w:val="001D19A7"/>
    <w:rsid w:val="001E08EB"/>
    <w:rsid w:val="001E105A"/>
    <w:rsid w:val="001E6521"/>
    <w:rsid w:val="001F4AC2"/>
    <w:rsid w:val="00200952"/>
    <w:rsid w:val="002118D3"/>
    <w:rsid w:val="00244202"/>
    <w:rsid w:val="00253133"/>
    <w:rsid w:val="00253B0D"/>
    <w:rsid w:val="002602E7"/>
    <w:rsid w:val="00260511"/>
    <w:rsid w:val="00261851"/>
    <w:rsid w:val="00263B9C"/>
    <w:rsid w:val="00263FA3"/>
    <w:rsid w:val="00266F9D"/>
    <w:rsid w:val="002755BC"/>
    <w:rsid w:val="002764AC"/>
    <w:rsid w:val="002804FF"/>
    <w:rsid w:val="002851A6"/>
    <w:rsid w:val="00290737"/>
    <w:rsid w:val="002913B6"/>
    <w:rsid w:val="00293F7B"/>
    <w:rsid w:val="002A15DF"/>
    <w:rsid w:val="002A38F2"/>
    <w:rsid w:val="002B4187"/>
    <w:rsid w:val="002B7B3E"/>
    <w:rsid w:val="002C08B6"/>
    <w:rsid w:val="002C2066"/>
    <w:rsid w:val="002D2BF0"/>
    <w:rsid w:val="002E37F9"/>
    <w:rsid w:val="002F0961"/>
    <w:rsid w:val="002F1AF5"/>
    <w:rsid w:val="002F422A"/>
    <w:rsid w:val="00303076"/>
    <w:rsid w:val="00304AAC"/>
    <w:rsid w:val="00310665"/>
    <w:rsid w:val="00314AD1"/>
    <w:rsid w:val="00326E01"/>
    <w:rsid w:val="0032736B"/>
    <w:rsid w:val="003312A9"/>
    <w:rsid w:val="00336DCC"/>
    <w:rsid w:val="0034054B"/>
    <w:rsid w:val="00341E6B"/>
    <w:rsid w:val="003429A9"/>
    <w:rsid w:val="00347631"/>
    <w:rsid w:val="003527C8"/>
    <w:rsid w:val="00355256"/>
    <w:rsid w:val="0035571A"/>
    <w:rsid w:val="00355ABD"/>
    <w:rsid w:val="00367AA0"/>
    <w:rsid w:val="00385344"/>
    <w:rsid w:val="003935A3"/>
    <w:rsid w:val="003C1CA9"/>
    <w:rsid w:val="003C1E8F"/>
    <w:rsid w:val="003C3359"/>
    <w:rsid w:val="003D02B5"/>
    <w:rsid w:val="003D20C4"/>
    <w:rsid w:val="003E7132"/>
    <w:rsid w:val="003F159D"/>
    <w:rsid w:val="003F1D6C"/>
    <w:rsid w:val="003F1D73"/>
    <w:rsid w:val="003F7E4B"/>
    <w:rsid w:val="00401090"/>
    <w:rsid w:val="00411EE8"/>
    <w:rsid w:val="00412DEC"/>
    <w:rsid w:val="00417890"/>
    <w:rsid w:val="004220D6"/>
    <w:rsid w:val="00432667"/>
    <w:rsid w:val="00436B32"/>
    <w:rsid w:val="00457CA6"/>
    <w:rsid w:val="00464B8C"/>
    <w:rsid w:val="00466624"/>
    <w:rsid w:val="004666DB"/>
    <w:rsid w:val="00466EE2"/>
    <w:rsid w:val="00472FE0"/>
    <w:rsid w:val="00476619"/>
    <w:rsid w:val="004802F4"/>
    <w:rsid w:val="00484714"/>
    <w:rsid w:val="004A1EAB"/>
    <w:rsid w:val="004A3717"/>
    <w:rsid w:val="004A3909"/>
    <w:rsid w:val="004A3E3D"/>
    <w:rsid w:val="004C499E"/>
    <w:rsid w:val="004D51D9"/>
    <w:rsid w:val="004D5FAB"/>
    <w:rsid w:val="004D64CE"/>
    <w:rsid w:val="00512A68"/>
    <w:rsid w:val="005147AB"/>
    <w:rsid w:val="00514F81"/>
    <w:rsid w:val="00521A46"/>
    <w:rsid w:val="005257D1"/>
    <w:rsid w:val="005334BD"/>
    <w:rsid w:val="00537948"/>
    <w:rsid w:val="00540C2F"/>
    <w:rsid w:val="00541D12"/>
    <w:rsid w:val="005501D3"/>
    <w:rsid w:val="00561700"/>
    <w:rsid w:val="00570F22"/>
    <w:rsid w:val="00575AE1"/>
    <w:rsid w:val="00593DE2"/>
    <w:rsid w:val="005A20DD"/>
    <w:rsid w:val="005B0B70"/>
    <w:rsid w:val="005B3C0B"/>
    <w:rsid w:val="005B6323"/>
    <w:rsid w:val="005B7B3D"/>
    <w:rsid w:val="005B7C79"/>
    <w:rsid w:val="005C18F0"/>
    <w:rsid w:val="005C6DF6"/>
    <w:rsid w:val="005D12AE"/>
    <w:rsid w:val="005D7659"/>
    <w:rsid w:val="005E20CE"/>
    <w:rsid w:val="005E6599"/>
    <w:rsid w:val="005E6D30"/>
    <w:rsid w:val="005E731B"/>
    <w:rsid w:val="005F53B8"/>
    <w:rsid w:val="005F6CC3"/>
    <w:rsid w:val="005F74D5"/>
    <w:rsid w:val="0061638C"/>
    <w:rsid w:val="00617631"/>
    <w:rsid w:val="00623878"/>
    <w:rsid w:val="006257EC"/>
    <w:rsid w:val="00636024"/>
    <w:rsid w:val="006421E8"/>
    <w:rsid w:val="00650302"/>
    <w:rsid w:val="00655F56"/>
    <w:rsid w:val="0066371D"/>
    <w:rsid w:val="00665265"/>
    <w:rsid w:val="006700A9"/>
    <w:rsid w:val="006712E5"/>
    <w:rsid w:val="006A12DF"/>
    <w:rsid w:val="006A1A7F"/>
    <w:rsid w:val="006A48CF"/>
    <w:rsid w:val="006A4AFE"/>
    <w:rsid w:val="006A5E6F"/>
    <w:rsid w:val="006B27A7"/>
    <w:rsid w:val="006C1A1E"/>
    <w:rsid w:val="006D04DB"/>
    <w:rsid w:val="006D6DF5"/>
    <w:rsid w:val="006E2BE7"/>
    <w:rsid w:val="006E2E41"/>
    <w:rsid w:val="006E75F3"/>
    <w:rsid w:val="006F2E16"/>
    <w:rsid w:val="006F35BD"/>
    <w:rsid w:val="006F4DF1"/>
    <w:rsid w:val="007116D9"/>
    <w:rsid w:val="007245C6"/>
    <w:rsid w:val="0074309D"/>
    <w:rsid w:val="007473A1"/>
    <w:rsid w:val="00752150"/>
    <w:rsid w:val="00754FD8"/>
    <w:rsid w:val="00760D78"/>
    <w:rsid w:val="00761446"/>
    <w:rsid w:val="00764CBD"/>
    <w:rsid w:val="00774087"/>
    <w:rsid w:val="00775360"/>
    <w:rsid w:val="00776403"/>
    <w:rsid w:val="007850DF"/>
    <w:rsid w:val="00794D37"/>
    <w:rsid w:val="007A4806"/>
    <w:rsid w:val="007B04DC"/>
    <w:rsid w:val="007C193A"/>
    <w:rsid w:val="007C601D"/>
    <w:rsid w:val="007C67A5"/>
    <w:rsid w:val="007D01AB"/>
    <w:rsid w:val="007D0796"/>
    <w:rsid w:val="007D53CA"/>
    <w:rsid w:val="007E0F43"/>
    <w:rsid w:val="007E3196"/>
    <w:rsid w:val="007F1B2B"/>
    <w:rsid w:val="007F2B49"/>
    <w:rsid w:val="007F5E7B"/>
    <w:rsid w:val="00802B11"/>
    <w:rsid w:val="00816655"/>
    <w:rsid w:val="0082005B"/>
    <w:rsid w:val="00822873"/>
    <w:rsid w:val="00827B36"/>
    <w:rsid w:val="008317FF"/>
    <w:rsid w:val="00837D76"/>
    <w:rsid w:val="00851011"/>
    <w:rsid w:val="008568D3"/>
    <w:rsid w:val="0086649B"/>
    <w:rsid w:val="00871EEA"/>
    <w:rsid w:val="008736BF"/>
    <w:rsid w:val="008754E9"/>
    <w:rsid w:val="008771C4"/>
    <w:rsid w:val="00877C01"/>
    <w:rsid w:val="008A5EC2"/>
    <w:rsid w:val="008B1088"/>
    <w:rsid w:val="008B5FE1"/>
    <w:rsid w:val="008C5533"/>
    <w:rsid w:val="008C57DB"/>
    <w:rsid w:val="008D046D"/>
    <w:rsid w:val="008D332D"/>
    <w:rsid w:val="008E368E"/>
    <w:rsid w:val="008E426B"/>
    <w:rsid w:val="00901794"/>
    <w:rsid w:val="00911FD8"/>
    <w:rsid w:val="009141A2"/>
    <w:rsid w:val="009200CB"/>
    <w:rsid w:val="00927103"/>
    <w:rsid w:val="00930048"/>
    <w:rsid w:val="00953E6F"/>
    <w:rsid w:val="00955941"/>
    <w:rsid w:val="00972AF3"/>
    <w:rsid w:val="00974582"/>
    <w:rsid w:val="00986EB0"/>
    <w:rsid w:val="00987B14"/>
    <w:rsid w:val="009967F3"/>
    <w:rsid w:val="009A6963"/>
    <w:rsid w:val="009B1B2D"/>
    <w:rsid w:val="009B4157"/>
    <w:rsid w:val="009B6464"/>
    <w:rsid w:val="009B6525"/>
    <w:rsid w:val="009C5248"/>
    <w:rsid w:val="009D005A"/>
    <w:rsid w:val="009D04EF"/>
    <w:rsid w:val="009D2253"/>
    <w:rsid w:val="009D765E"/>
    <w:rsid w:val="009E175A"/>
    <w:rsid w:val="009F21AB"/>
    <w:rsid w:val="009F5963"/>
    <w:rsid w:val="00A018D5"/>
    <w:rsid w:val="00A02A90"/>
    <w:rsid w:val="00A056E8"/>
    <w:rsid w:val="00A131E3"/>
    <w:rsid w:val="00A21BFF"/>
    <w:rsid w:val="00A2780D"/>
    <w:rsid w:val="00A32779"/>
    <w:rsid w:val="00A41E33"/>
    <w:rsid w:val="00A43142"/>
    <w:rsid w:val="00A45589"/>
    <w:rsid w:val="00A52269"/>
    <w:rsid w:val="00A64A7D"/>
    <w:rsid w:val="00A70AE0"/>
    <w:rsid w:val="00A87847"/>
    <w:rsid w:val="00A90EBE"/>
    <w:rsid w:val="00A928B9"/>
    <w:rsid w:val="00AA4367"/>
    <w:rsid w:val="00AB3BDA"/>
    <w:rsid w:val="00AB72A0"/>
    <w:rsid w:val="00AC16F1"/>
    <w:rsid w:val="00AC317B"/>
    <w:rsid w:val="00AE5A8F"/>
    <w:rsid w:val="00AE7799"/>
    <w:rsid w:val="00AF01BF"/>
    <w:rsid w:val="00AF301D"/>
    <w:rsid w:val="00AF413F"/>
    <w:rsid w:val="00B052C4"/>
    <w:rsid w:val="00B0618B"/>
    <w:rsid w:val="00B075E9"/>
    <w:rsid w:val="00B20433"/>
    <w:rsid w:val="00B2325A"/>
    <w:rsid w:val="00B24B0F"/>
    <w:rsid w:val="00B26681"/>
    <w:rsid w:val="00B273D2"/>
    <w:rsid w:val="00B3750D"/>
    <w:rsid w:val="00B431AE"/>
    <w:rsid w:val="00B568FD"/>
    <w:rsid w:val="00B62236"/>
    <w:rsid w:val="00B70715"/>
    <w:rsid w:val="00B71AED"/>
    <w:rsid w:val="00B75797"/>
    <w:rsid w:val="00B91DEF"/>
    <w:rsid w:val="00B938D1"/>
    <w:rsid w:val="00BB17C2"/>
    <w:rsid w:val="00BB2C1D"/>
    <w:rsid w:val="00BB3501"/>
    <w:rsid w:val="00BC7D65"/>
    <w:rsid w:val="00BD4DF5"/>
    <w:rsid w:val="00BD60EF"/>
    <w:rsid w:val="00BD6FFC"/>
    <w:rsid w:val="00BD7698"/>
    <w:rsid w:val="00BE0AED"/>
    <w:rsid w:val="00BE5204"/>
    <w:rsid w:val="00BE563E"/>
    <w:rsid w:val="00BE6972"/>
    <w:rsid w:val="00BE7F15"/>
    <w:rsid w:val="00BF1113"/>
    <w:rsid w:val="00BF2D12"/>
    <w:rsid w:val="00C05CE6"/>
    <w:rsid w:val="00C065AC"/>
    <w:rsid w:val="00C105F1"/>
    <w:rsid w:val="00C12CD6"/>
    <w:rsid w:val="00C14C01"/>
    <w:rsid w:val="00C14D88"/>
    <w:rsid w:val="00C2059D"/>
    <w:rsid w:val="00C63DC0"/>
    <w:rsid w:val="00C66D79"/>
    <w:rsid w:val="00C721EE"/>
    <w:rsid w:val="00C91F79"/>
    <w:rsid w:val="00C95DA6"/>
    <w:rsid w:val="00C96F07"/>
    <w:rsid w:val="00CA28C8"/>
    <w:rsid w:val="00CC216E"/>
    <w:rsid w:val="00CC239B"/>
    <w:rsid w:val="00CC5F41"/>
    <w:rsid w:val="00CD1DE6"/>
    <w:rsid w:val="00CD6BD4"/>
    <w:rsid w:val="00CE1744"/>
    <w:rsid w:val="00CE33EE"/>
    <w:rsid w:val="00CE3BC0"/>
    <w:rsid w:val="00D050C3"/>
    <w:rsid w:val="00D26D41"/>
    <w:rsid w:val="00D30C37"/>
    <w:rsid w:val="00D369F9"/>
    <w:rsid w:val="00D45750"/>
    <w:rsid w:val="00D51425"/>
    <w:rsid w:val="00D51B90"/>
    <w:rsid w:val="00D51F80"/>
    <w:rsid w:val="00D75362"/>
    <w:rsid w:val="00D778FC"/>
    <w:rsid w:val="00D92FDC"/>
    <w:rsid w:val="00D94FE8"/>
    <w:rsid w:val="00DA00F8"/>
    <w:rsid w:val="00DB3FDE"/>
    <w:rsid w:val="00DB44D4"/>
    <w:rsid w:val="00DC5EF9"/>
    <w:rsid w:val="00DD146F"/>
    <w:rsid w:val="00DE0936"/>
    <w:rsid w:val="00DF039F"/>
    <w:rsid w:val="00DF1B8E"/>
    <w:rsid w:val="00DF1BB8"/>
    <w:rsid w:val="00E00561"/>
    <w:rsid w:val="00E011D3"/>
    <w:rsid w:val="00E01308"/>
    <w:rsid w:val="00E01C90"/>
    <w:rsid w:val="00E06EEB"/>
    <w:rsid w:val="00E34DE9"/>
    <w:rsid w:val="00E41294"/>
    <w:rsid w:val="00E42DEA"/>
    <w:rsid w:val="00E56088"/>
    <w:rsid w:val="00E56A17"/>
    <w:rsid w:val="00E601A3"/>
    <w:rsid w:val="00E60E65"/>
    <w:rsid w:val="00E92013"/>
    <w:rsid w:val="00E94AA5"/>
    <w:rsid w:val="00EA0463"/>
    <w:rsid w:val="00ED358D"/>
    <w:rsid w:val="00ED5D30"/>
    <w:rsid w:val="00EE003C"/>
    <w:rsid w:val="00EF2206"/>
    <w:rsid w:val="00EF242A"/>
    <w:rsid w:val="00EF545D"/>
    <w:rsid w:val="00EF5682"/>
    <w:rsid w:val="00F044EB"/>
    <w:rsid w:val="00F05D89"/>
    <w:rsid w:val="00F100A1"/>
    <w:rsid w:val="00F107C0"/>
    <w:rsid w:val="00F1593F"/>
    <w:rsid w:val="00F27321"/>
    <w:rsid w:val="00F31B97"/>
    <w:rsid w:val="00F3563C"/>
    <w:rsid w:val="00F4473F"/>
    <w:rsid w:val="00F44CF6"/>
    <w:rsid w:val="00F47D01"/>
    <w:rsid w:val="00F50ADB"/>
    <w:rsid w:val="00F56875"/>
    <w:rsid w:val="00F578A1"/>
    <w:rsid w:val="00F57D49"/>
    <w:rsid w:val="00F61E52"/>
    <w:rsid w:val="00F75117"/>
    <w:rsid w:val="00F75E25"/>
    <w:rsid w:val="00F809C4"/>
    <w:rsid w:val="00F832A5"/>
    <w:rsid w:val="00F93D54"/>
    <w:rsid w:val="00FA024A"/>
    <w:rsid w:val="00FA0FFA"/>
    <w:rsid w:val="00FA328E"/>
    <w:rsid w:val="00FD267B"/>
    <w:rsid w:val="00FD658F"/>
    <w:rsid w:val="00FE2F7E"/>
    <w:rsid w:val="00FF3B39"/>
    <w:rsid w:val="00FF449E"/>
    <w:rsid w:val="00FF6059"/>
    <w:rsid w:val="00FF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991B"/>
  <w15:docId w15:val="{B57FE820-424E-485C-B0C8-35098AC5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7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DF5"/>
    <w:pPr>
      <w:tabs>
        <w:tab w:val="center" w:pos="4677"/>
        <w:tab w:val="right" w:pos="9355"/>
      </w:tabs>
    </w:pPr>
  </w:style>
  <w:style w:type="character" w:customStyle="1" w:styleId="a4">
    <w:name w:val="Верхний колонтитул Знак"/>
    <w:basedOn w:val="a0"/>
    <w:link w:val="a3"/>
    <w:rsid w:val="006D6DF5"/>
    <w:rPr>
      <w:rFonts w:ascii="Times New Roman" w:eastAsia="Times New Roman" w:hAnsi="Times New Roman" w:cs="Times New Roman"/>
      <w:sz w:val="20"/>
      <w:szCs w:val="20"/>
      <w:lang w:eastAsia="ru-RU"/>
    </w:rPr>
  </w:style>
  <w:style w:type="character" w:styleId="a5">
    <w:name w:val="page number"/>
    <w:basedOn w:val="a0"/>
    <w:rsid w:val="006D6DF5"/>
  </w:style>
  <w:style w:type="paragraph" w:styleId="a6">
    <w:name w:val="footer"/>
    <w:basedOn w:val="a"/>
    <w:link w:val="a7"/>
    <w:uiPriority w:val="99"/>
    <w:rsid w:val="006D6DF5"/>
    <w:pPr>
      <w:tabs>
        <w:tab w:val="center" w:pos="4677"/>
        <w:tab w:val="right" w:pos="9355"/>
      </w:tabs>
    </w:pPr>
  </w:style>
  <w:style w:type="character" w:customStyle="1" w:styleId="a7">
    <w:name w:val="Нижний колонтитул Знак"/>
    <w:basedOn w:val="a0"/>
    <w:link w:val="a6"/>
    <w:uiPriority w:val="99"/>
    <w:rsid w:val="006D6DF5"/>
    <w:rPr>
      <w:rFonts w:ascii="Times New Roman" w:eastAsia="Times New Roman" w:hAnsi="Times New Roman" w:cs="Times New Roman"/>
      <w:sz w:val="20"/>
      <w:szCs w:val="20"/>
      <w:lang w:eastAsia="ru-RU"/>
    </w:rPr>
  </w:style>
  <w:style w:type="paragraph" w:styleId="a8">
    <w:name w:val="Body Text Indent"/>
    <w:basedOn w:val="a"/>
    <w:link w:val="a9"/>
    <w:rsid w:val="006D6DF5"/>
    <w:pPr>
      <w:spacing w:after="120"/>
      <w:ind w:left="283"/>
    </w:pPr>
    <w:rPr>
      <w:sz w:val="28"/>
      <w:szCs w:val="28"/>
    </w:rPr>
  </w:style>
  <w:style w:type="character" w:customStyle="1" w:styleId="a9">
    <w:name w:val="Основной текст с отступом Знак"/>
    <w:basedOn w:val="a0"/>
    <w:link w:val="a8"/>
    <w:rsid w:val="006D6DF5"/>
    <w:rPr>
      <w:rFonts w:ascii="Times New Roman" w:eastAsia="Times New Roman" w:hAnsi="Times New Roman" w:cs="Times New Roman"/>
      <w:sz w:val="28"/>
      <w:szCs w:val="28"/>
      <w:lang w:eastAsia="ru-RU"/>
    </w:rPr>
  </w:style>
  <w:style w:type="paragraph" w:customStyle="1" w:styleId="ConsPlusNormal">
    <w:name w:val="ConsPlusNormal"/>
    <w:rsid w:val="006D6D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5147AB"/>
    <w:rPr>
      <w:rFonts w:ascii="Tahoma" w:hAnsi="Tahoma" w:cs="Tahoma"/>
      <w:sz w:val="16"/>
      <w:szCs w:val="16"/>
    </w:rPr>
  </w:style>
  <w:style w:type="character" w:customStyle="1" w:styleId="ab">
    <w:name w:val="Текст выноски Знак"/>
    <w:basedOn w:val="a0"/>
    <w:link w:val="aa"/>
    <w:uiPriority w:val="99"/>
    <w:semiHidden/>
    <w:rsid w:val="005147AB"/>
    <w:rPr>
      <w:rFonts w:ascii="Tahoma" w:eastAsia="Times New Roman" w:hAnsi="Tahoma" w:cs="Tahoma"/>
      <w:sz w:val="16"/>
      <w:szCs w:val="16"/>
      <w:lang w:eastAsia="ru-RU"/>
    </w:rPr>
  </w:style>
  <w:style w:type="paragraph" w:styleId="ac">
    <w:name w:val="List Paragraph"/>
    <w:basedOn w:val="a"/>
    <w:uiPriority w:val="34"/>
    <w:qFormat/>
    <w:rsid w:val="009D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C2AA-6C84-43D5-9B9E-A752703D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3803</TotalTime>
  <Pages>26</Pages>
  <Words>8238</Words>
  <Characters>46962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pa603</cp:lastModifiedBy>
  <cp:revision>170</cp:revision>
  <cp:lastPrinted>2023-03-06T10:23:00Z</cp:lastPrinted>
  <dcterms:created xsi:type="dcterms:W3CDTF">2016-01-26T07:08:00Z</dcterms:created>
  <dcterms:modified xsi:type="dcterms:W3CDTF">2023-03-06T10:49:00Z</dcterms:modified>
</cp:coreProperties>
</file>