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41F2" w14:textId="1CA0B502" w:rsidR="002330BB" w:rsidRDefault="002330BB" w:rsidP="002330BB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3DF8F1E2" wp14:editId="3D05A53C">
            <wp:extent cx="638175" cy="781050"/>
            <wp:effectExtent l="0" t="0" r="9525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2A866" w14:textId="77777777" w:rsidR="002330BB" w:rsidRDefault="002330BB" w:rsidP="002330BB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А С П О Р Я Ж Е Н И Е</w:t>
      </w:r>
    </w:p>
    <w:p w14:paraId="37430F79" w14:textId="77777777" w:rsidR="002330BB" w:rsidRDefault="002330BB" w:rsidP="002330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55433" w14:textId="77777777" w:rsidR="002330BB" w:rsidRDefault="002330BB" w:rsidP="0023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НИЖНЕСЕРГИНСКОГО ГОРОДСКОГО ПОСЕЛЕНИЯ</w:t>
      </w:r>
    </w:p>
    <w:p w14:paraId="216BE7B2" w14:textId="77777777" w:rsidR="002330BB" w:rsidRDefault="002330BB" w:rsidP="002330BB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3A44FDC" w14:textId="25FD961A" w:rsidR="002330BB" w:rsidRDefault="00350370" w:rsidP="00233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330BB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</w:t>
      </w:r>
      <w:r w:rsidR="00E63E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2330BB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14:paraId="11988D9B" w14:textId="77777777" w:rsidR="002330BB" w:rsidRDefault="002330BB" w:rsidP="00233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Нижние Серги </w:t>
      </w:r>
    </w:p>
    <w:p w14:paraId="247D2F41" w14:textId="77777777" w:rsidR="002330BB" w:rsidRDefault="002330BB" w:rsidP="00233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14:paraId="718A9013" w14:textId="034733E9" w:rsidR="002330BB" w:rsidRDefault="002330BB" w:rsidP="00233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bookmarkStart w:id="0" w:name="_Hlk69141959"/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Об утверждении Положения о проведении социально-значимого мероприятия, посвященного </w:t>
      </w:r>
      <w:r w:rsidR="00E63EC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Дню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Победы в Великой Отечественной войне 1941-1945 годо</w:t>
      </w:r>
      <w:r w:rsidR="0035037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 в 2022 году</w:t>
      </w:r>
    </w:p>
    <w:bookmarkEnd w:id="0"/>
    <w:p w14:paraId="6BC62355" w14:textId="77777777" w:rsidR="002330BB" w:rsidRDefault="002330BB" w:rsidP="00233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14:paraId="2B466C97" w14:textId="2F199A54" w:rsidR="002330BB" w:rsidRDefault="002330BB" w:rsidP="002330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Руководствуясь Уставом Нижнесергинского городского поселения, Постановлением </w:t>
      </w:r>
      <w:r w:rsidR="00B9664F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лавы Нижнесергинского городского поселения от </w:t>
      </w:r>
      <w:r w:rsidR="00B9664F" w:rsidRPr="00B9664F">
        <w:rPr>
          <w:rFonts w:ascii="Times New Roman" w:eastAsia="Times New Roman" w:hAnsi="Times New Roman" w:cs="Times New Roman"/>
          <w:sz w:val="28"/>
          <w:szCs w:val="20"/>
          <w:lang w:eastAsia="ru-RU"/>
        </w:rPr>
        <w:t>12.04.2022</w:t>
      </w:r>
      <w:r w:rsidR="00B96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9664F" w:rsidRPr="00B9664F">
        <w:rPr>
          <w:rFonts w:ascii="Times New Roman" w:eastAsia="Times New Roman" w:hAnsi="Times New Roman" w:cs="Times New Roman"/>
          <w:sz w:val="28"/>
          <w:szCs w:val="20"/>
          <w:lang w:eastAsia="ru-RU"/>
        </w:rPr>
        <w:t>№ 95</w:t>
      </w:r>
      <w:r>
        <w:t xml:space="preserve"> «</w:t>
      </w:r>
      <w:r w:rsidR="00B9664F" w:rsidRPr="00B9664F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Программы социально-значимых мероприятий, совместных с социально ориентированной некоммерческой организацией «Местное отделение Свердловской областной общественной организации ветеранов войны, труда, боевых действий, государственной службы, пенсионеров Нижнесергинского городского поселения», на территории Нижнесергинского городского поселения на 2022 год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в целях </w:t>
      </w:r>
      <w:r w:rsidR="00B9664F" w:rsidRPr="00B9664F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укрепления связи между поколениями</w:t>
      </w:r>
      <w:r w:rsidR="00B96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</w:t>
      </w:r>
      <w:r w:rsidR="00B9664F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развити</w:t>
      </w:r>
      <w:r w:rsidR="00B9664F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патриотической культуры у молодого поколения</w:t>
      </w:r>
      <w:r w:rsidR="00B96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примере ратного и трудового подвига старшего поколения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47C0A84F" w14:textId="6D92ABB4" w:rsidR="002330BB" w:rsidRDefault="002330BB" w:rsidP="002330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Положение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проведении социально-значимого мероприятия</w:t>
      </w:r>
      <w:r w:rsidR="00B9664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9664F" w:rsidRPr="00B9664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посвященного Дню Победы в Великой Отечественной войне 1941-1945 годов</w:t>
      </w:r>
      <w:r w:rsidR="00350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2022 году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(прилагается).</w:t>
      </w:r>
    </w:p>
    <w:p w14:paraId="7579BC9A" w14:textId="7231BB77" w:rsidR="00B9664F" w:rsidRDefault="00B9664F" w:rsidP="002330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6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Опубликовать настоящее </w:t>
      </w:r>
      <w:r w:rsidR="00350370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  <w:r w:rsidRPr="00B96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путем размещения полного текста на официальном сайте Нижнесергинского городского поселения в сети «Интернет».</w:t>
      </w:r>
    </w:p>
    <w:p w14:paraId="4505B52B" w14:textId="32D60E06" w:rsidR="002330BB" w:rsidRDefault="00B9664F" w:rsidP="002330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2330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исполнения настоящего </w:t>
      </w:r>
      <w:r w:rsidR="00350370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распоряжения</w:t>
      </w:r>
      <w:r w:rsidR="002330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возложить на заведующего отделом по социальным и экономическим вопросам администрации Нижнесергинского городского поселения Н. В. Ананьину.</w:t>
      </w:r>
    </w:p>
    <w:p w14:paraId="0703FDA1" w14:textId="77777777" w:rsidR="002330BB" w:rsidRDefault="002330BB" w:rsidP="00233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25B625" w14:textId="77777777" w:rsidR="002330BB" w:rsidRDefault="002330BB" w:rsidP="00233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FDDE50" w14:textId="77777777" w:rsidR="002330BB" w:rsidRDefault="002330BB" w:rsidP="00233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9466ED2" w14:textId="4C0B33D8" w:rsidR="002330BB" w:rsidRDefault="002330BB" w:rsidP="00233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D0C3E0" w14:textId="77777777" w:rsidR="00B9664F" w:rsidRDefault="00B9664F" w:rsidP="00233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E1613E7" w14:textId="32F3AF74" w:rsidR="002330BB" w:rsidRDefault="00B9664F" w:rsidP="00233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г</w:t>
      </w:r>
      <w:r w:rsidR="002330BB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2330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Нижнесергинского </w:t>
      </w:r>
    </w:p>
    <w:p w14:paraId="600665CC" w14:textId="2C8E7148" w:rsidR="002330BB" w:rsidRDefault="002330BB" w:rsidP="00233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поселения                                                                </w:t>
      </w:r>
      <w:r w:rsidR="00B9664F">
        <w:rPr>
          <w:rFonts w:ascii="Times New Roman" w:eastAsia="Times New Roman" w:hAnsi="Times New Roman" w:cs="Times New Roman"/>
          <w:sz w:val="28"/>
          <w:szCs w:val="20"/>
          <w:lang w:eastAsia="ru-RU"/>
        </w:rPr>
        <w:t>Е.Б. Нечаева</w:t>
      </w:r>
    </w:p>
    <w:p w14:paraId="707C3E10" w14:textId="77777777" w:rsidR="002330BB" w:rsidRDefault="002330BB" w:rsidP="00233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</w:t>
      </w:r>
    </w:p>
    <w:p w14:paraId="6965EEC9" w14:textId="77777777" w:rsidR="002330BB" w:rsidRDefault="002330BB" w:rsidP="002330BB">
      <w:pPr>
        <w:pStyle w:val="a4"/>
        <w:rPr>
          <w:rFonts w:ascii="Times New Roman" w:hAnsi="Times New Roman" w:cs="Times New Roman"/>
        </w:rPr>
      </w:pPr>
    </w:p>
    <w:p w14:paraId="06868258" w14:textId="77777777" w:rsidR="002330BB" w:rsidRDefault="002330BB" w:rsidP="002330BB">
      <w:pPr>
        <w:pStyle w:val="a4"/>
        <w:rPr>
          <w:rFonts w:ascii="Times New Roman" w:hAnsi="Times New Roman" w:cs="Times New Roman"/>
        </w:rPr>
      </w:pPr>
    </w:p>
    <w:p w14:paraId="3ED9FEA7" w14:textId="77777777" w:rsidR="00B9664F" w:rsidRDefault="00B9664F" w:rsidP="00B9664F">
      <w:pPr>
        <w:pStyle w:val="a4"/>
        <w:rPr>
          <w:rFonts w:ascii="Times New Roman" w:hAnsi="Times New Roman" w:cs="Times New Roman"/>
        </w:rPr>
      </w:pPr>
    </w:p>
    <w:p w14:paraId="063EBAB2" w14:textId="77777777" w:rsidR="002330BB" w:rsidRDefault="002330BB" w:rsidP="002330B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Утверждено </w:t>
      </w:r>
    </w:p>
    <w:p w14:paraId="2F8CF01E" w14:textId="77777777" w:rsidR="002330BB" w:rsidRDefault="002330BB" w:rsidP="002330B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 главы</w:t>
      </w:r>
    </w:p>
    <w:p w14:paraId="4CE4843E" w14:textId="77777777" w:rsidR="002330BB" w:rsidRDefault="002330BB" w:rsidP="002330B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Нижнесергинского </w:t>
      </w:r>
    </w:p>
    <w:p w14:paraId="75B21417" w14:textId="77777777" w:rsidR="002330BB" w:rsidRDefault="002330BB" w:rsidP="002330B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</w:t>
      </w:r>
    </w:p>
    <w:p w14:paraId="4BB9A0D4" w14:textId="6E022E31" w:rsidR="002330BB" w:rsidRDefault="002330BB" w:rsidP="002330B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50370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.04.202</w:t>
      </w:r>
      <w:r w:rsidR="00B9664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№ </w:t>
      </w:r>
      <w:r w:rsidR="00350370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>-Р</w:t>
      </w:r>
    </w:p>
    <w:p w14:paraId="2B5BC334" w14:textId="77777777" w:rsidR="002330BB" w:rsidRDefault="002330BB" w:rsidP="002330B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A5C61BA" w14:textId="77777777" w:rsidR="002330BB" w:rsidRDefault="002330BB" w:rsidP="002330B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51E137B" w14:textId="77777777" w:rsidR="002330BB" w:rsidRDefault="002330BB" w:rsidP="002330B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2DDE39B7" w14:textId="73DDADCC" w:rsidR="002330BB" w:rsidRDefault="002330BB" w:rsidP="002330B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проведении социально-значимого мероприятия, посвященного </w:t>
      </w:r>
      <w:r w:rsidR="00B9664F">
        <w:rPr>
          <w:rFonts w:ascii="Times New Roman" w:hAnsi="Times New Roman" w:cs="Times New Roman"/>
          <w:b/>
          <w:sz w:val="26"/>
          <w:szCs w:val="26"/>
        </w:rPr>
        <w:t>Дню</w:t>
      </w:r>
      <w:r>
        <w:rPr>
          <w:rFonts w:ascii="Times New Roman" w:hAnsi="Times New Roman" w:cs="Times New Roman"/>
          <w:b/>
          <w:sz w:val="26"/>
          <w:szCs w:val="26"/>
        </w:rPr>
        <w:t xml:space="preserve"> Победы в Великой Отечественной войне 1941-1945 годов</w:t>
      </w:r>
      <w:r w:rsidR="00350370">
        <w:rPr>
          <w:rFonts w:ascii="Times New Roman" w:hAnsi="Times New Roman" w:cs="Times New Roman"/>
          <w:b/>
          <w:sz w:val="26"/>
          <w:szCs w:val="26"/>
        </w:rPr>
        <w:t xml:space="preserve"> в 2022 году</w:t>
      </w:r>
    </w:p>
    <w:p w14:paraId="4158E7C3" w14:textId="77777777" w:rsidR="002330BB" w:rsidRDefault="002330BB" w:rsidP="002330BB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AC00C38" w14:textId="77777777" w:rsidR="002330BB" w:rsidRDefault="002330BB" w:rsidP="002330BB">
      <w:pPr>
        <w:pStyle w:val="a5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14:paraId="04A174CC" w14:textId="1CFCFC31" w:rsidR="002330BB" w:rsidRDefault="002330BB" w:rsidP="002330B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Социально-значимое мероприятие (далее – мероприятие) проводится в рамках «</w:t>
      </w:r>
      <w:r w:rsidR="00B9664F" w:rsidRPr="00B966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социально-значимых мероприятий, совместных с социально ориентированной некоммерческой организацией «Местное отделение Свердловской областной общественной организации ветеранов войны, труда, боевых действий, государственной службы, пенсионеров Нижнесергинского городского поселения», на территории Нижнесергинского городского поселения на 2022 год</w:t>
      </w:r>
      <w:r>
        <w:rPr>
          <w:rFonts w:ascii="Times New Roman" w:hAnsi="Times New Roman"/>
          <w:sz w:val="26"/>
          <w:szCs w:val="26"/>
        </w:rPr>
        <w:t>» и посвящается 7</w:t>
      </w:r>
      <w:r w:rsidR="00B9664F">
        <w:rPr>
          <w:rFonts w:ascii="Times New Roman" w:hAnsi="Times New Roman"/>
          <w:sz w:val="26"/>
          <w:szCs w:val="26"/>
        </w:rPr>
        <w:t>7-й годовщине</w:t>
      </w:r>
      <w:r>
        <w:rPr>
          <w:rFonts w:ascii="Times New Roman" w:hAnsi="Times New Roman"/>
          <w:sz w:val="26"/>
          <w:szCs w:val="26"/>
        </w:rPr>
        <w:t xml:space="preserve"> Победы в Великой Отечественной войне 1941-1945 годов.</w:t>
      </w:r>
    </w:p>
    <w:p w14:paraId="410A6F48" w14:textId="77777777" w:rsidR="002330BB" w:rsidRDefault="002330BB" w:rsidP="002330BB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Цели и задачи мероприятия</w:t>
      </w:r>
    </w:p>
    <w:p w14:paraId="485BE756" w14:textId="596A2D72" w:rsidR="002330BB" w:rsidRDefault="002330BB" w:rsidP="002330B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2.1.</w:t>
      </w:r>
      <w:r>
        <w:rPr>
          <w:rFonts w:ascii="Times New Roman" w:hAnsi="Times New Roman" w:cs="Times New Roman"/>
          <w:b/>
          <w:sz w:val="26"/>
          <w:szCs w:val="26"/>
        </w:rPr>
        <w:t xml:space="preserve"> Цель: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7F70" w:rsidRPr="007B7F70">
        <w:rPr>
          <w:rFonts w:ascii="Times New Roman" w:hAnsi="Times New Roman" w:cs="Times New Roman"/>
          <w:sz w:val="26"/>
          <w:szCs w:val="26"/>
        </w:rPr>
        <w:t>укреплени</w:t>
      </w:r>
      <w:r w:rsidR="007B7F70">
        <w:rPr>
          <w:rFonts w:ascii="Times New Roman" w:hAnsi="Times New Roman" w:cs="Times New Roman"/>
          <w:sz w:val="26"/>
          <w:szCs w:val="26"/>
        </w:rPr>
        <w:t>е</w:t>
      </w:r>
      <w:r w:rsidR="007B7F70" w:rsidRPr="007B7F70">
        <w:rPr>
          <w:rFonts w:ascii="Times New Roman" w:hAnsi="Times New Roman" w:cs="Times New Roman"/>
          <w:sz w:val="26"/>
          <w:szCs w:val="26"/>
        </w:rPr>
        <w:t xml:space="preserve"> связи между поколениями, формировани</w:t>
      </w:r>
      <w:r w:rsidR="007B7F70">
        <w:rPr>
          <w:rFonts w:ascii="Times New Roman" w:hAnsi="Times New Roman" w:cs="Times New Roman"/>
          <w:sz w:val="26"/>
          <w:szCs w:val="26"/>
        </w:rPr>
        <w:t>е</w:t>
      </w:r>
      <w:r w:rsidR="007B7F70" w:rsidRPr="007B7F70">
        <w:rPr>
          <w:rFonts w:ascii="Times New Roman" w:hAnsi="Times New Roman" w:cs="Times New Roman"/>
          <w:sz w:val="26"/>
          <w:szCs w:val="26"/>
        </w:rPr>
        <w:t xml:space="preserve"> и развити</w:t>
      </w:r>
      <w:r w:rsidR="007B7F70">
        <w:rPr>
          <w:rFonts w:ascii="Times New Roman" w:hAnsi="Times New Roman" w:cs="Times New Roman"/>
          <w:sz w:val="26"/>
          <w:szCs w:val="26"/>
        </w:rPr>
        <w:t>е</w:t>
      </w:r>
      <w:r w:rsidR="007B7F70" w:rsidRPr="007B7F70">
        <w:rPr>
          <w:rFonts w:ascii="Times New Roman" w:hAnsi="Times New Roman" w:cs="Times New Roman"/>
          <w:sz w:val="26"/>
          <w:szCs w:val="26"/>
        </w:rPr>
        <w:t xml:space="preserve"> патриотической культуры у молодого поколения на примере ратного и трудового подвига старшего поколения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8C6A157" w14:textId="5214842A" w:rsidR="002330BB" w:rsidRDefault="007B7F70" w:rsidP="002330BB">
      <w:pPr>
        <w:pStyle w:val="a4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7F70">
        <w:rPr>
          <w:rFonts w:ascii="Times New Roman" w:hAnsi="Times New Roman" w:cs="Times New Roman"/>
          <w:bCs/>
          <w:sz w:val="26"/>
          <w:szCs w:val="26"/>
        </w:rPr>
        <w:t>2.2.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30BB">
        <w:rPr>
          <w:rFonts w:ascii="Times New Roman" w:hAnsi="Times New Roman" w:cs="Times New Roman"/>
          <w:b/>
          <w:sz w:val="26"/>
          <w:szCs w:val="26"/>
        </w:rPr>
        <w:t>Задачи:</w:t>
      </w:r>
    </w:p>
    <w:p w14:paraId="255B61EB" w14:textId="20168D9A" w:rsidR="007B7F70" w:rsidRPr="007B7F70" w:rsidRDefault="007B7F70" w:rsidP="007B7F70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привлечь старшее поколение</w:t>
      </w:r>
      <w:r w:rsidRPr="007B7F7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к участию </w:t>
      </w:r>
      <w:r w:rsidRPr="007B7F70">
        <w:rPr>
          <w:rFonts w:ascii="Times New Roman" w:hAnsi="Times New Roman" w:cs="Times New Roman"/>
          <w:bCs/>
          <w:sz w:val="26"/>
          <w:szCs w:val="26"/>
        </w:rPr>
        <w:t xml:space="preserve">в патриотическом воспитании </w:t>
      </w:r>
      <w:r>
        <w:rPr>
          <w:rFonts w:ascii="Times New Roman" w:hAnsi="Times New Roman" w:cs="Times New Roman"/>
          <w:bCs/>
          <w:sz w:val="26"/>
          <w:szCs w:val="26"/>
        </w:rPr>
        <w:t>молодежи;</w:t>
      </w:r>
    </w:p>
    <w:p w14:paraId="2BE76EEA" w14:textId="0B745DF8" w:rsidR="007B7F70" w:rsidRDefault="002330BB" w:rsidP="002330B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воспитывать </w:t>
      </w:r>
      <w:r w:rsidR="007B7F70" w:rsidRPr="007B7F70">
        <w:rPr>
          <w:rFonts w:ascii="Times New Roman" w:hAnsi="Times New Roman" w:cs="Times New Roman"/>
          <w:sz w:val="26"/>
          <w:szCs w:val="26"/>
        </w:rPr>
        <w:t xml:space="preserve">у молодого поколения </w:t>
      </w:r>
      <w:r>
        <w:rPr>
          <w:rFonts w:ascii="Times New Roman" w:hAnsi="Times New Roman" w:cs="Times New Roman"/>
          <w:sz w:val="26"/>
          <w:szCs w:val="26"/>
        </w:rPr>
        <w:t xml:space="preserve">патриотические чувства, гражданскую ответственность </w:t>
      </w:r>
      <w:r w:rsidR="007B7F70">
        <w:rPr>
          <w:rFonts w:ascii="Times New Roman" w:hAnsi="Times New Roman" w:cs="Times New Roman"/>
          <w:sz w:val="26"/>
          <w:szCs w:val="26"/>
        </w:rPr>
        <w:t>за будущее своей страны</w:t>
      </w:r>
      <w:r w:rsidR="008F68AF">
        <w:rPr>
          <w:rFonts w:ascii="Times New Roman" w:hAnsi="Times New Roman" w:cs="Times New Roman"/>
          <w:sz w:val="26"/>
          <w:szCs w:val="26"/>
        </w:rPr>
        <w:t>.</w:t>
      </w:r>
    </w:p>
    <w:p w14:paraId="2D0E40F9" w14:textId="77777777" w:rsidR="008F68AF" w:rsidRDefault="008F68AF" w:rsidP="008F68AF">
      <w:pPr>
        <w:pStyle w:val="a4"/>
        <w:ind w:left="720"/>
        <w:rPr>
          <w:rFonts w:ascii="Times New Roman" w:hAnsi="Times New Roman" w:cs="Times New Roman"/>
          <w:b/>
          <w:sz w:val="26"/>
          <w:szCs w:val="26"/>
        </w:rPr>
      </w:pPr>
    </w:p>
    <w:p w14:paraId="000D369D" w14:textId="0A45A66C" w:rsidR="002330BB" w:rsidRDefault="002330BB" w:rsidP="002330B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Организаторы мероприятия</w:t>
      </w:r>
    </w:p>
    <w:p w14:paraId="15F4C82E" w14:textId="77777777" w:rsidR="002330BB" w:rsidRDefault="002330BB" w:rsidP="002330B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B04774" w14:textId="77777777" w:rsidR="002330BB" w:rsidRDefault="002330BB" w:rsidP="002330B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Организаторы мероприятия:</w:t>
      </w:r>
    </w:p>
    <w:p w14:paraId="63C10AF9" w14:textId="01A28064" w:rsidR="006E0A59" w:rsidRDefault="002330BB" w:rsidP="002330B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Администрация Нижнесергинского городского поселения</w:t>
      </w:r>
      <w:r w:rsidR="006E0A59">
        <w:rPr>
          <w:rFonts w:ascii="Times New Roman" w:hAnsi="Times New Roman" w:cs="Times New Roman"/>
          <w:sz w:val="26"/>
          <w:szCs w:val="26"/>
        </w:rPr>
        <w:t>;</w:t>
      </w:r>
    </w:p>
    <w:p w14:paraId="07AC3A8C" w14:textId="5A1B5692" w:rsidR="006E0A59" w:rsidRDefault="006E0A59" w:rsidP="002330B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E0A59">
        <w:rPr>
          <w:rFonts w:ascii="Times New Roman" w:hAnsi="Times New Roman" w:cs="Times New Roman"/>
          <w:sz w:val="26"/>
          <w:szCs w:val="26"/>
        </w:rPr>
        <w:t>Местное отделение Свердловской областной общественной организации ветеранов войны, труда, боевых действий, государственной службы, пенсионеров Нижнесергинского городского поселения»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824625E" w14:textId="77777777" w:rsidR="002330BB" w:rsidRDefault="002330BB" w:rsidP="002330B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06DE8AD1" w14:textId="77777777" w:rsidR="002330BB" w:rsidRDefault="002330BB" w:rsidP="002330B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Место и дата проведения</w:t>
      </w:r>
    </w:p>
    <w:p w14:paraId="22801F29" w14:textId="77777777" w:rsidR="002330BB" w:rsidRDefault="002330BB" w:rsidP="002330B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383A51" w14:textId="77777777" w:rsidR="002330BB" w:rsidRDefault="002330BB" w:rsidP="002330B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Место проведения мероприятия:</w:t>
      </w:r>
    </w:p>
    <w:p w14:paraId="102207C6" w14:textId="57DD9E15" w:rsidR="002330BB" w:rsidRDefault="002330BB" w:rsidP="002330B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6E0A59">
        <w:rPr>
          <w:rFonts w:ascii="Times New Roman" w:hAnsi="Times New Roman" w:cs="Times New Roman"/>
          <w:sz w:val="26"/>
          <w:szCs w:val="26"/>
        </w:rPr>
        <w:t>по месту жительства</w:t>
      </w:r>
      <w:r w:rsidR="008F68AF">
        <w:rPr>
          <w:rFonts w:ascii="Times New Roman" w:hAnsi="Times New Roman" w:cs="Times New Roman"/>
          <w:sz w:val="26"/>
          <w:szCs w:val="26"/>
        </w:rPr>
        <w:t xml:space="preserve"> тружеников тыла и вдов участников (инвалидов) погибших (умерших) ветеранов Великой Отечественной войны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4910250" w14:textId="3BD12A60" w:rsidR="002330BB" w:rsidRDefault="008F68AF" w:rsidP="002330B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330BB">
        <w:rPr>
          <w:rFonts w:ascii="Times New Roman" w:hAnsi="Times New Roman" w:cs="Times New Roman"/>
          <w:sz w:val="26"/>
          <w:szCs w:val="26"/>
        </w:rPr>
        <w:t>) у памятника воинам-нижнесергинцам, погибшим в годы Великой Отечественной войны в 1941-1945 годах, по ул. Победы в городе Нижние Серги</w:t>
      </w:r>
    </w:p>
    <w:p w14:paraId="3E0153A7" w14:textId="77777777" w:rsidR="002330BB" w:rsidRDefault="002330BB" w:rsidP="002330B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4.2. Дата проведения:</w:t>
      </w:r>
    </w:p>
    <w:p w14:paraId="53F30050" w14:textId="5F97BF93" w:rsidR="002330BB" w:rsidRDefault="002330BB" w:rsidP="002330BB">
      <w:pPr>
        <w:pStyle w:val="a4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68AF">
        <w:rPr>
          <w:rFonts w:ascii="Times New Roman" w:hAnsi="Times New Roman" w:cs="Times New Roman"/>
          <w:sz w:val="26"/>
          <w:szCs w:val="26"/>
        </w:rPr>
        <w:t>5,6,</w:t>
      </w:r>
      <w:r>
        <w:rPr>
          <w:rFonts w:ascii="Times New Roman" w:hAnsi="Times New Roman" w:cs="Times New Roman"/>
          <w:sz w:val="26"/>
          <w:szCs w:val="26"/>
        </w:rPr>
        <w:t>9 мая 202</w:t>
      </w:r>
      <w:r w:rsidR="008F68A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года. </w:t>
      </w:r>
    </w:p>
    <w:p w14:paraId="2C5FE451" w14:textId="77777777" w:rsidR="002330BB" w:rsidRDefault="002330BB" w:rsidP="002330B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75C6B670" w14:textId="77777777" w:rsidR="002330BB" w:rsidRDefault="002330BB" w:rsidP="002330B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6351DDAC" w14:textId="77777777" w:rsidR="002330BB" w:rsidRDefault="002330BB" w:rsidP="002330B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56B1FA68" w14:textId="77777777" w:rsidR="002330BB" w:rsidRDefault="002330BB" w:rsidP="002330B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Участники мероприятия</w:t>
      </w:r>
    </w:p>
    <w:p w14:paraId="3718DA46" w14:textId="77777777" w:rsidR="008F68AF" w:rsidRDefault="008F68AF" w:rsidP="002330BB">
      <w:pPr>
        <w:pStyle w:val="a4"/>
        <w:rPr>
          <w:rFonts w:ascii="Times New Roman" w:hAnsi="Times New Roman" w:cs="Times New Roman"/>
          <w:bCs/>
          <w:sz w:val="26"/>
          <w:szCs w:val="26"/>
        </w:rPr>
      </w:pPr>
    </w:p>
    <w:p w14:paraId="04E04958" w14:textId="518359CC" w:rsidR="002330BB" w:rsidRPr="008F68AF" w:rsidRDefault="008F68AF" w:rsidP="002330BB">
      <w:pPr>
        <w:pStyle w:val="a4"/>
        <w:rPr>
          <w:rFonts w:ascii="Times New Roman" w:hAnsi="Times New Roman" w:cs="Times New Roman"/>
          <w:bCs/>
          <w:sz w:val="26"/>
          <w:szCs w:val="26"/>
        </w:rPr>
      </w:pPr>
      <w:r w:rsidRPr="008F68AF">
        <w:rPr>
          <w:rFonts w:ascii="Times New Roman" w:hAnsi="Times New Roman" w:cs="Times New Roman"/>
          <w:bCs/>
          <w:sz w:val="26"/>
          <w:szCs w:val="26"/>
        </w:rPr>
        <w:t>- подростки, молодежь;</w:t>
      </w:r>
    </w:p>
    <w:p w14:paraId="7F940096" w14:textId="44E69CF7" w:rsidR="002330BB" w:rsidRDefault="002330BB" w:rsidP="002330B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труженики тыла</w:t>
      </w:r>
      <w:r w:rsidR="008F68AF">
        <w:rPr>
          <w:rFonts w:ascii="Times New Roman" w:hAnsi="Times New Roman" w:cs="Times New Roman"/>
          <w:sz w:val="26"/>
          <w:szCs w:val="26"/>
        </w:rPr>
        <w:t xml:space="preserve">, </w:t>
      </w:r>
      <w:r w:rsidR="008F68AF" w:rsidRPr="008F68AF">
        <w:rPr>
          <w:rFonts w:ascii="Times New Roman" w:hAnsi="Times New Roman" w:cs="Times New Roman"/>
          <w:sz w:val="26"/>
          <w:szCs w:val="26"/>
        </w:rPr>
        <w:t>вдов</w:t>
      </w:r>
      <w:r w:rsidR="008F68AF">
        <w:rPr>
          <w:rFonts w:ascii="Times New Roman" w:hAnsi="Times New Roman" w:cs="Times New Roman"/>
          <w:sz w:val="26"/>
          <w:szCs w:val="26"/>
        </w:rPr>
        <w:t>ы</w:t>
      </w:r>
      <w:r w:rsidR="008F68AF" w:rsidRPr="008F68AF">
        <w:rPr>
          <w:rFonts w:ascii="Times New Roman" w:hAnsi="Times New Roman" w:cs="Times New Roman"/>
          <w:sz w:val="26"/>
          <w:szCs w:val="26"/>
        </w:rPr>
        <w:t xml:space="preserve"> участников (инвалидов) погибших (умерших) ветеранов Великой Отечественной войны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BE78183" w14:textId="77777777" w:rsidR="002330BB" w:rsidRDefault="002330BB" w:rsidP="002330B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жители города Нижние Серги.</w:t>
      </w:r>
    </w:p>
    <w:p w14:paraId="2B6064B8" w14:textId="77777777" w:rsidR="002330BB" w:rsidRDefault="002330BB" w:rsidP="002330BB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2C04B080" w14:textId="77777777" w:rsidR="002330BB" w:rsidRDefault="002330BB" w:rsidP="002330BB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Порядок организации и проведения мероприятия</w:t>
      </w:r>
    </w:p>
    <w:p w14:paraId="4AF3E72E" w14:textId="77777777" w:rsidR="002330BB" w:rsidRDefault="002330BB" w:rsidP="002330B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09F8B0E6" w14:textId="77777777" w:rsidR="002330BB" w:rsidRDefault="002330BB" w:rsidP="002330B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Общее руководство организацией мероприятия осуществляет организационный комитет при администрации Нижнесергинского городского поселения.</w:t>
      </w:r>
    </w:p>
    <w:p w14:paraId="24A70B39" w14:textId="77777777" w:rsidR="002330BB" w:rsidRDefault="002330BB" w:rsidP="002330B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Порядок проведения мероприятия:</w:t>
      </w:r>
    </w:p>
    <w:p w14:paraId="37664EDE" w14:textId="4B914F94" w:rsidR="002330BB" w:rsidRDefault="002330BB" w:rsidP="002330B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8F68AF">
        <w:rPr>
          <w:rFonts w:ascii="Times New Roman" w:hAnsi="Times New Roman" w:cs="Times New Roman"/>
          <w:sz w:val="26"/>
          <w:szCs w:val="26"/>
        </w:rPr>
        <w:t>5,6 мая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8F68A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="008F68AF">
        <w:rPr>
          <w:rFonts w:ascii="Times New Roman" w:hAnsi="Times New Roman" w:cs="Times New Roman"/>
          <w:sz w:val="26"/>
          <w:szCs w:val="26"/>
        </w:rPr>
        <w:t xml:space="preserve">– поздравления на дому </w:t>
      </w:r>
      <w:r w:rsidR="008F68AF" w:rsidRPr="008F68AF">
        <w:rPr>
          <w:rFonts w:ascii="Times New Roman" w:hAnsi="Times New Roman" w:cs="Times New Roman"/>
          <w:sz w:val="26"/>
          <w:szCs w:val="26"/>
        </w:rPr>
        <w:t>тружеников тыла и вдов участников (инвалидов) погибших (умерших) ветеранов Великой Отечественной войны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AEC6739" w14:textId="7DC1F3AA" w:rsidR="002330BB" w:rsidRDefault="002330BB" w:rsidP="002330B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8F68AF">
        <w:rPr>
          <w:rFonts w:ascii="Times New Roman" w:hAnsi="Times New Roman" w:cs="Times New Roman"/>
          <w:sz w:val="26"/>
          <w:szCs w:val="26"/>
        </w:rPr>
        <w:t xml:space="preserve">9 мая 2022 года – участие </w:t>
      </w:r>
      <w:r w:rsidR="008E6A29" w:rsidRPr="008E6A29">
        <w:rPr>
          <w:rFonts w:ascii="Times New Roman" w:hAnsi="Times New Roman" w:cs="Times New Roman"/>
          <w:sz w:val="26"/>
          <w:szCs w:val="26"/>
        </w:rPr>
        <w:t>тружеников тыла и вдов участников (инвалидов) погибших (умерших) ветеранов Великой Отечественной войны</w:t>
      </w:r>
      <w:r w:rsidR="008E6A29">
        <w:rPr>
          <w:rFonts w:ascii="Times New Roman" w:hAnsi="Times New Roman" w:cs="Times New Roman"/>
          <w:sz w:val="26"/>
          <w:szCs w:val="26"/>
        </w:rPr>
        <w:t xml:space="preserve"> в торжественном мероприятии, возложение венков.</w:t>
      </w:r>
    </w:p>
    <w:p w14:paraId="3F139606" w14:textId="77777777" w:rsidR="002330BB" w:rsidRDefault="002330BB" w:rsidP="002330B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6D6F3553" w14:textId="77777777" w:rsidR="002330BB" w:rsidRDefault="002330BB" w:rsidP="002330BB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Финансирование мероприятия</w:t>
      </w:r>
    </w:p>
    <w:p w14:paraId="5E5DA67D" w14:textId="77777777" w:rsidR="002330BB" w:rsidRDefault="002330BB" w:rsidP="002330BB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49C8F4A2" w14:textId="34FBF783" w:rsidR="002330BB" w:rsidRDefault="002330BB" w:rsidP="002330B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Финансирование мероприятия, предусмотренного «</w:t>
      </w:r>
      <w:r w:rsidR="008E6A29" w:rsidRPr="008E6A29">
        <w:rPr>
          <w:rFonts w:ascii="Times New Roman" w:hAnsi="Times New Roman" w:cs="Times New Roman"/>
          <w:sz w:val="26"/>
          <w:szCs w:val="26"/>
        </w:rPr>
        <w:t>Программ</w:t>
      </w:r>
      <w:r w:rsidR="008E6A29">
        <w:rPr>
          <w:rFonts w:ascii="Times New Roman" w:hAnsi="Times New Roman" w:cs="Times New Roman"/>
          <w:sz w:val="26"/>
          <w:szCs w:val="26"/>
        </w:rPr>
        <w:t>ой</w:t>
      </w:r>
      <w:r w:rsidR="008E6A29" w:rsidRPr="008E6A29">
        <w:rPr>
          <w:rFonts w:ascii="Times New Roman" w:hAnsi="Times New Roman" w:cs="Times New Roman"/>
          <w:sz w:val="26"/>
          <w:szCs w:val="26"/>
        </w:rPr>
        <w:t xml:space="preserve"> социально-значимых мероприятий, совместных с социально ориентированной некоммерческой организацией «Местное отделение Свердловской областной общественной организации ветеранов войны, труда, боевых действий, государственной службы, пенсионеров Нижнесергинского городского поселения», на территории Нижнесергинского городского поселения на 2022 год»</w:t>
      </w:r>
      <w:r>
        <w:rPr>
          <w:rFonts w:ascii="Times New Roman" w:hAnsi="Times New Roman" w:cs="Times New Roman"/>
          <w:sz w:val="26"/>
          <w:szCs w:val="26"/>
        </w:rPr>
        <w:t>» осуществляется за счет средств местного бюджета</w:t>
      </w:r>
      <w:r w:rsidR="004E49DF" w:rsidRPr="004E49DF">
        <w:t xml:space="preserve"> </w:t>
      </w:r>
      <w:r w:rsidR="004E49DF" w:rsidRPr="004E49DF">
        <w:rPr>
          <w:rFonts w:ascii="Times New Roman" w:hAnsi="Times New Roman" w:cs="Times New Roman"/>
          <w:sz w:val="26"/>
          <w:szCs w:val="26"/>
        </w:rPr>
        <w:t xml:space="preserve">и составляет </w:t>
      </w:r>
      <w:r w:rsidR="004E49DF">
        <w:rPr>
          <w:rFonts w:ascii="Times New Roman" w:hAnsi="Times New Roman" w:cs="Times New Roman"/>
          <w:sz w:val="26"/>
          <w:szCs w:val="26"/>
        </w:rPr>
        <w:t>10</w:t>
      </w:r>
      <w:r w:rsidR="004E49DF" w:rsidRPr="004E49DF">
        <w:rPr>
          <w:rFonts w:ascii="Times New Roman" w:hAnsi="Times New Roman" w:cs="Times New Roman"/>
          <w:sz w:val="26"/>
          <w:szCs w:val="26"/>
        </w:rPr>
        <w:t xml:space="preserve"> </w:t>
      </w:r>
      <w:r w:rsidR="004E49DF">
        <w:rPr>
          <w:rFonts w:ascii="Times New Roman" w:hAnsi="Times New Roman" w:cs="Times New Roman"/>
          <w:sz w:val="26"/>
          <w:szCs w:val="26"/>
        </w:rPr>
        <w:t>5</w:t>
      </w:r>
      <w:r w:rsidR="004E49DF" w:rsidRPr="004E49DF">
        <w:rPr>
          <w:rFonts w:ascii="Times New Roman" w:hAnsi="Times New Roman" w:cs="Times New Roman"/>
          <w:sz w:val="26"/>
          <w:szCs w:val="26"/>
        </w:rPr>
        <w:t>00 (</w:t>
      </w:r>
      <w:r w:rsidR="004E49DF">
        <w:rPr>
          <w:rFonts w:ascii="Times New Roman" w:hAnsi="Times New Roman" w:cs="Times New Roman"/>
          <w:sz w:val="26"/>
          <w:szCs w:val="26"/>
        </w:rPr>
        <w:t>десять тысяч пятьсот</w:t>
      </w:r>
      <w:r w:rsidR="004E49DF" w:rsidRPr="004E49DF">
        <w:rPr>
          <w:rFonts w:ascii="Times New Roman" w:hAnsi="Times New Roman" w:cs="Times New Roman"/>
          <w:sz w:val="26"/>
          <w:szCs w:val="26"/>
        </w:rPr>
        <w:t>)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D5DC1EB" w14:textId="77777777" w:rsidR="002330BB" w:rsidRDefault="002330BB" w:rsidP="002330BB">
      <w:pPr>
        <w:pStyle w:val="a4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14:paraId="50E530C2" w14:textId="77777777" w:rsidR="002330BB" w:rsidRDefault="002330BB" w:rsidP="002330BB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Контактная информация</w:t>
      </w:r>
    </w:p>
    <w:p w14:paraId="038C5AE5" w14:textId="77777777" w:rsidR="002330BB" w:rsidRDefault="002330BB" w:rsidP="002330B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3A87C38E" w14:textId="452E125B" w:rsidR="002330BB" w:rsidRDefault="002330BB" w:rsidP="002330B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 Администрация Нижнесергинского городского поселения – г. Нижние Серги, ул. Ленина, д. </w:t>
      </w:r>
      <w:r w:rsidR="004E49DF">
        <w:rPr>
          <w:rFonts w:ascii="Times New Roman" w:hAnsi="Times New Roman" w:cs="Times New Roman"/>
          <w:sz w:val="26"/>
          <w:szCs w:val="26"/>
        </w:rPr>
        <w:t>37</w:t>
      </w:r>
      <w:r>
        <w:rPr>
          <w:rFonts w:ascii="Times New Roman" w:hAnsi="Times New Roman" w:cs="Times New Roman"/>
          <w:sz w:val="26"/>
          <w:szCs w:val="26"/>
        </w:rPr>
        <w:t>, тел. 8(34398) 2-80-13, 2-80-15, адрес эл. почты: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nsergigp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14:paraId="7E51234C" w14:textId="09C41891" w:rsidR="004E49DF" w:rsidRDefault="004E49DF" w:rsidP="000B7EB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570C3E30" w14:textId="77777777" w:rsidR="004E49DF" w:rsidRDefault="004E49DF" w:rsidP="004E49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BA9E78" w14:textId="77777777" w:rsidR="004E49DF" w:rsidRDefault="004E49DF" w:rsidP="004E49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C366C9" w14:textId="77777777" w:rsidR="004E49DF" w:rsidRDefault="004E49DF" w:rsidP="000B7EB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0565F98E" w14:textId="77777777" w:rsidR="002330BB" w:rsidRDefault="002330BB" w:rsidP="002330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4235D55" w14:textId="77777777" w:rsidR="002330BB" w:rsidRDefault="002330BB" w:rsidP="002330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BC047D1" w14:textId="77777777" w:rsidR="002330BB" w:rsidRDefault="002330BB" w:rsidP="002330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A8FF0C6" w14:textId="77777777" w:rsidR="002330BB" w:rsidRDefault="002330BB" w:rsidP="002330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F149938" w14:textId="77777777" w:rsidR="002330BB" w:rsidRDefault="002330BB" w:rsidP="002330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446E984" w14:textId="77777777" w:rsidR="002330BB" w:rsidRDefault="002330BB" w:rsidP="002330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BBB34DC" w14:textId="77777777" w:rsidR="00520281" w:rsidRDefault="00520281"/>
    <w:sectPr w:rsidR="00520281" w:rsidSect="000B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30755"/>
    <w:multiLevelType w:val="hybridMultilevel"/>
    <w:tmpl w:val="2220794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F3241"/>
    <w:multiLevelType w:val="hybridMultilevel"/>
    <w:tmpl w:val="57C49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BB"/>
    <w:rsid w:val="000B7EB9"/>
    <w:rsid w:val="0011340A"/>
    <w:rsid w:val="001C1D0C"/>
    <w:rsid w:val="002330BB"/>
    <w:rsid w:val="00350370"/>
    <w:rsid w:val="0035768A"/>
    <w:rsid w:val="004E49DF"/>
    <w:rsid w:val="00520281"/>
    <w:rsid w:val="006E0A59"/>
    <w:rsid w:val="007B7F70"/>
    <w:rsid w:val="007E1967"/>
    <w:rsid w:val="0088163D"/>
    <w:rsid w:val="008E6A29"/>
    <w:rsid w:val="008F68AF"/>
    <w:rsid w:val="00B9664F"/>
    <w:rsid w:val="00E6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D6F3"/>
  <w15:chartTrackingRefBased/>
  <w15:docId w15:val="{4282CD60-DFB6-49F9-94E6-A94D08B0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B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30BB"/>
    <w:rPr>
      <w:color w:val="0563C1" w:themeColor="hyperlink"/>
      <w:u w:val="single"/>
    </w:rPr>
  </w:style>
  <w:style w:type="paragraph" w:styleId="a4">
    <w:name w:val="No Spacing"/>
    <w:uiPriority w:val="1"/>
    <w:qFormat/>
    <w:rsid w:val="002330B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33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ergigp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8</cp:revision>
  <cp:lastPrinted>2022-04-21T08:22:00Z</cp:lastPrinted>
  <dcterms:created xsi:type="dcterms:W3CDTF">2022-04-19T07:53:00Z</dcterms:created>
  <dcterms:modified xsi:type="dcterms:W3CDTF">2022-04-25T03:58:00Z</dcterms:modified>
</cp:coreProperties>
</file>