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A9" w:rsidRDefault="003414A9" w:rsidP="003414A9">
      <w:pPr>
        <w:jc w:val="center"/>
        <w:outlineLvl w:val="0"/>
        <w:rPr>
          <w:b/>
          <w:sz w:val="16"/>
          <w:szCs w:val="16"/>
          <w:lang w:val="ru-RU"/>
        </w:rPr>
      </w:pPr>
      <w:r w:rsidRPr="00CD44E9">
        <w:rPr>
          <w:b/>
          <w:sz w:val="16"/>
          <w:szCs w:val="16"/>
          <w:lang w:val="ru-RU"/>
        </w:rPr>
        <w:t>ГЛАВА  НИЖНЕСЕРГИНСКОГО ГОРОДСКОГО ПОСЕЛЕНИЯ</w:t>
      </w:r>
    </w:p>
    <w:p w:rsidR="003414A9" w:rsidRPr="00CD44E9" w:rsidRDefault="003414A9" w:rsidP="003414A9">
      <w:pPr>
        <w:jc w:val="center"/>
        <w:outlineLvl w:val="0"/>
        <w:rPr>
          <w:b/>
          <w:sz w:val="16"/>
          <w:szCs w:val="16"/>
          <w:lang w:val="ru-RU"/>
        </w:rPr>
      </w:pPr>
      <w:r>
        <w:rPr>
          <w:b/>
          <w:sz w:val="16"/>
          <w:szCs w:val="16"/>
          <w:lang w:val="ru-RU"/>
        </w:rPr>
        <w:t>ПОСТАНОВЛЕНИЕ</w:t>
      </w:r>
    </w:p>
    <w:p w:rsidR="003414A9" w:rsidRPr="00CD44E9" w:rsidRDefault="003414A9" w:rsidP="003414A9">
      <w:pPr>
        <w:shd w:val="clear" w:color="auto" w:fill="FFFFFF"/>
        <w:ind w:firstLine="14"/>
        <w:rPr>
          <w:sz w:val="16"/>
          <w:szCs w:val="16"/>
          <w:lang w:val="ru-RU"/>
        </w:rPr>
      </w:pPr>
      <w:r w:rsidRPr="00CD44E9">
        <w:rPr>
          <w:color w:val="3F3F3F"/>
          <w:spacing w:val="1"/>
          <w:sz w:val="16"/>
          <w:szCs w:val="16"/>
          <w:lang w:val="ru-RU"/>
        </w:rPr>
        <w:t xml:space="preserve"> </w:t>
      </w:r>
    </w:p>
    <w:p w:rsidR="003414A9" w:rsidRPr="00CD44E9" w:rsidRDefault="003414A9" w:rsidP="003414A9">
      <w:pPr>
        <w:rPr>
          <w:sz w:val="16"/>
          <w:szCs w:val="16"/>
          <w:lang w:val="ru-RU"/>
        </w:rPr>
      </w:pPr>
      <w:r>
        <w:rPr>
          <w:sz w:val="16"/>
          <w:szCs w:val="16"/>
          <w:lang w:val="ru-RU"/>
        </w:rPr>
        <w:t xml:space="preserve">17.04.2013 № 117                                                                                                                                                                                           </w:t>
      </w:r>
      <w:r w:rsidRPr="00CD44E9">
        <w:rPr>
          <w:sz w:val="16"/>
          <w:szCs w:val="16"/>
          <w:lang w:val="ru-RU"/>
        </w:rPr>
        <w:t xml:space="preserve">г. Нижние Серги </w:t>
      </w:r>
    </w:p>
    <w:p w:rsidR="003414A9" w:rsidRPr="00CD44E9" w:rsidRDefault="003414A9" w:rsidP="003414A9">
      <w:pPr>
        <w:rPr>
          <w:b/>
          <w:i/>
          <w:sz w:val="16"/>
          <w:szCs w:val="16"/>
          <w:lang w:val="ru-RU"/>
        </w:rPr>
      </w:pPr>
      <w:r w:rsidRPr="00CD44E9">
        <w:rPr>
          <w:b/>
          <w:i/>
          <w:sz w:val="16"/>
          <w:szCs w:val="16"/>
          <w:lang w:val="ru-RU"/>
        </w:rPr>
        <w:t xml:space="preserve"> </w:t>
      </w:r>
    </w:p>
    <w:p w:rsidR="003414A9" w:rsidRDefault="003414A9" w:rsidP="003414A9">
      <w:pPr>
        <w:pStyle w:val="ConsPlusNormal"/>
        <w:widowControl/>
        <w:ind w:firstLine="540"/>
        <w:jc w:val="center"/>
        <w:rPr>
          <w:rFonts w:ascii="Times New Roman" w:hAnsi="Times New Roman" w:cs="Times New Roman"/>
          <w:b/>
          <w:i/>
          <w:sz w:val="16"/>
          <w:szCs w:val="16"/>
        </w:rPr>
      </w:pPr>
      <w:r w:rsidRPr="00CD44E9">
        <w:rPr>
          <w:rFonts w:ascii="Times New Roman" w:hAnsi="Times New Roman" w:cs="Times New Roman"/>
          <w:b/>
          <w:i/>
          <w:sz w:val="16"/>
          <w:szCs w:val="16"/>
        </w:rPr>
        <w:t>О внесении изменений в  постановление главы Нижнесергинского городского поселения от 14.04.2011г. № 112 «Об утверждении новой редакции Административного регламента  проведения проверок при осуществлении муниципального земельного контроля на территории Нижнесергинского городского поселения»</w:t>
      </w:r>
    </w:p>
    <w:p w:rsidR="003414A9" w:rsidRPr="00CD44E9" w:rsidRDefault="003414A9" w:rsidP="003414A9">
      <w:pPr>
        <w:pStyle w:val="ConsPlusNormal"/>
        <w:widowControl/>
        <w:ind w:firstLine="540"/>
        <w:jc w:val="center"/>
        <w:rPr>
          <w:rFonts w:ascii="Times New Roman" w:hAnsi="Times New Roman" w:cs="Times New Roman"/>
          <w:sz w:val="16"/>
          <w:szCs w:val="16"/>
        </w:rPr>
      </w:pPr>
    </w:p>
    <w:p w:rsidR="003414A9" w:rsidRPr="00CD44E9" w:rsidRDefault="003414A9" w:rsidP="003414A9">
      <w:pPr>
        <w:pStyle w:val="ConsPlusNormal"/>
        <w:widowControl/>
        <w:ind w:firstLine="540"/>
        <w:jc w:val="both"/>
        <w:rPr>
          <w:rFonts w:ascii="Times New Roman" w:hAnsi="Times New Roman" w:cs="Times New Roman"/>
          <w:sz w:val="16"/>
          <w:szCs w:val="16"/>
        </w:rPr>
      </w:pPr>
      <w:proofErr w:type="gramStart"/>
      <w:r w:rsidRPr="00CD44E9">
        <w:rPr>
          <w:rFonts w:ascii="Times New Roman" w:hAnsi="Times New Roman" w:cs="Times New Roman"/>
          <w:sz w:val="16"/>
          <w:szCs w:val="16"/>
        </w:rPr>
        <w:t xml:space="preserve">В соответствии с Федеральным законом от </w:t>
      </w:r>
      <w:smartTag w:uri="urn:schemas-microsoft-com:office:smarttags" w:element="date">
        <w:smartTagPr>
          <w:attr w:name="ls" w:val="trans"/>
          <w:attr w:name="Month" w:val="10"/>
          <w:attr w:name="Day" w:val="06"/>
          <w:attr w:name="Year" w:val="2003"/>
        </w:smartTagPr>
        <w:r w:rsidRPr="00CD44E9">
          <w:rPr>
            <w:rFonts w:ascii="Times New Roman" w:hAnsi="Times New Roman" w:cs="Times New Roman"/>
            <w:sz w:val="16"/>
            <w:szCs w:val="16"/>
          </w:rPr>
          <w:t>06.10.2003</w:t>
        </w:r>
      </w:smartTag>
      <w:r w:rsidRPr="00CD44E9">
        <w:rPr>
          <w:rFonts w:ascii="Times New Roman" w:hAnsi="Times New Roman" w:cs="Times New Roman"/>
          <w:sz w:val="16"/>
          <w:szCs w:val="16"/>
        </w:rPr>
        <w:t xml:space="preserve"> № 131-ФЗ "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ls" w:val="trans"/>
          <w:attr w:name="Month" w:val="12"/>
          <w:attr w:name="Day" w:val="26"/>
          <w:attr w:name="Year" w:val="2008"/>
        </w:smartTagPr>
        <w:r w:rsidRPr="00CD44E9">
          <w:rPr>
            <w:rFonts w:ascii="Times New Roman" w:hAnsi="Times New Roman" w:cs="Times New Roman"/>
            <w:sz w:val="16"/>
            <w:szCs w:val="16"/>
          </w:rPr>
          <w:t>26.12.2008</w:t>
        </w:r>
      </w:smartTag>
      <w:r w:rsidRPr="00CD44E9">
        <w:rPr>
          <w:rFonts w:ascii="Times New Roman" w:hAnsi="Times New Roman" w:cs="Times New Roman"/>
          <w:sz w:val="16"/>
          <w:szCs w:val="16"/>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Нижнесергинского городского поселения, руководствуясь Положением  «О порядке осуществления муниципального земельного контроля на территории Нижнесергинского городского поселения» утвержденным решением Думы Нижнесергинского городского</w:t>
      </w:r>
      <w:proofErr w:type="gramEnd"/>
      <w:r w:rsidRPr="00CD44E9">
        <w:rPr>
          <w:rFonts w:ascii="Times New Roman" w:hAnsi="Times New Roman" w:cs="Times New Roman"/>
          <w:sz w:val="16"/>
          <w:szCs w:val="16"/>
        </w:rPr>
        <w:t xml:space="preserve"> поселения от </w:t>
      </w:r>
      <w:smartTag w:uri="urn:schemas-microsoft-com:office:smarttags" w:element="date">
        <w:smartTagPr>
          <w:attr w:name="ls" w:val="trans"/>
          <w:attr w:name="Month" w:val="11"/>
          <w:attr w:name="Day" w:val="28"/>
          <w:attr w:name="Year" w:val="2008"/>
        </w:smartTagPr>
        <w:r w:rsidRPr="00CD44E9">
          <w:rPr>
            <w:rFonts w:ascii="Times New Roman" w:hAnsi="Times New Roman" w:cs="Times New Roman"/>
            <w:sz w:val="16"/>
            <w:szCs w:val="16"/>
          </w:rPr>
          <w:t>28.11.2008</w:t>
        </w:r>
      </w:smartTag>
      <w:r w:rsidRPr="00CD44E9">
        <w:rPr>
          <w:rFonts w:ascii="Times New Roman" w:hAnsi="Times New Roman" w:cs="Times New Roman"/>
          <w:sz w:val="16"/>
          <w:szCs w:val="16"/>
        </w:rPr>
        <w:t xml:space="preserve"> г.          № 129, рассмотрев протест прокурора Нижнесергинского района от 20.02.2013г.                № 01-44в-12,</w:t>
      </w:r>
    </w:p>
    <w:p w:rsidR="003414A9" w:rsidRPr="00CD44E9" w:rsidRDefault="003414A9" w:rsidP="003414A9">
      <w:pPr>
        <w:pStyle w:val="ConsPlusNormal"/>
        <w:widowControl/>
        <w:ind w:firstLine="540"/>
        <w:jc w:val="both"/>
        <w:rPr>
          <w:rFonts w:ascii="Times New Roman" w:hAnsi="Times New Roman" w:cs="Times New Roman"/>
          <w:sz w:val="16"/>
          <w:szCs w:val="16"/>
        </w:rPr>
      </w:pPr>
    </w:p>
    <w:p w:rsidR="003414A9" w:rsidRPr="00CD44E9" w:rsidRDefault="003414A9" w:rsidP="003414A9">
      <w:pPr>
        <w:pStyle w:val="ConsPlusNormal"/>
        <w:widowControl/>
        <w:ind w:firstLine="0"/>
        <w:jc w:val="both"/>
        <w:rPr>
          <w:rFonts w:ascii="Times New Roman" w:hAnsi="Times New Roman"/>
          <w:b/>
          <w:sz w:val="16"/>
          <w:szCs w:val="16"/>
        </w:rPr>
      </w:pPr>
      <w:r w:rsidRPr="00CD44E9">
        <w:rPr>
          <w:rFonts w:ascii="Times New Roman" w:hAnsi="Times New Roman"/>
          <w:b/>
          <w:sz w:val="16"/>
          <w:szCs w:val="16"/>
        </w:rPr>
        <w:t>ПОСТАНОВЛЯЮ:</w:t>
      </w:r>
    </w:p>
    <w:p w:rsidR="003414A9" w:rsidRPr="00CD44E9" w:rsidRDefault="003414A9" w:rsidP="003414A9">
      <w:pPr>
        <w:pStyle w:val="ConsPlusNormal"/>
        <w:widowControl/>
        <w:ind w:firstLine="0"/>
        <w:jc w:val="both"/>
        <w:rPr>
          <w:rFonts w:ascii="Times New Roman" w:hAnsi="Times New Roman"/>
          <w:sz w:val="16"/>
          <w:szCs w:val="16"/>
        </w:rPr>
      </w:pPr>
      <w:r>
        <w:rPr>
          <w:rFonts w:ascii="Times New Roman" w:hAnsi="Times New Roman"/>
          <w:sz w:val="16"/>
          <w:szCs w:val="16"/>
        </w:rPr>
        <w:t xml:space="preserve">     </w:t>
      </w:r>
      <w:r w:rsidRPr="00CD44E9">
        <w:rPr>
          <w:rFonts w:ascii="Times New Roman" w:hAnsi="Times New Roman"/>
          <w:sz w:val="16"/>
          <w:szCs w:val="16"/>
        </w:rPr>
        <w:t xml:space="preserve">         1. Удовлетворить протест</w:t>
      </w:r>
      <w:r w:rsidRPr="00CD44E9">
        <w:rPr>
          <w:rFonts w:ascii="Times New Roman" w:hAnsi="Times New Roman" w:cs="Times New Roman"/>
          <w:sz w:val="16"/>
          <w:szCs w:val="16"/>
        </w:rPr>
        <w:t xml:space="preserve"> прокурора Нижнесергинского района от 20.02.2013г. № 01-44в-12.</w:t>
      </w:r>
    </w:p>
    <w:p w:rsidR="003414A9" w:rsidRPr="00CD44E9" w:rsidRDefault="003414A9" w:rsidP="003414A9">
      <w:pPr>
        <w:pStyle w:val="ConsPlusNormal"/>
        <w:widowControl/>
        <w:ind w:firstLine="540"/>
        <w:jc w:val="both"/>
        <w:rPr>
          <w:rFonts w:ascii="Times New Roman" w:hAnsi="Times New Roman" w:cs="Times New Roman"/>
          <w:sz w:val="16"/>
          <w:szCs w:val="16"/>
        </w:rPr>
      </w:pPr>
      <w:r w:rsidRPr="00CD44E9">
        <w:rPr>
          <w:rFonts w:ascii="Times New Roman" w:hAnsi="Times New Roman" w:cs="Times New Roman"/>
          <w:sz w:val="16"/>
          <w:szCs w:val="16"/>
        </w:rPr>
        <w:t xml:space="preserve"> 2. Внести изменения в  постановление главы Нижнесергинского городского поселения от 14.04.2011г. № 112 «Об утверждении новой редакции Административного регламента  проведения проверок при осуществлении муниципального земельного контроля на территории Нижнесергинского городского поселения»</w:t>
      </w:r>
    </w:p>
    <w:p w:rsidR="003414A9" w:rsidRPr="00CD44E9" w:rsidRDefault="003414A9" w:rsidP="003414A9">
      <w:pPr>
        <w:autoSpaceDE w:val="0"/>
        <w:autoSpaceDN w:val="0"/>
        <w:adjustRightInd w:val="0"/>
        <w:ind w:left="540"/>
        <w:jc w:val="both"/>
        <w:rPr>
          <w:sz w:val="16"/>
          <w:szCs w:val="16"/>
          <w:lang w:val="ru-RU"/>
        </w:rPr>
      </w:pPr>
      <w:r w:rsidRPr="00CD44E9">
        <w:rPr>
          <w:sz w:val="16"/>
          <w:szCs w:val="16"/>
          <w:lang w:val="ru-RU"/>
        </w:rPr>
        <w:t>Пункты 10, 11 «Административного регламента» изложить в следующей редакции: «10. Порядок оформления результатов проверки.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По результатам проверки специалистом отдела оформляется акт проверки соблюдения земельного законодательства непосредственно после её завершения</w:t>
      </w:r>
      <w:r w:rsidRPr="00CD44E9">
        <w:rPr>
          <w:b/>
          <w:sz w:val="16"/>
          <w:szCs w:val="16"/>
          <w:lang w:val="ru-RU"/>
        </w:rPr>
        <w:t>,</w:t>
      </w:r>
      <w:r w:rsidRPr="00CD44E9">
        <w:rPr>
          <w:sz w:val="16"/>
          <w:szCs w:val="16"/>
          <w:lang w:val="ru-RU"/>
        </w:rPr>
        <w:t xml:space="preserve"> в двух экземплярах по форме, утвержденной Приказом Министерства экономического развития Российской Федерации от 30.04.2009 № 141. Один экземпляр с копиями приложений вручается проверяемому лицу или его уполномоченному представителю под расписку об ознакомлении либо об отказе в ознакомлении с актом проверки.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В акте проверки указываются: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дата, время и место составления акта проверки;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наименование органа муниципального контроля;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дата и номер приказа председателя Комитета;</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фамилии, имя, отчество и должность лица, проводившего проверку;</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 наименование проверяемого юридического лица или фамилия, имя, отчество индивидуального предпринимателя, а так 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D44E9">
        <w:rPr>
          <w:sz w:val="16"/>
          <w:szCs w:val="16"/>
          <w:lang w:val="ru-RU"/>
        </w:rPr>
        <w:t>присутствовавших</w:t>
      </w:r>
      <w:proofErr w:type="gramEnd"/>
      <w:r w:rsidRPr="00CD44E9">
        <w:rPr>
          <w:sz w:val="16"/>
          <w:szCs w:val="16"/>
          <w:lang w:val="ru-RU"/>
        </w:rPr>
        <w:t xml:space="preserve"> при проведении проверки; </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дата, время, продолжительность и место проведения проверки;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или уполномоченного представителя юридического лица, индивидуального предпринимателя, его уполномоченного представителя, присутствовавшего при проведении проверки, о наличии  их подписей или об отказе от совершения подписи;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 </w:t>
      </w:r>
      <w:proofErr w:type="gramStart"/>
      <w:r w:rsidRPr="00CD44E9">
        <w:rPr>
          <w:sz w:val="16"/>
          <w:szCs w:val="16"/>
          <w:lang w:val="ru-RU"/>
        </w:rPr>
        <w:t>- сведения о внесении в журнал учёта проверок записи о проведённой проверки,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подпись должностного лица, проводившего проверку.</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Проверяемое лицо, в случае несогласия с фактами, выводами, предложениями, изложенными в акте проверки в течение пятнадцати дней </w:t>
      </w:r>
      <w:proofErr w:type="gramStart"/>
      <w:r w:rsidRPr="00CD44E9">
        <w:rPr>
          <w:sz w:val="16"/>
          <w:szCs w:val="16"/>
          <w:lang w:val="ru-RU"/>
        </w:rPr>
        <w:t>с даты получения</w:t>
      </w:r>
      <w:proofErr w:type="gramEnd"/>
      <w:r w:rsidRPr="00CD44E9">
        <w:rPr>
          <w:sz w:val="16"/>
          <w:szCs w:val="16"/>
          <w:lang w:val="ru-RU"/>
        </w:rPr>
        <w:t xml:space="preserve"> акта проверки вправе представить в отдел имущественных отношений администрации Нижнесергинского городского поселения в письменной форме возражения в отношении акта проверки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печатью предприятия копии.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В случае выявления в ходе проверки нарушений требований земельного законодательства, акт и материалы проверки в течение пяти рабочих дней направляются для рассмотрения и принятия решения в Нижнесергинском отделе Управления федеральной службы государственной регистрации, кадастра и картографии Свердловской области.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В случае если проверка проходила по согласованию с органами прокуратуры, копия акта проверки направляется в этот орган в течение пяти рабочих дней со дня составления акта.</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Если в ходе проверки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Отдела, специалист Отдела обязан направить в соответствующие уполномоченные органы информацию (сведения) о таких нарушениях.</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11. Срок проведения каждой из проверок (документарной или выездной),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D44E9">
        <w:rPr>
          <w:sz w:val="16"/>
          <w:szCs w:val="16"/>
          <w:lang w:val="ru-RU"/>
        </w:rPr>
        <w:t>микропредприятия</w:t>
      </w:r>
      <w:proofErr w:type="spellEnd"/>
      <w:r w:rsidRPr="00CD44E9">
        <w:rPr>
          <w:sz w:val="16"/>
          <w:szCs w:val="16"/>
          <w:lang w:val="ru-RU"/>
        </w:rPr>
        <w:t xml:space="preserve"> в год».</w:t>
      </w:r>
    </w:p>
    <w:p w:rsidR="003414A9" w:rsidRPr="00CD44E9" w:rsidRDefault="003414A9" w:rsidP="003414A9">
      <w:pPr>
        <w:ind w:firstLine="540"/>
        <w:jc w:val="both"/>
        <w:rPr>
          <w:b/>
          <w:sz w:val="16"/>
          <w:szCs w:val="16"/>
          <w:lang w:val="ru-RU"/>
        </w:rPr>
      </w:pPr>
      <w:r w:rsidRPr="00CD44E9">
        <w:rPr>
          <w:sz w:val="16"/>
          <w:szCs w:val="16"/>
          <w:lang w:val="ru-RU"/>
        </w:rPr>
        <w:t xml:space="preserve">3. </w:t>
      </w:r>
      <w:proofErr w:type="gramStart"/>
      <w:r w:rsidRPr="00CD44E9">
        <w:rPr>
          <w:sz w:val="16"/>
          <w:szCs w:val="16"/>
          <w:lang w:val="ru-RU"/>
        </w:rPr>
        <w:t>Контроль за</w:t>
      </w:r>
      <w:proofErr w:type="gramEnd"/>
      <w:r w:rsidRPr="00CD44E9">
        <w:rPr>
          <w:sz w:val="16"/>
          <w:szCs w:val="16"/>
          <w:lang w:val="ru-RU"/>
        </w:rPr>
        <w:t xml:space="preserve"> исполнением настоящего Постановления возложить на заместителя главы администрации по социально-экономическим вопросам администрации Нижнесергинского городского поселения Л.Ф. Шварц.</w:t>
      </w:r>
    </w:p>
    <w:p w:rsidR="003414A9" w:rsidRPr="00CD44E9" w:rsidRDefault="003414A9" w:rsidP="003414A9">
      <w:pPr>
        <w:pStyle w:val="ConsPlusTitle"/>
        <w:widowControl/>
        <w:ind w:firstLine="540"/>
        <w:jc w:val="both"/>
        <w:rPr>
          <w:rFonts w:ascii="Times New Roman" w:hAnsi="Times New Roman" w:cs="Times New Roman"/>
          <w:b w:val="0"/>
          <w:sz w:val="16"/>
          <w:szCs w:val="16"/>
        </w:rPr>
      </w:pPr>
      <w:r w:rsidRPr="00CD44E9">
        <w:rPr>
          <w:rFonts w:ascii="Times New Roman" w:hAnsi="Times New Roman" w:cs="Times New Roman"/>
          <w:b w:val="0"/>
          <w:sz w:val="16"/>
          <w:szCs w:val="16"/>
        </w:rPr>
        <w:t>4. Опубликовать (обнародовать) настоящее Постановление  в Муниципальном вестнике Нижнесергинского городского поселения.</w:t>
      </w:r>
    </w:p>
    <w:p w:rsidR="003414A9" w:rsidRPr="00CD44E9" w:rsidRDefault="003414A9" w:rsidP="003414A9">
      <w:pPr>
        <w:rPr>
          <w:sz w:val="16"/>
          <w:szCs w:val="16"/>
          <w:lang w:val="ru-RU"/>
        </w:rPr>
      </w:pPr>
    </w:p>
    <w:p w:rsidR="003414A9" w:rsidRPr="00CD44E9" w:rsidRDefault="003414A9" w:rsidP="003414A9">
      <w:pPr>
        <w:rPr>
          <w:sz w:val="16"/>
          <w:szCs w:val="16"/>
          <w:lang w:val="ru-RU"/>
        </w:rPr>
      </w:pPr>
      <w:r w:rsidRPr="00CD44E9">
        <w:rPr>
          <w:sz w:val="16"/>
          <w:szCs w:val="16"/>
          <w:lang w:val="ru-RU"/>
        </w:rPr>
        <w:t>Глава Нижнесергинского</w:t>
      </w:r>
    </w:p>
    <w:p w:rsidR="003414A9" w:rsidRPr="00CD44E9" w:rsidRDefault="003414A9" w:rsidP="003414A9">
      <w:pPr>
        <w:rPr>
          <w:sz w:val="16"/>
          <w:szCs w:val="16"/>
          <w:lang w:val="ru-RU"/>
        </w:rPr>
      </w:pPr>
      <w:r w:rsidRPr="00CD44E9">
        <w:rPr>
          <w:sz w:val="16"/>
          <w:szCs w:val="16"/>
          <w:lang w:val="ru-RU"/>
        </w:rPr>
        <w:t xml:space="preserve">городского поселения                                             </w:t>
      </w:r>
      <w:r>
        <w:rPr>
          <w:sz w:val="16"/>
          <w:szCs w:val="16"/>
          <w:lang w:val="ru-RU"/>
        </w:rPr>
        <w:t xml:space="preserve">                                                                                                       </w:t>
      </w:r>
      <w:r w:rsidRPr="00CD44E9">
        <w:rPr>
          <w:sz w:val="16"/>
          <w:szCs w:val="16"/>
          <w:lang w:val="ru-RU"/>
        </w:rPr>
        <w:t xml:space="preserve">                                          А.А. Мешков</w:t>
      </w:r>
    </w:p>
    <w:p w:rsidR="003414A9" w:rsidRPr="00CD44E9" w:rsidRDefault="003414A9" w:rsidP="003414A9">
      <w:pPr>
        <w:autoSpaceDE w:val="0"/>
        <w:autoSpaceDN w:val="0"/>
        <w:adjustRightInd w:val="0"/>
        <w:ind w:firstLine="540"/>
        <w:jc w:val="both"/>
        <w:rPr>
          <w:sz w:val="16"/>
          <w:szCs w:val="16"/>
          <w:lang w:val="ru-RU"/>
        </w:rPr>
      </w:pPr>
    </w:p>
    <w:p w:rsidR="003414A9" w:rsidRDefault="003414A9" w:rsidP="003414A9">
      <w:pPr>
        <w:autoSpaceDE w:val="0"/>
        <w:autoSpaceDN w:val="0"/>
        <w:adjustRightInd w:val="0"/>
        <w:jc w:val="right"/>
        <w:outlineLvl w:val="0"/>
        <w:rPr>
          <w:sz w:val="16"/>
          <w:szCs w:val="16"/>
          <w:lang w:val="ru-RU"/>
        </w:rPr>
      </w:pPr>
      <w:r w:rsidRPr="00CD44E9">
        <w:rPr>
          <w:sz w:val="16"/>
          <w:szCs w:val="16"/>
          <w:lang w:val="ru-RU"/>
        </w:rPr>
        <w:t>Утвержден</w:t>
      </w:r>
    </w:p>
    <w:p w:rsidR="003414A9" w:rsidRDefault="003414A9" w:rsidP="003414A9">
      <w:pPr>
        <w:autoSpaceDE w:val="0"/>
        <w:autoSpaceDN w:val="0"/>
        <w:adjustRightInd w:val="0"/>
        <w:jc w:val="right"/>
        <w:outlineLvl w:val="0"/>
        <w:rPr>
          <w:sz w:val="16"/>
          <w:szCs w:val="16"/>
          <w:lang w:val="ru-RU"/>
        </w:rPr>
      </w:pPr>
      <w:r w:rsidRPr="00CD44E9">
        <w:rPr>
          <w:sz w:val="16"/>
          <w:szCs w:val="16"/>
          <w:lang w:val="ru-RU"/>
        </w:rPr>
        <w:t xml:space="preserve">Постановлением главы </w:t>
      </w:r>
    </w:p>
    <w:p w:rsidR="003414A9" w:rsidRPr="00CD44E9" w:rsidRDefault="003414A9" w:rsidP="003414A9">
      <w:pPr>
        <w:autoSpaceDE w:val="0"/>
        <w:autoSpaceDN w:val="0"/>
        <w:adjustRightInd w:val="0"/>
        <w:jc w:val="right"/>
        <w:outlineLvl w:val="0"/>
        <w:rPr>
          <w:sz w:val="16"/>
          <w:szCs w:val="16"/>
          <w:lang w:val="ru-RU"/>
        </w:rPr>
      </w:pPr>
      <w:r w:rsidRPr="00CD44E9">
        <w:rPr>
          <w:sz w:val="16"/>
          <w:szCs w:val="16"/>
          <w:lang w:val="ru-RU"/>
        </w:rPr>
        <w:t>Нижнесергинского городского поселения</w:t>
      </w:r>
    </w:p>
    <w:p w:rsidR="003414A9" w:rsidRPr="00CD44E9" w:rsidRDefault="003414A9" w:rsidP="003414A9">
      <w:pPr>
        <w:autoSpaceDE w:val="0"/>
        <w:autoSpaceDN w:val="0"/>
        <w:adjustRightInd w:val="0"/>
        <w:jc w:val="center"/>
        <w:rPr>
          <w:sz w:val="16"/>
          <w:szCs w:val="16"/>
          <w:lang w:val="ru-RU"/>
        </w:rPr>
      </w:pPr>
      <w:r w:rsidRPr="00CD44E9">
        <w:rPr>
          <w:sz w:val="16"/>
          <w:szCs w:val="16"/>
          <w:lang w:val="ru-RU"/>
        </w:rPr>
        <w:t xml:space="preserve">                                                                                                      </w:t>
      </w:r>
      <w:r>
        <w:rPr>
          <w:sz w:val="16"/>
          <w:szCs w:val="16"/>
          <w:lang w:val="ru-RU"/>
        </w:rPr>
        <w:t xml:space="preserve">                                                                                                            </w:t>
      </w:r>
      <w:r w:rsidRPr="00CD44E9">
        <w:rPr>
          <w:sz w:val="16"/>
          <w:szCs w:val="16"/>
          <w:lang w:val="ru-RU"/>
        </w:rPr>
        <w:t xml:space="preserve">от  </w:t>
      </w:r>
      <w:smartTag w:uri="urn:schemas-microsoft-com:office:smarttags" w:element="date">
        <w:smartTagPr>
          <w:attr w:name="ls" w:val="trans"/>
          <w:attr w:name="Month" w:val="04"/>
          <w:attr w:name="Day" w:val="14"/>
          <w:attr w:name="Year" w:val="2011"/>
        </w:smartTagPr>
        <w:r w:rsidRPr="00CD44E9">
          <w:rPr>
            <w:sz w:val="16"/>
            <w:szCs w:val="16"/>
            <w:lang w:val="ru-RU"/>
          </w:rPr>
          <w:t>14.04.2011</w:t>
        </w:r>
      </w:smartTag>
      <w:r w:rsidRPr="00CD44E9">
        <w:rPr>
          <w:sz w:val="16"/>
          <w:szCs w:val="16"/>
          <w:lang w:val="ru-RU"/>
        </w:rPr>
        <w:t xml:space="preserve"> г. №   11</w:t>
      </w:r>
      <w:r>
        <w:rPr>
          <w:sz w:val="16"/>
          <w:szCs w:val="16"/>
          <w:lang w:val="ru-RU"/>
        </w:rPr>
        <w:t>7</w:t>
      </w:r>
      <w:r w:rsidRPr="00CD44E9">
        <w:rPr>
          <w:sz w:val="16"/>
          <w:szCs w:val="16"/>
          <w:lang w:val="ru-RU"/>
        </w:rPr>
        <w:t xml:space="preserve"> </w:t>
      </w:r>
    </w:p>
    <w:p w:rsidR="003414A9" w:rsidRPr="00CD44E9" w:rsidRDefault="003414A9" w:rsidP="003414A9">
      <w:pPr>
        <w:autoSpaceDE w:val="0"/>
        <w:autoSpaceDN w:val="0"/>
        <w:adjustRightInd w:val="0"/>
        <w:jc w:val="center"/>
        <w:rPr>
          <w:b/>
          <w:sz w:val="16"/>
          <w:szCs w:val="16"/>
          <w:lang w:val="ru-RU"/>
        </w:rPr>
      </w:pPr>
      <w:r w:rsidRPr="00CD44E9">
        <w:rPr>
          <w:b/>
          <w:sz w:val="16"/>
          <w:szCs w:val="16"/>
          <w:lang w:val="ru-RU"/>
        </w:rPr>
        <w:t>АДМИНИСТРАТИВНЫЙ РЕГЛАМЕНТ</w:t>
      </w:r>
      <w:r>
        <w:rPr>
          <w:b/>
          <w:sz w:val="16"/>
          <w:szCs w:val="16"/>
          <w:lang w:val="ru-RU"/>
        </w:rPr>
        <w:t xml:space="preserve"> </w:t>
      </w:r>
      <w:r w:rsidRPr="00CD44E9">
        <w:rPr>
          <w:b/>
          <w:sz w:val="16"/>
          <w:szCs w:val="16"/>
          <w:lang w:val="ru-RU"/>
        </w:rPr>
        <w:t>ПРОВЕДЕНИЯ ПРОВЕРОК ПРИ ОСУЩЕСТВЛЕНИИ</w:t>
      </w:r>
    </w:p>
    <w:p w:rsidR="003414A9" w:rsidRPr="00CD44E9" w:rsidRDefault="003414A9" w:rsidP="003414A9">
      <w:pPr>
        <w:autoSpaceDE w:val="0"/>
        <w:autoSpaceDN w:val="0"/>
        <w:adjustRightInd w:val="0"/>
        <w:jc w:val="center"/>
        <w:rPr>
          <w:b/>
          <w:sz w:val="16"/>
          <w:szCs w:val="16"/>
          <w:lang w:val="ru-RU"/>
        </w:rPr>
      </w:pPr>
      <w:r w:rsidRPr="00CD44E9">
        <w:rPr>
          <w:b/>
          <w:sz w:val="16"/>
          <w:szCs w:val="16"/>
          <w:lang w:val="ru-RU"/>
        </w:rPr>
        <w:lastRenderedPageBreak/>
        <w:t>МУНИЦИПАЛЬНОГО ЗЕМЕЛЬНОГО КОНТРОЛЯ</w:t>
      </w:r>
      <w:r>
        <w:rPr>
          <w:b/>
          <w:sz w:val="16"/>
          <w:szCs w:val="16"/>
          <w:lang w:val="ru-RU"/>
        </w:rPr>
        <w:t xml:space="preserve"> </w:t>
      </w:r>
      <w:r w:rsidRPr="00CD44E9">
        <w:rPr>
          <w:b/>
          <w:sz w:val="16"/>
          <w:szCs w:val="16"/>
          <w:lang w:val="ru-RU"/>
        </w:rPr>
        <w:t>НА ТЕРРИТОРИИ НИЖНЕСЕРГИНСКОГО ГОРОДСКОГО ПОСЕЛЕНИЯ</w:t>
      </w:r>
    </w:p>
    <w:p w:rsidR="003414A9" w:rsidRPr="00CD44E9" w:rsidRDefault="003414A9" w:rsidP="003414A9">
      <w:pPr>
        <w:autoSpaceDE w:val="0"/>
        <w:autoSpaceDN w:val="0"/>
        <w:adjustRightInd w:val="0"/>
        <w:ind w:firstLine="540"/>
        <w:jc w:val="both"/>
        <w:rPr>
          <w:sz w:val="16"/>
          <w:szCs w:val="16"/>
          <w:lang w:val="ru-RU"/>
        </w:rPr>
      </w:pPr>
    </w:p>
    <w:p w:rsidR="003414A9" w:rsidRPr="00CD44E9" w:rsidRDefault="003414A9" w:rsidP="003414A9">
      <w:pPr>
        <w:autoSpaceDE w:val="0"/>
        <w:autoSpaceDN w:val="0"/>
        <w:adjustRightInd w:val="0"/>
        <w:jc w:val="center"/>
        <w:outlineLvl w:val="1"/>
        <w:rPr>
          <w:sz w:val="16"/>
          <w:szCs w:val="16"/>
          <w:lang w:val="ru-RU"/>
        </w:rPr>
      </w:pPr>
      <w:r w:rsidRPr="00CD44E9">
        <w:rPr>
          <w:sz w:val="16"/>
          <w:szCs w:val="16"/>
          <w:lang w:val="ru-RU"/>
        </w:rPr>
        <w:t>ОБЩИЕ ПОЛОЖЕНИЯ</w:t>
      </w:r>
    </w:p>
    <w:p w:rsidR="003414A9" w:rsidRPr="00CD44E9" w:rsidRDefault="003414A9" w:rsidP="003414A9">
      <w:pPr>
        <w:tabs>
          <w:tab w:val="left" w:pos="720"/>
          <w:tab w:val="left" w:pos="900"/>
          <w:tab w:val="left" w:pos="1080"/>
        </w:tabs>
        <w:autoSpaceDE w:val="0"/>
        <w:autoSpaceDN w:val="0"/>
        <w:adjustRightInd w:val="0"/>
        <w:ind w:firstLine="540"/>
        <w:jc w:val="both"/>
        <w:rPr>
          <w:sz w:val="16"/>
          <w:szCs w:val="16"/>
          <w:lang w:val="ru-RU"/>
        </w:rPr>
      </w:pPr>
      <w:r w:rsidRPr="00CD44E9">
        <w:rPr>
          <w:sz w:val="16"/>
          <w:szCs w:val="16"/>
          <w:lang w:val="ru-RU"/>
        </w:rPr>
        <w:t>1.Наименование муниципальной функции - проведение проверок при осуществлении муниципального земельного контроля на территории Нижнесергинского городского поселения (далее - Функция).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2. Исполнение Функции осуществляется в соответствии </w:t>
      </w:r>
      <w:proofErr w:type="gramStart"/>
      <w:r w:rsidRPr="00CD44E9">
        <w:rPr>
          <w:sz w:val="16"/>
          <w:szCs w:val="16"/>
          <w:lang w:val="ru-RU"/>
        </w:rPr>
        <w:t>с</w:t>
      </w:r>
      <w:proofErr w:type="gramEnd"/>
      <w:r w:rsidRPr="00CD44E9">
        <w:rPr>
          <w:sz w:val="16"/>
          <w:szCs w:val="16"/>
          <w:lang w:val="ru-RU"/>
        </w:rPr>
        <w:t>:</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Конституцией Российской Федерации;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Земельным кодексом Российской Федерации;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 Кодексом Российской Федерации об административных правонарушения (далее - </w:t>
      </w:r>
      <w:proofErr w:type="spellStart"/>
      <w:r w:rsidRPr="00CD44E9">
        <w:rPr>
          <w:sz w:val="16"/>
          <w:szCs w:val="16"/>
          <w:lang w:val="ru-RU"/>
        </w:rPr>
        <w:t>КоАП</w:t>
      </w:r>
      <w:proofErr w:type="spellEnd"/>
      <w:r w:rsidRPr="00CD44E9">
        <w:rPr>
          <w:sz w:val="16"/>
          <w:szCs w:val="16"/>
          <w:lang w:val="ru-RU"/>
        </w:rPr>
        <w:t xml:space="preserve"> РФ);</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 Федеральным законом от 26 декабря </w:t>
      </w:r>
      <w:smartTag w:uri="urn:schemas-microsoft-com:office:smarttags" w:element="metricconverter">
        <w:smartTagPr>
          <w:attr w:name="ProductID" w:val="2008 г"/>
        </w:smartTagPr>
        <w:r w:rsidRPr="00CD44E9">
          <w:rPr>
            <w:sz w:val="16"/>
            <w:szCs w:val="16"/>
            <w:lang w:val="ru-RU"/>
          </w:rPr>
          <w:t>2008 г</w:t>
        </w:r>
      </w:smartTag>
      <w:r w:rsidRPr="00CD44E9">
        <w:rPr>
          <w:sz w:val="16"/>
          <w:szCs w:val="16"/>
          <w:lang w:val="ru-RU"/>
        </w:rPr>
        <w:t xml:space="preserve">. </w:t>
      </w:r>
      <w:r w:rsidRPr="00CD44E9">
        <w:rPr>
          <w:sz w:val="16"/>
          <w:szCs w:val="16"/>
        </w:rPr>
        <w:t>N</w:t>
      </w:r>
      <w:r w:rsidRPr="00CD44E9">
        <w:rPr>
          <w:sz w:val="16"/>
          <w:szCs w:val="16"/>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Уставом Нижнесергинского городского поселения;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 Положением "О порядке осуществления муниципального земельного контроля на территории Нижнесергинского городского поселения" </w:t>
      </w:r>
      <w:proofErr w:type="gramStart"/>
      <w:r w:rsidRPr="00CD44E9">
        <w:rPr>
          <w:sz w:val="16"/>
          <w:szCs w:val="16"/>
          <w:lang w:val="ru-RU"/>
        </w:rPr>
        <w:t>утвержденное</w:t>
      </w:r>
      <w:proofErr w:type="gramEnd"/>
      <w:r w:rsidRPr="00CD44E9">
        <w:rPr>
          <w:sz w:val="16"/>
          <w:szCs w:val="16"/>
          <w:lang w:val="ru-RU"/>
        </w:rPr>
        <w:t xml:space="preserve"> решением Думы Нижнесергинского городского поселения от 28 ноября 2008 года № 129;</w:t>
      </w:r>
    </w:p>
    <w:p w:rsidR="003414A9" w:rsidRPr="00CD44E9" w:rsidRDefault="003414A9" w:rsidP="003414A9">
      <w:pPr>
        <w:shd w:val="clear" w:color="auto" w:fill="FFFFFF"/>
        <w:ind w:right="-5" w:firstLine="540"/>
        <w:jc w:val="both"/>
        <w:rPr>
          <w:sz w:val="16"/>
          <w:szCs w:val="16"/>
          <w:lang w:val="ru-RU"/>
        </w:rPr>
      </w:pPr>
      <w:proofErr w:type="gramStart"/>
      <w:r w:rsidRPr="00CD44E9">
        <w:rPr>
          <w:sz w:val="16"/>
          <w:szCs w:val="16"/>
          <w:lang w:val="ru-RU"/>
        </w:rPr>
        <w:t xml:space="preserve">-Соглашением о взаимодействии Администрации Нижнесергинского городского поселения и территориального отдела № 30 Управления </w:t>
      </w:r>
      <w:proofErr w:type="spellStart"/>
      <w:r w:rsidRPr="00CD44E9">
        <w:rPr>
          <w:sz w:val="16"/>
          <w:szCs w:val="16"/>
          <w:lang w:val="ru-RU"/>
        </w:rPr>
        <w:t>Роснедвижимости</w:t>
      </w:r>
      <w:proofErr w:type="spellEnd"/>
      <w:r w:rsidRPr="00CD44E9">
        <w:rPr>
          <w:sz w:val="16"/>
          <w:szCs w:val="16"/>
          <w:lang w:val="ru-RU"/>
        </w:rPr>
        <w:t xml:space="preserve"> по Свердловской области (Нижнесергинского отдела Управления федеральной службы государственной регистрации, кадастра и картографии Свердловской области, являющегося правопреемником), по вопросам муниципального контроля за использованием и охране земель на территории, подведомственной </w:t>
      </w:r>
      <w:proofErr w:type="spellStart"/>
      <w:r w:rsidRPr="00CD44E9">
        <w:rPr>
          <w:sz w:val="16"/>
          <w:szCs w:val="16"/>
          <w:lang w:val="ru-RU"/>
        </w:rPr>
        <w:t>Нижнесергинскому</w:t>
      </w:r>
      <w:proofErr w:type="spellEnd"/>
      <w:r w:rsidRPr="00CD44E9">
        <w:rPr>
          <w:sz w:val="16"/>
          <w:szCs w:val="16"/>
          <w:lang w:val="ru-RU"/>
        </w:rPr>
        <w:t xml:space="preserve"> городскому поселению от </w:t>
      </w:r>
      <w:smartTag w:uri="urn:schemas-microsoft-com:office:smarttags" w:element="date">
        <w:smartTagPr>
          <w:attr w:name="ls" w:val="trans"/>
          <w:attr w:name="Month" w:val="2"/>
          <w:attr w:name="Day" w:val="18"/>
          <w:attr w:name="Year" w:val="2009"/>
        </w:smartTagPr>
        <w:r w:rsidRPr="00CD44E9">
          <w:rPr>
            <w:sz w:val="16"/>
            <w:szCs w:val="16"/>
            <w:lang w:val="ru-RU"/>
          </w:rPr>
          <w:t>18 февраля 2009</w:t>
        </w:r>
      </w:smartTag>
      <w:r w:rsidRPr="00CD44E9">
        <w:rPr>
          <w:sz w:val="16"/>
          <w:szCs w:val="16"/>
          <w:lang w:val="ru-RU"/>
        </w:rPr>
        <w:t xml:space="preserve"> год (далее - Соглашение).</w:t>
      </w:r>
      <w:proofErr w:type="gramEnd"/>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3.Наименование органа, исполняющего Функцию – администрация Нижнесергинского городского поселения отдел земельно-имущественных отношений (далее – Отдел).</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Место нахождения: </w:t>
      </w:r>
      <w:proofErr w:type="gramStart"/>
      <w:r w:rsidRPr="00CD44E9">
        <w:rPr>
          <w:sz w:val="16"/>
          <w:szCs w:val="16"/>
          <w:lang w:val="ru-RU"/>
        </w:rPr>
        <w:t>г</w:t>
      </w:r>
      <w:proofErr w:type="gramEnd"/>
      <w:r w:rsidRPr="00CD44E9">
        <w:rPr>
          <w:sz w:val="16"/>
          <w:szCs w:val="16"/>
          <w:lang w:val="ru-RU"/>
        </w:rPr>
        <w:t>. Нижние Серги, ул. Ленина, 4.</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Почтовый адрес: </w:t>
      </w:r>
      <w:smartTag w:uri="urn:schemas-microsoft-com:office:smarttags" w:element="metricconverter">
        <w:smartTagPr>
          <w:attr w:name="ProductID" w:val="623090, г"/>
        </w:smartTagPr>
        <w:r w:rsidRPr="00CD44E9">
          <w:rPr>
            <w:sz w:val="16"/>
            <w:szCs w:val="16"/>
            <w:lang w:val="ru-RU"/>
          </w:rPr>
          <w:t>623090, г</w:t>
        </w:r>
      </w:smartTag>
      <w:r w:rsidRPr="00CD44E9">
        <w:rPr>
          <w:sz w:val="16"/>
          <w:szCs w:val="16"/>
          <w:lang w:val="ru-RU"/>
        </w:rPr>
        <w:t>. Нижние Серги, ул. Ленина, 4.</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Электронный адрес: </w:t>
      </w:r>
      <w:proofErr w:type="spellStart"/>
      <w:r w:rsidRPr="00CD44E9">
        <w:rPr>
          <w:sz w:val="16"/>
          <w:szCs w:val="16"/>
        </w:rPr>
        <w:t>nsergigp</w:t>
      </w:r>
      <w:proofErr w:type="spellEnd"/>
      <w:r w:rsidRPr="00CD44E9">
        <w:rPr>
          <w:sz w:val="16"/>
          <w:szCs w:val="16"/>
          <w:lang w:val="ru-RU"/>
        </w:rPr>
        <w:t>@</w:t>
      </w:r>
      <w:r w:rsidRPr="00CD44E9">
        <w:rPr>
          <w:sz w:val="16"/>
          <w:szCs w:val="16"/>
        </w:rPr>
        <w:t>mail</w:t>
      </w:r>
      <w:r w:rsidRPr="00CD44E9">
        <w:rPr>
          <w:sz w:val="16"/>
          <w:szCs w:val="16"/>
          <w:lang w:val="ru-RU"/>
        </w:rPr>
        <w:t>.</w:t>
      </w:r>
      <w:proofErr w:type="spellStart"/>
      <w:r w:rsidRPr="00CD44E9">
        <w:rPr>
          <w:sz w:val="16"/>
          <w:szCs w:val="16"/>
        </w:rPr>
        <w:t>ru</w:t>
      </w:r>
      <w:proofErr w:type="spellEnd"/>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График работы отдела земельно-имущественных отношений: </w:t>
      </w:r>
    </w:p>
    <w:p w:rsidR="003414A9" w:rsidRPr="00CD44E9" w:rsidRDefault="003414A9" w:rsidP="003414A9">
      <w:pPr>
        <w:pStyle w:val="ConsPlusNonformat"/>
        <w:widowControl/>
        <w:rPr>
          <w:rFonts w:ascii="Times New Roman" w:hAnsi="Times New Roman" w:cs="Times New Roman"/>
          <w:sz w:val="16"/>
          <w:szCs w:val="16"/>
        </w:rPr>
      </w:pPr>
      <w:r w:rsidRPr="00CD44E9">
        <w:rPr>
          <w:rFonts w:ascii="Times New Roman" w:hAnsi="Times New Roman" w:cs="Times New Roman"/>
          <w:sz w:val="16"/>
          <w:szCs w:val="16"/>
        </w:rPr>
        <w:t>Понедельник-четверг           8.00 - 12.00; 13.00-17.00</w:t>
      </w:r>
    </w:p>
    <w:p w:rsidR="003414A9" w:rsidRPr="00CD44E9" w:rsidRDefault="003414A9" w:rsidP="003414A9">
      <w:pPr>
        <w:pStyle w:val="ConsPlusNonformat"/>
        <w:widowControl/>
        <w:rPr>
          <w:rFonts w:ascii="Times New Roman" w:hAnsi="Times New Roman" w:cs="Times New Roman"/>
          <w:sz w:val="16"/>
          <w:szCs w:val="16"/>
        </w:rPr>
      </w:pPr>
      <w:r w:rsidRPr="00CD44E9">
        <w:rPr>
          <w:rFonts w:ascii="Times New Roman" w:hAnsi="Times New Roman" w:cs="Times New Roman"/>
          <w:sz w:val="16"/>
          <w:szCs w:val="16"/>
        </w:rPr>
        <w:t>пятница                       8.00 - 12.00; 13.00-16.00</w:t>
      </w:r>
    </w:p>
    <w:p w:rsidR="003414A9" w:rsidRPr="00CD44E9" w:rsidRDefault="003414A9" w:rsidP="003414A9">
      <w:pPr>
        <w:pStyle w:val="ConsPlusNonformat"/>
        <w:widowControl/>
        <w:rPr>
          <w:rFonts w:ascii="Times New Roman" w:hAnsi="Times New Roman" w:cs="Times New Roman"/>
          <w:sz w:val="16"/>
          <w:szCs w:val="16"/>
        </w:rPr>
      </w:pPr>
      <w:r w:rsidRPr="00CD44E9">
        <w:rPr>
          <w:rFonts w:ascii="Times New Roman" w:hAnsi="Times New Roman" w:cs="Times New Roman"/>
          <w:sz w:val="16"/>
          <w:szCs w:val="16"/>
        </w:rPr>
        <w:t>суббота, воскресенье          выходной день</w:t>
      </w:r>
    </w:p>
    <w:p w:rsidR="003414A9" w:rsidRPr="00CD44E9" w:rsidRDefault="003414A9" w:rsidP="003414A9">
      <w:pPr>
        <w:pStyle w:val="ConsPlusNonformat"/>
        <w:widowControl/>
        <w:rPr>
          <w:rFonts w:ascii="Times New Roman" w:hAnsi="Times New Roman" w:cs="Times New Roman"/>
          <w:sz w:val="16"/>
          <w:szCs w:val="16"/>
        </w:rPr>
      </w:pPr>
      <w:r w:rsidRPr="00CD44E9">
        <w:rPr>
          <w:rFonts w:ascii="Times New Roman" w:hAnsi="Times New Roman" w:cs="Times New Roman"/>
          <w:sz w:val="16"/>
          <w:szCs w:val="16"/>
        </w:rPr>
        <w:t>Справочные телефоны отдела: (34398) 2-11-03; 2-19-81.</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Отдел земельно-имущественных отношений администрации Нижнесергинского городского поселения осуществляет проведение проверок при осуществлении муниципального земельного контроля в случаях и порядке, установленных законодательством Российской Федерации, Свердловской области, муниципальными правовыми актами в пределах полномочий органа местного самоуправления.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При исполнении Функции осуществляется взаимодействие </w:t>
      </w:r>
      <w:proofErr w:type="gramStart"/>
      <w:r w:rsidRPr="00CD44E9">
        <w:rPr>
          <w:sz w:val="16"/>
          <w:szCs w:val="16"/>
          <w:lang w:val="ru-RU"/>
        </w:rPr>
        <w:t>с</w:t>
      </w:r>
      <w:proofErr w:type="gramEnd"/>
      <w:r w:rsidRPr="00CD44E9">
        <w:rPr>
          <w:sz w:val="16"/>
          <w:szCs w:val="16"/>
          <w:lang w:val="ru-RU"/>
        </w:rPr>
        <w:t>:</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 </w:t>
      </w:r>
      <w:proofErr w:type="spellStart"/>
      <w:r w:rsidRPr="00CD44E9">
        <w:rPr>
          <w:sz w:val="16"/>
          <w:szCs w:val="16"/>
          <w:lang w:val="ru-RU"/>
        </w:rPr>
        <w:t>Нижнесергинским</w:t>
      </w:r>
      <w:proofErr w:type="spellEnd"/>
      <w:r w:rsidRPr="00CD44E9">
        <w:rPr>
          <w:sz w:val="16"/>
          <w:szCs w:val="16"/>
          <w:lang w:val="ru-RU"/>
        </w:rPr>
        <w:t xml:space="preserve"> отделом Управления федеральной службы государственной регистрации, кадастра и картографии Свердловской области;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Прокуратурой Нижнесергинского района.</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Процедура взаимодействия с указанными органами и организациями, обладающими сведениями, необходимыми для исполнения Функции, определяется действующим законодательством. Взаимодействие администрации Нижнесергинского городского поселения с </w:t>
      </w:r>
      <w:proofErr w:type="spellStart"/>
      <w:r w:rsidRPr="00CD44E9">
        <w:rPr>
          <w:sz w:val="16"/>
          <w:szCs w:val="16"/>
          <w:lang w:val="ru-RU"/>
        </w:rPr>
        <w:t>Нижнесергинским</w:t>
      </w:r>
      <w:proofErr w:type="spellEnd"/>
      <w:r w:rsidRPr="00CD44E9">
        <w:rPr>
          <w:sz w:val="16"/>
          <w:szCs w:val="16"/>
          <w:lang w:val="ru-RU"/>
        </w:rPr>
        <w:t xml:space="preserve"> отделом Управления федеральной службы государственной регистрации, кадастра и картографии Свердловской области осуществляется на основании Соглашения.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Объектом муниципального земельного контроля являются все земли, находящиеся в границах Нижнесергинского городского поселения.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4. Описание результатов исполнения Функции. Результатом исполнения функции являются: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выявление признаков нарушений земельного законодательства или установление отсутствия таких признаков;</w:t>
      </w:r>
    </w:p>
    <w:p w:rsidR="003414A9" w:rsidRPr="00CD44E9" w:rsidRDefault="003414A9" w:rsidP="003414A9">
      <w:pPr>
        <w:tabs>
          <w:tab w:val="left" w:pos="720"/>
          <w:tab w:val="left" w:pos="900"/>
          <w:tab w:val="left" w:pos="1080"/>
        </w:tabs>
        <w:autoSpaceDE w:val="0"/>
        <w:autoSpaceDN w:val="0"/>
        <w:adjustRightInd w:val="0"/>
        <w:ind w:firstLine="540"/>
        <w:jc w:val="both"/>
        <w:rPr>
          <w:sz w:val="16"/>
          <w:szCs w:val="16"/>
          <w:lang w:val="ru-RU"/>
        </w:rPr>
      </w:pPr>
      <w:r w:rsidRPr="00CD44E9">
        <w:rPr>
          <w:sz w:val="16"/>
          <w:szCs w:val="16"/>
          <w:lang w:val="ru-RU"/>
        </w:rPr>
        <w:t>-направление материалов в Нижнесергинский отдел Управления федеральной службы государственной регистрации, кадастра и картографии Свердловской области для рассмотрения и принятия мер административного воздействия, при обнаружении фактов, указывающих на административное правонарушение.</w:t>
      </w:r>
    </w:p>
    <w:p w:rsidR="003414A9" w:rsidRPr="00CD44E9" w:rsidRDefault="003414A9" w:rsidP="003414A9">
      <w:pPr>
        <w:autoSpaceDE w:val="0"/>
        <w:autoSpaceDN w:val="0"/>
        <w:adjustRightInd w:val="0"/>
        <w:ind w:firstLine="540"/>
        <w:jc w:val="both"/>
        <w:rPr>
          <w:sz w:val="16"/>
          <w:szCs w:val="16"/>
          <w:lang w:val="ru-RU"/>
        </w:rPr>
      </w:pPr>
    </w:p>
    <w:p w:rsidR="003414A9" w:rsidRPr="00CD44E9" w:rsidRDefault="003414A9" w:rsidP="003414A9">
      <w:pPr>
        <w:autoSpaceDE w:val="0"/>
        <w:autoSpaceDN w:val="0"/>
        <w:adjustRightInd w:val="0"/>
        <w:jc w:val="center"/>
        <w:outlineLvl w:val="1"/>
        <w:rPr>
          <w:sz w:val="16"/>
          <w:szCs w:val="16"/>
          <w:lang w:val="ru-RU"/>
        </w:rPr>
      </w:pPr>
      <w:r w:rsidRPr="00CD44E9">
        <w:rPr>
          <w:sz w:val="16"/>
          <w:szCs w:val="16"/>
          <w:lang w:val="ru-RU"/>
        </w:rPr>
        <w:t>ПОРЯДОК ИНФОРМИРОВАНИЯ О ПРАВИЛАХ ИСПОЛНЕНИЯ ФУНКЦИИ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5. Информирование физических, юридических лиц, индивидуальных предпринимателей о правилах исполнения Функции осуществляется в виде индивидуального и публичного информирования.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Информирование проводится в устной и письменной форме.</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Индивидуальное устное информирование о порядке исполнения Функции обеспечивается специалистом отдела имущественных отношений, осуществляющим исполнение Функции, лично, по телефону.</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При ответах на телефонные звонки и устные обращения специалист подробно, в вежливой (корректной) форме информирует обратившихся по интересующим их вопросам, с использованием официально-делового стиля речи.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rsidRPr="00CD44E9">
        <w:rPr>
          <w:sz w:val="16"/>
          <w:szCs w:val="16"/>
          <w:lang w:val="ru-RU"/>
        </w:rPr>
        <w:t>обратившемуся</w:t>
      </w:r>
      <w:proofErr w:type="gramEnd"/>
      <w:r w:rsidRPr="00CD44E9">
        <w:rPr>
          <w:sz w:val="16"/>
          <w:szCs w:val="16"/>
          <w:lang w:val="ru-RU"/>
        </w:rPr>
        <w:t xml:space="preserve"> представиться и изложить суть вопроса.</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Время разговора (информирования) по телефону не должно превышать 10 минут.</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Длительность устного информирования (консультирования) при личном обращении не должна превышать</w:t>
      </w:r>
      <w:r w:rsidRPr="00CD44E9">
        <w:rPr>
          <w:b/>
          <w:i/>
          <w:sz w:val="16"/>
          <w:szCs w:val="16"/>
          <w:lang w:val="ru-RU"/>
        </w:rPr>
        <w:t xml:space="preserve"> </w:t>
      </w:r>
      <w:r w:rsidRPr="00CD44E9">
        <w:rPr>
          <w:sz w:val="16"/>
          <w:szCs w:val="16"/>
          <w:lang w:val="ru-RU"/>
        </w:rPr>
        <w:t>20 минут.</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3414A9" w:rsidRPr="00CD44E9" w:rsidRDefault="003414A9" w:rsidP="003414A9">
      <w:pPr>
        <w:autoSpaceDE w:val="0"/>
        <w:autoSpaceDN w:val="0"/>
        <w:adjustRightInd w:val="0"/>
        <w:ind w:firstLine="540"/>
        <w:jc w:val="both"/>
        <w:rPr>
          <w:sz w:val="16"/>
          <w:szCs w:val="16"/>
          <w:lang w:val="ru-RU"/>
        </w:rPr>
      </w:pPr>
      <w:proofErr w:type="gramStart"/>
      <w:r w:rsidRPr="00CD44E9">
        <w:rPr>
          <w:sz w:val="16"/>
          <w:szCs w:val="16"/>
          <w:lang w:val="ru-RU"/>
        </w:rPr>
        <w:t>При невозможности специалиста, принявшего звонок, самостоятельно ответить на поставленные вопросы обратившемуся должен быть сообщен телефонный номер, по которому можно получить необходимую информацию.</w:t>
      </w:r>
      <w:proofErr w:type="gramEnd"/>
    </w:p>
    <w:p w:rsidR="003414A9" w:rsidRPr="00CD44E9" w:rsidRDefault="003414A9" w:rsidP="003414A9">
      <w:pPr>
        <w:autoSpaceDE w:val="0"/>
        <w:autoSpaceDN w:val="0"/>
        <w:adjustRightInd w:val="0"/>
        <w:ind w:firstLine="540"/>
        <w:jc w:val="both"/>
        <w:rPr>
          <w:b/>
          <w:i/>
          <w:sz w:val="16"/>
          <w:szCs w:val="16"/>
          <w:lang w:val="ru-RU"/>
        </w:rPr>
      </w:pPr>
      <w:r w:rsidRPr="00CD44E9">
        <w:rPr>
          <w:sz w:val="16"/>
          <w:szCs w:val="16"/>
          <w:lang w:val="ru-RU"/>
        </w:rPr>
        <w:t xml:space="preserve">Индивидуальное письменное информирование о порядке, процедуре, ходе исполнения Функции при обращении в отдел имущественных отношений администрации Нижнесергинского городского поселения осуществляется путем направления письменных ответов почтовым отправлением, в срок не более 30 дней </w:t>
      </w:r>
      <w:proofErr w:type="gramStart"/>
      <w:r w:rsidRPr="00CD44E9">
        <w:rPr>
          <w:sz w:val="16"/>
          <w:szCs w:val="16"/>
          <w:lang w:val="ru-RU"/>
        </w:rPr>
        <w:t>с даты обращения</w:t>
      </w:r>
      <w:proofErr w:type="gramEnd"/>
      <w:r w:rsidRPr="00CD44E9">
        <w:rPr>
          <w:b/>
          <w:i/>
          <w:sz w:val="16"/>
          <w:szCs w:val="16"/>
          <w:lang w:val="ru-RU"/>
        </w:rPr>
        <w:t>.</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Публичное информирование о порядке и процедуре исполнения функции осуществляется путем опубликования административного регламента и утвержденного ежегодного плана в средствах массовой информации.</w:t>
      </w:r>
    </w:p>
    <w:p w:rsidR="003414A9" w:rsidRDefault="003414A9" w:rsidP="003414A9">
      <w:pPr>
        <w:autoSpaceDE w:val="0"/>
        <w:autoSpaceDN w:val="0"/>
        <w:adjustRightInd w:val="0"/>
        <w:jc w:val="center"/>
        <w:outlineLvl w:val="1"/>
        <w:rPr>
          <w:sz w:val="16"/>
          <w:szCs w:val="16"/>
          <w:lang w:val="ru-RU"/>
        </w:rPr>
      </w:pPr>
    </w:p>
    <w:p w:rsidR="003414A9" w:rsidRPr="00CD44E9" w:rsidRDefault="003414A9" w:rsidP="003414A9">
      <w:pPr>
        <w:autoSpaceDE w:val="0"/>
        <w:autoSpaceDN w:val="0"/>
        <w:adjustRightInd w:val="0"/>
        <w:jc w:val="center"/>
        <w:outlineLvl w:val="1"/>
        <w:rPr>
          <w:sz w:val="16"/>
          <w:szCs w:val="16"/>
          <w:lang w:val="ru-RU"/>
        </w:rPr>
      </w:pPr>
      <w:r w:rsidRPr="00CD44E9">
        <w:rPr>
          <w:sz w:val="16"/>
          <w:szCs w:val="16"/>
          <w:lang w:val="ru-RU"/>
        </w:rPr>
        <w:t>АДМИНИСТРАТИВНЫЕ ПРОЦЕДУРЫ</w:t>
      </w:r>
    </w:p>
    <w:p w:rsidR="003414A9" w:rsidRPr="00CD44E9" w:rsidRDefault="003414A9" w:rsidP="003414A9">
      <w:pPr>
        <w:autoSpaceDE w:val="0"/>
        <w:autoSpaceDN w:val="0"/>
        <w:adjustRightInd w:val="0"/>
        <w:jc w:val="center"/>
        <w:rPr>
          <w:sz w:val="16"/>
          <w:szCs w:val="16"/>
          <w:lang w:val="ru-RU"/>
        </w:rPr>
      </w:pPr>
      <w:r w:rsidRPr="00CD44E9">
        <w:rPr>
          <w:sz w:val="16"/>
          <w:szCs w:val="16"/>
          <w:lang w:val="ru-RU"/>
        </w:rPr>
        <w:t>ПОСЛЕДОВАТЕЛЬНОСТЬ АДМИНИСТРАТИВНЫХ ДЕЙСТВИЙ (ПРОЦЕДУР)</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6. Последовательность действий при исполнении Функции.</w:t>
      </w:r>
    </w:p>
    <w:p w:rsidR="003414A9" w:rsidRPr="00CD44E9" w:rsidRDefault="003414A9" w:rsidP="003414A9">
      <w:pPr>
        <w:autoSpaceDE w:val="0"/>
        <w:autoSpaceDN w:val="0"/>
        <w:adjustRightInd w:val="0"/>
        <w:jc w:val="both"/>
        <w:rPr>
          <w:sz w:val="16"/>
          <w:szCs w:val="16"/>
          <w:lang w:val="ru-RU"/>
        </w:rPr>
      </w:pPr>
      <w:r w:rsidRPr="00CD44E9">
        <w:rPr>
          <w:sz w:val="16"/>
          <w:szCs w:val="16"/>
          <w:lang w:val="ru-RU"/>
        </w:rPr>
        <w:t>(Блок-схема последовательности исполнения Функции приведена в приложении № 1)</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Исполнение Функции осуществляется при проведении плановых и внеплановых проверок соблюдения земельного законодательства.</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7. Плановые проверки соблюдения земельного законодательства. </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lastRenderedPageBreak/>
        <w:t xml:space="preserve">Предметом плановой проверки является соблюдение физическим лицом, юридическим лицом, индивидуальным предпринимателем (далее - проверяемое лицо) в процессе </w:t>
      </w:r>
      <w:proofErr w:type="gramStart"/>
      <w:r w:rsidRPr="00CD44E9">
        <w:rPr>
          <w:sz w:val="16"/>
          <w:szCs w:val="16"/>
          <w:lang w:val="ru-RU"/>
        </w:rPr>
        <w:t>осуществления деятельности требований соблюдения земельного законодательства</w:t>
      </w:r>
      <w:proofErr w:type="gramEnd"/>
      <w:r w:rsidRPr="00CD44E9">
        <w:rPr>
          <w:sz w:val="16"/>
          <w:szCs w:val="16"/>
          <w:lang w:val="ru-RU"/>
        </w:rPr>
        <w:t xml:space="preserve"> и требований, установленных муниципальными правовыми актами.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Плановые проверки проводятся на основании ежегодного плана, типовая форма которого устанавливается правительством Российской Федерации.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-наименование юридических лиц, фамилии, имена, отчества индивидуальных предпринимателей;</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цель и основание проведения каждой проверки;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-дата и сроки проведения каждой плановой проверки; </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наименование органа, осуществление плановой проверки;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Утвержденный ежегодный план проведения проверок  доводится до сведения заинтересованных лиц посредством его размещения на официальном сайте Администрации Нижнесергинского городского поселения в сети «Интернет» либо опубликования в «Муниципальном вестнике Нижнесергинского городского поселения».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В срок до 1 сентября года, предшествующего году проведения плановых проверок проект ежегодного плана проведения плановых проверок направляется в прокуратуру Нижнесергинского района.</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Предложения, поступившие из органов прокуратуры, рассматриваются, и по итогам рассмотрения, утверждённые ежегодные планы проведения проверок направляются в прокуратуру  в срок до 1 ноября года, предшествующего году проведения плановых проверок. </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Порядок подготовки ежегодного плана плановых проверок, его представления в прокуратуру, устанавливается Правительством Российской Федерации,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Основанием для включения плановой проверки в ежегодный план проведения проверок является истечение </w:t>
      </w:r>
      <w:r w:rsidRPr="00CD44E9">
        <w:rPr>
          <w:b/>
          <w:i/>
          <w:sz w:val="16"/>
          <w:szCs w:val="16"/>
          <w:u w:val="single"/>
          <w:lang w:val="ru-RU"/>
        </w:rPr>
        <w:t>трех лет со дня: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государственной регистрации юридического лица, индивидуального предпринимателя;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окончания проведения последней плановой проверки юридического лица, индивидуального предпринимателя;</w:t>
      </w:r>
    </w:p>
    <w:p w:rsidR="003414A9" w:rsidRPr="00CD44E9" w:rsidRDefault="003414A9" w:rsidP="003414A9">
      <w:pPr>
        <w:autoSpaceDE w:val="0"/>
        <w:autoSpaceDN w:val="0"/>
        <w:adjustRightInd w:val="0"/>
        <w:ind w:firstLine="540"/>
        <w:jc w:val="both"/>
        <w:rPr>
          <w:sz w:val="16"/>
          <w:szCs w:val="16"/>
          <w:lang w:val="ru-RU"/>
        </w:rPr>
      </w:pPr>
      <w:proofErr w:type="gramStart"/>
      <w:r w:rsidRPr="00CD44E9">
        <w:rPr>
          <w:sz w:val="16"/>
          <w:szCs w:val="16"/>
          <w:lang w:val="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414A9" w:rsidRPr="00CD44E9" w:rsidRDefault="003414A9" w:rsidP="003414A9">
      <w:pPr>
        <w:autoSpaceDE w:val="0"/>
        <w:autoSpaceDN w:val="0"/>
        <w:adjustRightInd w:val="0"/>
        <w:ind w:firstLine="540"/>
        <w:jc w:val="both"/>
        <w:rPr>
          <w:sz w:val="16"/>
          <w:szCs w:val="16"/>
          <w:lang w:val="ru-RU"/>
        </w:rPr>
      </w:pPr>
      <w:proofErr w:type="gramStart"/>
      <w:r w:rsidRPr="00CD44E9">
        <w:rPr>
          <w:sz w:val="16"/>
          <w:szCs w:val="16"/>
          <w:lang w:val="ru-RU"/>
        </w:rPr>
        <w:t>О проведении плановой проверки проверяемое лицо уведомляется не позднее чем в течение трех рабочих дней до начала ее проведения посредством направления копии распоряжения главы Нижнесергинского городского поселения с использованием факсимильной связи, либо не менее чем за десять рабочих дней до начала ее проведения посредством направления копии распоряжения главы Нижнесергинского городского поселения почтовым отправлением с уведомлением о вручении.</w:t>
      </w:r>
      <w:proofErr w:type="gramEnd"/>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В 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три года.</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Плановая проверка проводится в форме документарной проверки и (или) выездной проверки в соответствии со статьей 11 и статьей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8. Внеплановые проверки соблюдения земельного законодательства.</w:t>
      </w:r>
    </w:p>
    <w:p w:rsidR="003414A9" w:rsidRPr="00CD44E9" w:rsidRDefault="003414A9" w:rsidP="003414A9">
      <w:pPr>
        <w:autoSpaceDE w:val="0"/>
        <w:autoSpaceDN w:val="0"/>
        <w:adjustRightInd w:val="0"/>
        <w:ind w:firstLine="540"/>
        <w:jc w:val="both"/>
        <w:rPr>
          <w:sz w:val="16"/>
          <w:szCs w:val="16"/>
          <w:lang w:val="ru-RU"/>
        </w:rPr>
      </w:pPr>
      <w:proofErr w:type="gramStart"/>
      <w:r w:rsidRPr="00CD44E9">
        <w:rPr>
          <w:sz w:val="16"/>
          <w:szCs w:val="16"/>
          <w:lang w:val="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Основанием для проведения внеплановой проверки является: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2) поступление в отдел земельно-имущественных отношений администрации Нижнесергинского городского поселения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нарушение прав потребителей (в случае обращения граждан, права которых нарушены).</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Обращения и заявления, не позволяющие установить лицо, обратившееся в отдел имущественных отношений администрации Нижнесергинского городского поселения, а также обращения и заявления, не содержащие сведений о фактах, указанных во втором абзаце пункта 8 настоящего Регламента, не могут служить основанием для проведения внеплановой проверки.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Внеплановая проверка проводится в форме документарной проверки и (или) выездной проверки в соответствии со статьей 11 и статьей 12 Федерального закона от 26.12.2008 </w:t>
      </w:r>
      <w:r w:rsidRPr="00CD44E9">
        <w:rPr>
          <w:sz w:val="16"/>
          <w:szCs w:val="16"/>
        </w:rPr>
        <w:t>N</w:t>
      </w:r>
      <w:r w:rsidRPr="00CD44E9">
        <w:rPr>
          <w:sz w:val="16"/>
          <w:szCs w:val="16"/>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9. Порядок организации проверки.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Проверка проводится на основании распоряжения главы Нижнесергинского городского поселения, по форме, утвержденной Приказом Министерства экономического развития Российской Федерации от </w:t>
      </w:r>
      <w:smartTag w:uri="urn:schemas-microsoft-com:office:smarttags" w:element="date">
        <w:smartTagPr>
          <w:attr w:name="ls" w:val="trans"/>
          <w:attr w:name="Month" w:val="04"/>
          <w:attr w:name="Day" w:val="30"/>
          <w:attr w:name="Year" w:val="2009"/>
        </w:smartTagPr>
        <w:r w:rsidRPr="00CD44E9">
          <w:rPr>
            <w:sz w:val="16"/>
            <w:szCs w:val="16"/>
            <w:lang w:val="ru-RU"/>
          </w:rPr>
          <w:t>30.04.2009</w:t>
        </w:r>
      </w:smartTag>
      <w:r w:rsidRPr="00CD44E9">
        <w:rPr>
          <w:sz w:val="16"/>
          <w:szCs w:val="16"/>
          <w:lang w:val="ru-RU"/>
        </w:rPr>
        <w:t xml:space="preserve"> </w:t>
      </w:r>
      <w:r w:rsidRPr="00CD44E9">
        <w:rPr>
          <w:sz w:val="16"/>
          <w:szCs w:val="16"/>
        </w:rPr>
        <w:t>N</w:t>
      </w:r>
      <w:r w:rsidRPr="00CD44E9">
        <w:rPr>
          <w:sz w:val="16"/>
          <w:szCs w:val="16"/>
          <w:lang w:val="ru-RU"/>
        </w:rPr>
        <w:t xml:space="preserve"> 141, после получения согласования в прокуратуре  Нижнесергинского района.  </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 Проверка может проводиться только должностным лицом, которое указано в распоряжении главы Нижнесергинского городского поселения.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В распоряжении о проведении проверки указываются: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наименование органа муниципального контроля;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-фамилия, имя, отчество, должность лица, уполномоченного на проведение проверки;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наименование лица, в отношении которого планируется провести проверку;</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цели, задачи, предмет проверки и срок ее проведения;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правовые основания проведения проверки;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даты начала и окончания проведения проверки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административный регламент.</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Проверки осуществляются при участии собственника, землевладельца, землепользователя или арендатора проверяемого земельного участка.</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Заверенная печатью копия  распоряжения главы Нижнесергинского городского поселения о проведении проверки предъявляется специалистом отдела имущественных отношений проверяемому лицу или его уполномоченному представителю одновременно со служебным удостоверением.</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10. Порядок оформления результатов проверки.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lastRenderedPageBreak/>
        <w:t xml:space="preserve">По результатам проверки специалистом отдела оформляется акт проверки соблюдения земельного законодательства </w:t>
      </w:r>
      <w:r w:rsidRPr="00CD44E9">
        <w:rPr>
          <w:b/>
          <w:sz w:val="16"/>
          <w:szCs w:val="16"/>
          <w:lang w:val="ru-RU"/>
        </w:rPr>
        <w:t>непосредственно после её завершения,</w:t>
      </w:r>
      <w:r w:rsidRPr="00CD44E9">
        <w:rPr>
          <w:sz w:val="16"/>
          <w:szCs w:val="16"/>
          <w:lang w:val="ru-RU"/>
        </w:rPr>
        <w:t xml:space="preserve"> в двух экземплярах по форме, утвержденной Приказом Министерства экономического развития Российской Федерации от 30.04.2009 № 141. Один экземпляр с копиями приложений вручается проверяемому лицу или его уполномоченному представителю под расписку об ознакомлении либо об отказе в ознакомлении с актом проверки.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В акте проверки указываются: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дата, время и место составления акта проверки;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наименование органа муниципального контроля;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дата и номер приказа председателя Комитета;</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фамилии, имя, отчество и должность лица, проводившего проверку;</w:t>
      </w:r>
    </w:p>
    <w:p w:rsidR="003414A9" w:rsidRPr="00CD44E9" w:rsidRDefault="003414A9" w:rsidP="003414A9">
      <w:pPr>
        <w:autoSpaceDE w:val="0"/>
        <w:autoSpaceDN w:val="0"/>
        <w:adjustRightInd w:val="0"/>
        <w:ind w:firstLine="540"/>
        <w:jc w:val="both"/>
        <w:rPr>
          <w:b/>
          <w:sz w:val="16"/>
          <w:szCs w:val="16"/>
          <w:lang w:val="ru-RU"/>
        </w:rPr>
      </w:pPr>
      <w:r w:rsidRPr="00CD44E9">
        <w:rPr>
          <w:sz w:val="16"/>
          <w:szCs w:val="16"/>
          <w:lang w:val="ru-RU"/>
        </w:rPr>
        <w:t xml:space="preserve">- </w:t>
      </w:r>
      <w:r w:rsidRPr="00CD44E9">
        <w:rPr>
          <w:b/>
          <w:sz w:val="16"/>
          <w:szCs w:val="16"/>
          <w:lang w:val="ru-RU"/>
        </w:rPr>
        <w:t xml:space="preserve">наименование проверяемого юридического лица или фамилия, имя, отчество индивидуального предпринимателя, а так 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D44E9">
        <w:rPr>
          <w:b/>
          <w:sz w:val="16"/>
          <w:szCs w:val="16"/>
          <w:lang w:val="ru-RU"/>
        </w:rPr>
        <w:t>присутствовавших</w:t>
      </w:r>
      <w:proofErr w:type="gramEnd"/>
      <w:r w:rsidRPr="00CD44E9">
        <w:rPr>
          <w:b/>
          <w:sz w:val="16"/>
          <w:szCs w:val="16"/>
          <w:lang w:val="ru-RU"/>
        </w:rPr>
        <w:t xml:space="preserve"> при проведении проверки; </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дата, время, продолжительность и место проведения проверки;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414A9" w:rsidRPr="00CD44E9" w:rsidRDefault="003414A9" w:rsidP="003414A9">
      <w:pPr>
        <w:autoSpaceDE w:val="0"/>
        <w:autoSpaceDN w:val="0"/>
        <w:adjustRightInd w:val="0"/>
        <w:ind w:firstLine="540"/>
        <w:jc w:val="both"/>
        <w:rPr>
          <w:b/>
          <w:sz w:val="16"/>
          <w:szCs w:val="16"/>
          <w:lang w:val="ru-RU"/>
        </w:rPr>
      </w:pPr>
      <w:r w:rsidRPr="00CD44E9">
        <w:rPr>
          <w:sz w:val="16"/>
          <w:szCs w:val="16"/>
          <w:lang w:val="ru-RU"/>
        </w:rPr>
        <w:t xml:space="preserve">-сведения об ознакомлении или отказе в ознакомлении с актом проверки </w:t>
      </w:r>
      <w:r w:rsidRPr="00CD44E9">
        <w:rPr>
          <w:b/>
          <w:sz w:val="16"/>
          <w:szCs w:val="16"/>
          <w:lang w:val="ru-RU"/>
        </w:rPr>
        <w:t>руководителя, иного должностного лица или уполномоченного представителя юридического лица или уполномоченного представителя юридического лица, индивидуального предпринимателя, его уполномоченного представителя</w:t>
      </w:r>
      <w:r w:rsidRPr="00CD44E9">
        <w:rPr>
          <w:sz w:val="16"/>
          <w:szCs w:val="16"/>
          <w:lang w:val="ru-RU"/>
        </w:rPr>
        <w:t xml:space="preserve">, присутствовавшего при проведении проверки, </w:t>
      </w:r>
      <w:r w:rsidRPr="00CD44E9">
        <w:rPr>
          <w:b/>
          <w:sz w:val="16"/>
          <w:szCs w:val="16"/>
          <w:lang w:val="ru-RU"/>
        </w:rPr>
        <w:t>о наличии  их подписей или об отказе от совершения подписи;</w:t>
      </w:r>
    </w:p>
    <w:p w:rsidR="003414A9" w:rsidRPr="00CD44E9" w:rsidRDefault="003414A9" w:rsidP="003414A9">
      <w:pPr>
        <w:autoSpaceDE w:val="0"/>
        <w:autoSpaceDN w:val="0"/>
        <w:adjustRightInd w:val="0"/>
        <w:ind w:firstLine="540"/>
        <w:jc w:val="both"/>
        <w:rPr>
          <w:b/>
          <w:sz w:val="16"/>
          <w:szCs w:val="16"/>
          <w:lang w:val="ru-RU"/>
        </w:rPr>
      </w:pPr>
      <w:r w:rsidRPr="00CD44E9">
        <w:rPr>
          <w:b/>
          <w:sz w:val="16"/>
          <w:szCs w:val="16"/>
          <w:lang w:val="ru-RU"/>
        </w:rPr>
        <w:t xml:space="preserve"> </w:t>
      </w:r>
      <w:proofErr w:type="gramStart"/>
      <w:r w:rsidRPr="00CD44E9">
        <w:rPr>
          <w:b/>
          <w:sz w:val="16"/>
          <w:szCs w:val="16"/>
          <w:lang w:val="ru-RU"/>
        </w:rPr>
        <w:t>-  сведения о внесении в журнал учёта проверок записи о проведённой проверки,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подпись должностного лица, проводившего проверку.</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Проверяемое лицо, в случае несогласия с фактами, выводами, предложениями, изложенными в акте проверки в течение пятнадцати дней </w:t>
      </w:r>
      <w:proofErr w:type="gramStart"/>
      <w:r w:rsidRPr="00CD44E9">
        <w:rPr>
          <w:sz w:val="16"/>
          <w:szCs w:val="16"/>
          <w:lang w:val="ru-RU"/>
        </w:rPr>
        <w:t>с даты получения</w:t>
      </w:r>
      <w:proofErr w:type="gramEnd"/>
      <w:r w:rsidRPr="00CD44E9">
        <w:rPr>
          <w:sz w:val="16"/>
          <w:szCs w:val="16"/>
          <w:lang w:val="ru-RU"/>
        </w:rPr>
        <w:t xml:space="preserve"> акта проверки вправе представить в отдел имущественных отношений администрации Нижнесергинского городского поселения в письменной форме возражения в отношении акта проверки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печатью предприятия копии.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В случае выявления в ходе проверки нарушений требований земельного законодательства, акт и материалы проверки в течение пяти рабочих дней направляются для рассмотрения и принятия решения в Нижнесергинском отделе Управления федеральной службы государственной регистрации, кадастра и картографии Свердловской области.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В случае если проверка проходила по согласованию с органами прокуратуры, копия акта проверки направляется в этот орган в течение пяти рабочих дней со дня составления акта.</w:t>
      </w:r>
    </w:p>
    <w:p w:rsidR="003414A9" w:rsidRPr="00512E57" w:rsidRDefault="003414A9" w:rsidP="003414A9">
      <w:pPr>
        <w:autoSpaceDE w:val="0"/>
        <w:autoSpaceDN w:val="0"/>
        <w:adjustRightInd w:val="0"/>
        <w:ind w:firstLine="540"/>
        <w:jc w:val="both"/>
        <w:rPr>
          <w:sz w:val="16"/>
          <w:szCs w:val="16"/>
          <w:lang w:val="ru-RU"/>
        </w:rPr>
      </w:pPr>
      <w:r w:rsidRPr="00CD44E9">
        <w:rPr>
          <w:sz w:val="16"/>
          <w:szCs w:val="16"/>
          <w:lang w:val="ru-RU"/>
        </w:rPr>
        <w:t xml:space="preserve">Если в ходе проверки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Отдела, специалист Отдела обязан направить в соответствующие уполномоченные органы информацию </w:t>
      </w:r>
      <w:r w:rsidRPr="00512E57">
        <w:rPr>
          <w:sz w:val="16"/>
          <w:szCs w:val="16"/>
          <w:lang w:val="ru-RU"/>
        </w:rPr>
        <w:t>(сведения) о таких нарушениях.</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11. Срок проведения каждой из проверок (документарной или выездной), не может превышать двадцать рабочих дней. </w:t>
      </w:r>
      <w:r w:rsidRPr="00CD44E9">
        <w:rPr>
          <w:b/>
          <w:sz w:val="16"/>
          <w:szCs w:val="16"/>
          <w:lang w:val="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D44E9">
        <w:rPr>
          <w:b/>
          <w:sz w:val="16"/>
          <w:szCs w:val="16"/>
          <w:lang w:val="ru-RU"/>
        </w:rPr>
        <w:t>микропредприятия</w:t>
      </w:r>
      <w:proofErr w:type="spellEnd"/>
      <w:r w:rsidRPr="00CD44E9">
        <w:rPr>
          <w:b/>
          <w:sz w:val="16"/>
          <w:szCs w:val="16"/>
          <w:lang w:val="ru-RU"/>
        </w:rPr>
        <w:t xml:space="preserve"> в год.</w:t>
      </w:r>
    </w:p>
    <w:p w:rsidR="003414A9" w:rsidRPr="00CD44E9" w:rsidRDefault="003414A9" w:rsidP="003414A9">
      <w:pPr>
        <w:autoSpaceDE w:val="0"/>
        <w:autoSpaceDN w:val="0"/>
        <w:adjustRightInd w:val="0"/>
        <w:jc w:val="center"/>
        <w:outlineLvl w:val="1"/>
        <w:rPr>
          <w:sz w:val="16"/>
          <w:szCs w:val="16"/>
          <w:lang w:val="ru-RU"/>
        </w:rPr>
      </w:pPr>
    </w:p>
    <w:p w:rsidR="003414A9" w:rsidRPr="00CD44E9" w:rsidRDefault="003414A9" w:rsidP="003414A9">
      <w:pPr>
        <w:autoSpaceDE w:val="0"/>
        <w:autoSpaceDN w:val="0"/>
        <w:adjustRightInd w:val="0"/>
        <w:jc w:val="center"/>
        <w:outlineLvl w:val="1"/>
        <w:rPr>
          <w:sz w:val="16"/>
          <w:szCs w:val="16"/>
          <w:lang w:val="ru-RU"/>
        </w:rPr>
      </w:pPr>
      <w:r w:rsidRPr="00CD44E9">
        <w:rPr>
          <w:sz w:val="16"/>
          <w:szCs w:val="16"/>
          <w:lang w:val="ru-RU"/>
        </w:rPr>
        <w:t xml:space="preserve">ПОРЯДОК И ФОРМЫ  </w:t>
      </w:r>
      <w:proofErr w:type="gramStart"/>
      <w:r w:rsidRPr="00CD44E9">
        <w:rPr>
          <w:sz w:val="16"/>
          <w:szCs w:val="16"/>
          <w:lang w:val="ru-RU"/>
        </w:rPr>
        <w:t>КОНТРОЛЯ ЗА</w:t>
      </w:r>
      <w:proofErr w:type="gramEnd"/>
      <w:r w:rsidRPr="00CD44E9">
        <w:rPr>
          <w:sz w:val="16"/>
          <w:szCs w:val="16"/>
          <w:lang w:val="ru-RU"/>
        </w:rPr>
        <w:t xml:space="preserve"> ИСПОЛНЕНИЕМ ФУНКЦИИ</w:t>
      </w:r>
    </w:p>
    <w:p w:rsidR="003414A9" w:rsidRPr="00D2613C" w:rsidRDefault="003414A9" w:rsidP="003414A9">
      <w:pPr>
        <w:autoSpaceDE w:val="0"/>
        <w:autoSpaceDN w:val="0"/>
        <w:adjustRightInd w:val="0"/>
        <w:jc w:val="center"/>
        <w:rPr>
          <w:sz w:val="16"/>
          <w:szCs w:val="16"/>
          <w:lang w:val="ru-RU"/>
        </w:rPr>
      </w:pPr>
      <w:r w:rsidRPr="00D2613C">
        <w:rPr>
          <w:sz w:val="16"/>
          <w:szCs w:val="16"/>
          <w:lang w:val="ru-RU"/>
        </w:rPr>
        <w:t>ПО ПРОВЕДЕНИЮ СОБЛЮДЕНИЯ ЗЕМЕЛЬНОГО ЗАКОНОДАТЕЛЬСТВА</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12. Контроль осуществляется главой Нижнесергинского городского поселения в форме проверок соблюдения и исполнения специалистом положений настоящего Регламента.</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13. Периодичность проведения проверок носит плановый характер (осуществляется по графику) и внеплановый характер (по конкретному обращению заявителей).</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14. Ежеквартально Специалист Отдела не позднее трех рабочих дней по окончании последнего дня месяца квартала предоставляет главе Нижнесергинского городского поселения  отчет о проведенных проверках.</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15. Ежегодно в срок до 1 февраля Отдел предоставляет главе Нижнесергинского городского поселения итоги мониторинга применения данного Регламента с предложениями, при необходимости, по внесению в них изменений.</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 xml:space="preserve">16. </w:t>
      </w:r>
      <w:proofErr w:type="gramStart"/>
      <w:r w:rsidRPr="00CD44E9">
        <w:rPr>
          <w:sz w:val="16"/>
          <w:szCs w:val="16"/>
          <w:lang w:val="ru-RU"/>
        </w:rPr>
        <w:t>Контроль за</w:t>
      </w:r>
      <w:proofErr w:type="gramEnd"/>
      <w:r w:rsidRPr="00CD44E9">
        <w:rPr>
          <w:sz w:val="16"/>
          <w:szCs w:val="16"/>
          <w:lang w:val="ru-RU"/>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законом от </w:t>
      </w:r>
      <w:smartTag w:uri="urn:schemas-microsoft-com:office:smarttags" w:element="date">
        <w:smartTagPr>
          <w:attr w:name="ls" w:val="trans"/>
          <w:attr w:name="Month" w:val="05"/>
          <w:attr w:name="Day" w:val="02"/>
          <w:attr w:name="Year" w:val="2006"/>
        </w:smartTagPr>
        <w:r w:rsidRPr="00CD44E9">
          <w:rPr>
            <w:sz w:val="16"/>
            <w:szCs w:val="16"/>
            <w:lang w:val="ru-RU"/>
          </w:rPr>
          <w:t>02.05.2006</w:t>
        </w:r>
      </w:smartTag>
      <w:r w:rsidRPr="00CD44E9">
        <w:rPr>
          <w:sz w:val="16"/>
          <w:szCs w:val="16"/>
          <w:lang w:val="ru-RU"/>
        </w:rPr>
        <w:t xml:space="preserve"> </w:t>
      </w:r>
      <w:r w:rsidRPr="00CD44E9">
        <w:rPr>
          <w:sz w:val="16"/>
          <w:szCs w:val="16"/>
        </w:rPr>
        <w:t>N</w:t>
      </w:r>
      <w:r w:rsidRPr="00CD44E9">
        <w:rPr>
          <w:sz w:val="16"/>
          <w:szCs w:val="16"/>
          <w:lang w:val="ru-RU"/>
        </w:rPr>
        <w:t xml:space="preserve"> 59-ФЗ "О порядке рассмотрения обращений граждан Российской Федерации".</w:t>
      </w:r>
    </w:p>
    <w:p w:rsidR="003414A9" w:rsidRPr="00512E57" w:rsidRDefault="003414A9" w:rsidP="003414A9">
      <w:pPr>
        <w:autoSpaceDE w:val="0"/>
        <w:autoSpaceDN w:val="0"/>
        <w:adjustRightInd w:val="0"/>
        <w:jc w:val="center"/>
        <w:outlineLvl w:val="1"/>
        <w:rPr>
          <w:sz w:val="16"/>
          <w:szCs w:val="16"/>
          <w:lang w:val="ru-RU"/>
        </w:rPr>
      </w:pPr>
      <w:r w:rsidRPr="00512E57">
        <w:rPr>
          <w:sz w:val="16"/>
          <w:szCs w:val="16"/>
          <w:lang w:val="ru-RU"/>
        </w:rPr>
        <w:t>ОТВЕТСТВЕННОСТЬ</w:t>
      </w:r>
    </w:p>
    <w:p w:rsidR="003414A9" w:rsidRPr="00CD44E9" w:rsidRDefault="003414A9" w:rsidP="003414A9">
      <w:pPr>
        <w:autoSpaceDE w:val="0"/>
        <w:autoSpaceDN w:val="0"/>
        <w:adjustRightInd w:val="0"/>
        <w:jc w:val="center"/>
        <w:rPr>
          <w:sz w:val="16"/>
          <w:szCs w:val="16"/>
          <w:lang w:val="ru-RU"/>
        </w:rPr>
      </w:pPr>
      <w:r w:rsidRPr="00CD44E9">
        <w:rPr>
          <w:sz w:val="16"/>
          <w:szCs w:val="16"/>
          <w:lang w:val="ru-RU"/>
        </w:rPr>
        <w:t>МУНИЦИПАЛЬНЫХ СЛУЖАЩИХ ЗА РЕШЕНИЯ И ДЕЙСТВИЯ (БЕЗДЕЙСТВИЯ),</w:t>
      </w:r>
    </w:p>
    <w:p w:rsidR="003414A9" w:rsidRPr="00CD44E9" w:rsidRDefault="003414A9" w:rsidP="003414A9">
      <w:pPr>
        <w:autoSpaceDE w:val="0"/>
        <w:autoSpaceDN w:val="0"/>
        <w:adjustRightInd w:val="0"/>
        <w:jc w:val="center"/>
        <w:rPr>
          <w:sz w:val="16"/>
          <w:szCs w:val="16"/>
          <w:lang w:val="ru-RU"/>
        </w:rPr>
      </w:pPr>
      <w:r w:rsidRPr="00CD44E9">
        <w:rPr>
          <w:sz w:val="16"/>
          <w:szCs w:val="16"/>
          <w:lang w:val="ru-RU"/>
        </w:rPr>
        <w:t>ПРИНИМАЕМЫЕ В ХОДЕ ИСПОЛНЕНИЯ МУНИЦИПАЛЬНОЙ УСЛУГИ</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17. Ответственность специалиста закрепляется его должностной инструкцией в соответствии с требованиями действующего законодательства.</w:t>
      </w:r>
    </w:p>
    <w:p w:rsidR="003414A9" w:rsidRDefault="003414A9" w:rsidP="003414A9">
      <w:pPr>
        <w:autoSpaceDE w:val="0"/>
        <w:autoSpaceDN w:val="0"/>
        <w:adjustRightInd w:val="0"/>
        <w:ind w:firstLine="540"/>
        <w:jc w:val="both"/>
        <w:rPr>
          <w:sz w:val="16"/>
          <w:szCs w:val="16"/>
          <w:lang w:val="ru-RU"/>
        </w:rPr>
      </w:pPr>
      <w:r w:rsidRPr="00CD44E9">
        <w:rPr>
          <w:sz w:val="16"/>
          <w:szCs w:val="16"/>
          <w:lang w:val="ru-RU"/>
        </w:rPr>
        <w:t xml:space="preserve">18. Должностные лица, муниципальные служащие, допустившие нарушение данного Регламента привлекается к дисциплинарной ответственности в соответствии со статьей 192 Трудового кодекса Российской Федерации, статьей 27 Федерального закона от 02.03.2007 </w:t>
      </w:r>
      <w:r w:rsidRPr="00CD44E9">
        <w:rPr>
          <w:sz w:val="16"/>
          <w:szCs w:val="16"/>
        </w:rPr>
        <w:t>N</w:t>
      </w:r>
      <w:r w:rsidRPr="00CD44E9">
        <w:rPr>
          <w:sz w:val="16"/>
          <w:szCs w:val="16"/>
          <w:lang w:val="ru-RU"/>
        </w:rPr>
        <w:t xml:space="preserve"> 25-ФЗ "О муниципальной службе в Российской Федерации".</w:t>
      </w:r>
    </w:p>
    <w:p w:rsidR="003414A9" w:rsidRPr="00CD44E9" w:rsidRDefault="003414A9" w:rsidP="003414A9">
      <w:pPr>
        <w:autoSpaceDE w:val="0"/>
        <w:autoSpaceDN w:val="0"/>
        <w:adjustRightInd w:val="0"/>
        <w:jc w:val="center"/>
        <w:outlineLvl w:val="1"/>
        <w:rPr>
          <w:sz w:val="16"/>
          <w:szCs w:val="16"/>
          <w:lang w:val="ru-RU"/>
        </w:rPr>
      </w:pPr>
      <w:r w:rsidRPr="00CD44E9">
        <w:rPr>
          <w:sz w:val="16"/>
          <w:szCs w:val="16"/>
          <w:lang w:val="ru-RU"/>
        </w:rPr>
        <w:t>ПОРЯДОК</w:t>
      </w:r>
    </w:p>
    <w:p w:rsidR="003414A9" w:rsidRPr="00CD44E9" w:rsidRDefault="003414A9" w:rsidP="003414A9">
      <w:pPr>
        <w:autoSpaceDE w:val="0"/>
        <w:autoSpaceDN w:val="0"/>
        <w:adjustRightInd w:val="0"/>
        <w:jc w:val="center"/>
        <w:rPr>
          <w:sz w:val="16"/>
          <w:szCs w:val="16"/>
          <w:lang w:val="ru-RU"/>
        </w:rPr>
      </w:pPr>
      <w:r w:rsidRPr="00CD44E9">
        <w:rPr>
          <w:sz w:val="16"/>
          <w:szCs w:val="16"/>
          <w:lang w:val="ru-RU"/>
        </w:rPr>
        <w:t>ОБЖАЛОВАНИЯ ДЕЙСТВИЯ (БЕЗДЕЙСТВИЯ) ДОЛЖНОСТНОГО ЛИЦА,</w:t>
      </w:r>
    </w:p>
    <w:p w:rsidR="003414A9" w:rsidRPr="00CD44E9" w:rsidRDefault="003414A9" w:rsidP="003414A9">
      <w:pPr>
        <w:autoSpaceDE w:val="0"/>
        <w:autoSpaceDN w:val="0"/>
        <w:adjustRightInd w:val="0"/>
        <w:jc w:val="center"/>
        <w:rPr>
          <w:sz w:val="16"/>
          <w:szCs w:val="16"/>
          <w:lang w:val="ru-RU"/>
        </w:rPr>
      </w:pPr>
      <w:r w:rsidRPr="00CD44E9">
        <w:rPr>
          <w:sz w:val="16"/>
          <w:szCs w:val="16"/>
          <w:lang w:val="ru-RU"/>
        </w:rPr>
        <w:t>СПЕЦИАЛИСТА, А ТАКЖЕ ПРИНИМАЕМОГО ИМ РЕШЕНИЯ</w:t>
      </w:r>
    </w:p>
    <w:p w:rsidR="003414A9" w:rsidRPr="00CD44E9" w:rsidRDefault="003414A9" w:rsidP="003414A9">
      <w:pPr>
        <w:autoSpaceDE w:val="0"/>
        <w:autoSpaceDN w:val="0"/>
        <w:adjustRightInd w:val="0"/>
        <w:jc w:val="center"/>
        <w:rPr>
          <w:sz w:val="16"/>
          <w:szCs w:val="16"/>
          <w:lang w:val="ru-RU"/>
        </w:rPr>
      </w:pPr>
      <w:r w:rsidRPr="00CD44E9">
        <w:rPr>
          <w:sz w:val="16"/>
          <w:szCs w:val="16"/>
          <w:lang w:val="ru-RU"/>
        </w:rPr>
        <w:t>ПРИ ИСПОЛНЕНИИ ФУНКЦИИ ПО ПРОВЕДЕНИЮ ПРОВЕРОК</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19. Проверяемое лицо может обратиться с жалобой на решение или действие (бездействие), осуществляемое (принятое) на основании настоящего Регламента устно или письменно к Главе Нижнесергинского городского поселения.</w:t>
      </w:r>
    </w:p>
    <w:p w:rsidR="003414A9" w:rsidRPr="00CD44E9" w:rsidRDefault="003414A9" w:rsidP="003414A9">
      <w:pPr>
        <w:autoSpaceDE w:val="0"/>
        <w:autoSpaceDN w:val="0"/>
        <w:adjustRightInd w:val="0"/>
        <w:ind w:firstLine="540"/>
        <w:jc w:val="both"/>
        <w:rPr>
          <w:sz w:val="16"/>
          <w:szCs w:val="16"/>
          <w:lang w:val="ru-RU"/>
        </w:rPr>
      </w:pPr>
      <w:r w:rsidRPr="00CD44E9">
        <w:rPr>
          <w:sz w:val="16"/>
          <w:szCs w:val="16"/>
          <w:lang w:val="ru-RU"/>
        </w:rPr>
        <w:t>20. Проверяемое лицо вправе обжаловать решения, принятые в ходе исполнения муниципальной Функции, действия или бездействия должностных лиц администрации Нижнесергинского городского поселения в судебном порядке.</w:t>
      </w:r>
    </w:p>
    <w:p w:rsidR="003414A9" w:rsidRDefault="003414A9" w:rsidP="003414A9">
      <w:pPr>
        <w:autoSpaceDE w:val="0"/>
        <w:autoSpaceDN w:val="0"/>
        <w:adjustRightInd w:val="0"/>
        <w:jc w:val="right"/>
        <w:outlineLvl w:val="1"/>
        <w:rPr>
          <w:sz w:val="16"/>
          <w:szCs w:val="16"/>
          <w:lang w:val="ru-RU"/>
        </w:rPr>
      </w:pPr>
    </w:p>
    <w:p w:rsidR="003414A9" w:rsidRDefault="003414A9" w:rsidP="003414A9">
      <w:pPr>
        <w:autoSpaceDE w:val="0"/>
        <w:autoSpaceDN w:val="0"/>
        <w:adjustRightInd w:val="0"/>
        <w:jc w:val="right"/>
        <w:outlineLvl w:val="1"/>
        <w:rPr>
          <w:sz w:val="16"/>
          <w:szCs w:val="16"/>
          <w:lang w:val="ru-RU"/>
        </w:rPr>
      </w:pPr>
      <w:r w:rsidRPr="00D2613C">
        <w:rPr>
          <w:sz w:val="16"/>
          <w:szCs w:val="16"/>
          <w:lang w:val="ru-RU"/>
        </w:rPr>
        <w:t>Приложение № 1</w:t>
      </w:r>
    </w:p>
    <w:p w:rsidR="003414A9" w:rsidRDefault="003414A9" w:rsidP="003414A9">
      <w:pPr>
        <w:autoSpaceDE w:val="0"/>
        <w:autoSpaceDN w:val="0"/>
        <w:adjustRightInd w:val="0"/>
        <w:jc w:val="right"/>
        <w:outlineLvl w:val="1"/>
        <w:rPr>
          <w:sz w:val="16"/>
          <w:szCs w:val="16"/>
          <w:lang w:val="ru-RU"/>
        </w:rPr>
      </w:pPr>
      <w:r w:rsidRPr="00D2613C">
        <w:rPr>
          <w:sz w:val="16"/>
          <w:szCs w:val="16"/>
          <w:lang w:val="ru-RU"/>
        </w:rPr>
        <w:t xml:space="preserve">к Административному регламенту проведения </w:t>
      </w:r>
    </w:p>
    <w:p w:rsidR="003414A9" w:rsidRPr="00D2613C" w:rsidRDefault="003414A9" w:rsidP="003414A9">
      <w:pPr>
        <w:autoSpaceDE w:val="0"/>
        <w:autoSpaceDN w:val="0"/>
        <w:adjustRightInd w:val="0"/>
        <w:jc w:val="right"/>
        <w:outlineLvl w:val="1"/>
        <w:rPr>
          <w:sz w:val="16"/>
          <w:szCs w:val="16"/>
          <w:lang w:val="ru-RU"/>
        </w:rPr>
      </w:pPr>
      <w:r w:rsidRPr="00D2613C">
        <w:rPr>
          <w:sz w:val="16"/>
          <w:szCs w:val="16"/>
          <w:lang w:val="ru-RU"/>
        </w:rPr>
        <w:t xml:space="preserve">проверок при осуществлении </w:t>
      </w:r>
      <w:proofErr w:type="gramStart"/>
      <w:r w:rsidRPr="00D2613C">
        <w:rPr>
          <w:sz w:val="16"/>
          <w:szCs w:val="16"/>
          <w:lang w:val="ru-RU"/>
        </w:rPr>
        <w:t>муниципального</w:t>
      </w:r>
      <w:proofErr w:type="gramEnd"/>
    </w:p>
    <w:p w:rsidR="003414A9" w:rsidRPr="00D2613C" w:rsidRDefault="003414A9" w:rsidP="003414A9">
      <w:pPr>
        <w:autoSpaceDE w:val="0"/>
        <w:autoSpaceDN w:val="0"/>
        <w:adjustRightInd w:val="0"/>
        <w:jc w:val="right"/>
        <w:rPr>
          <w:sz w:val="16"/>
          <w:szCs w:val="16"/>
          <w:lang w:val="ru-RU"/>
        </w:rPr>
      </w:pPr>
      <w:r w:rsidRPr="00D2613C">
        <w:rPr>
          <w:sz w:val="16"/>
          <w:szCs w:val="16"/>
          <w:lang w:val="ru-RU"/>
        </w:rPr>
        <w:t>земельного контроля на территории</w:t>
      </w:r>
    </w:p>
    <w:p w:rsidR="003414A9" w:rsidRPr="00D2613C" w:rsidRDefault="003414A9" w:rsidP="003414A9">
      <w:pPr>
        <w:autoSpaceDE w:val="0"/>
        <w:autoSpaceDN w:val="0"/>
        <w:adjustRightInd w:val="0"/>
        <w:jc w:val="right"/>
        <w:rPr>
          <w:lang w:val="ru-RU"/>
        </w:rPr>
      </w:pPr>
      <w:r w:rsidRPr="00D2613C">
        <w:rPr>
          <w:sz w:val="16"/>
          <w:szCs w:val="16"/>
          <w:lang w:val="ru-RU"/>
        </w:rPr>
        <w:t>Нижнесергинского городского поселения</w:t>
      </w:r>
    </w:p>
    <w:p w:rsidR="003414A9" w:rsidRPr="00512E57" w:rsidRDefault="003414A9" w:rsidP="003414A9">
      <w:pPr>
        <w:jc w:val="center"/>
        <w:rPr>
          <w:b/>
          <w:sz w:val="16"/>
          <w:szCs w:val="16"/>
          <w:lang w:val="ru-RU"/>
        </w:rPr>
      </w:pPr>
      <w:r w:rsidRPr="00512E57">
        <w:rPr>
          <w:b/>
          <w:sz w:val="16"/>
          <w:szCs w:val="16"/>
          <w:lang w:val="ru-RU"/>
        </w:rPr>
        <w:t>БЛОК-СХЕМА</w:t>
      </w:r>
    </w:p>
    <w:p w:rsidR="003414A9" w:rsidRPr="00512E57" w:rsidRDefault="003414A9" w:rsidP="003414A9">
      <w:pPr>
        <w:jc w:val="center"/>
        <w:rPr>
          <w:b/>
          <w:sz w:val="16"/>
          <w:szCs w:val="16"/>
          <w:lang w:val="ru-RU"/>
        </w:rPr>
      </w:pPr>
      <w:r w:rsidRPr="00512E57">
        <w:rPr>
          <w:b/>
          <w:sz w:val="16"/>
          <w:szCs w:val="16"/>
          <w:lang w:val="ru-RU"/>
        </w:rPr>
        <w:t>ИСПОЛНЕНИЯ ФУНКЦИИ</w:t>
      </w:r>
    </w:p>
    <w:p w:rsidR="003414A9" w:rsidRDefault="003414A9" w:rsidP="003414A9">
      <w:pPr>
        <w:jc w:val="center"/>
        <w:outlineLvl w:val="0"/>
        <w:rPr>
          <w:b/>
          <w:sz w:val="16"/>
          <w:szCs w:val="16"/>
          <w:lang w:val="ru-RU" w:eastAsia="ru-RU"/>
        </w:rPr>
      </w:pPr>
      <w:r w:rsidRPr="00D2613C">
        <w:rPr>
          <w:b/>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58.95pt;margin-top:6pt;width:181.7pt;height:38.8pt;z-index:251660288">
            <v:textbox style="mso-next-textbox:#_x0000_s1026">
              <w:txbxContent>
                <w:p w:rsidR="003414A9" w:rsidRPr="00D2613C" w:rsidRDefault="003414A9" w:rsidP="003414A9">
                  <w:pPr>
                    <w:jc w:val="center"/>
                    <w:rPr>
                      <w:sz w:val="16"/>
                      <w:szCs w:val="16"/>
                      <w:lang w:val="ru-RU"/>
                    </w:rPr>
                  </w:pPr>
                  <w:r w:rsidRPr="00D2613C">
                    <w:rPr>
                      <w:sz w:val="16"/>
                      <w:szCs w:val="16"/>
                      <w:lang w:val="ru-RU"/>
                    </w:rPr>
                    <w:t>Основание для проведения проверки (заявление граждан, юридических лиц, план проведения проверок)</w:t>
                  </w:r>
                </w:p>
              </w:txbxContent>
            </v:textbox>
          </v:shape>
        </w:pict>
      </w:r>
    </w:p>
    <w:p w:rsidR="003414A9" w:rsidRDefault="003414A9" w:rsidP="003414A9">
      <w:pPr>
        <w:jc w:val="center"/>
        <w:outlineLvl w:val="0"/>
        <w:rPr>
          <w:b/>
          <w:sz w:val="16"/>
          <w:szCs w:val="16"/>
          <w:lang w:val="ru-RU" w:eastAsia="ru-RU"/>
        </w:rPr>
      </w:pPr>
    </w:p>
    <w:p w:rsidR="003414A9" w:rsidRDefault="003414A9" w:rsidP="003414A9">
      <w:pPr>
        <w:jc w:val="center"/>
        <w:outlineLvl w:val="0"/>
        <w:rPr>
          <w:b/>
          <w:sz w:val="16"/>
          <w:szCs w:val="16"/>
          <w:lang w:val="ru-RU" w:eastAsia="ru-RU"/>
        </w:rPr>
      </w:pPr>
    </w:p>
    <w:p w:rsidR="003414A9" w:rsidRDefault="003414A9" w:rsidP="003414A9">
      <w:pPr>
        <w:jc w:val="center"/>
        <w:outlineLvl w:val="0"/>
        <w:rPr>
          <w:b/>
          <w:sz w:val="16"/>
          <w:szCs w:val="16"/>
          <w:lang w:val="ru-RU" w:eastAsia="ru-RU"/>
        </w:rPr>
      </w:pPr>
    </w:p>
    <w:p w:rsidR="003414A9" w:rsidRDefault="003414A9" w:rsidP="003414A9">
      <w:pPr>
        <w:jc w:val="center"/>
        <w:outlineLvl w:val="0"/>
        <w:rPr>
          <w:b/>
          <w:sz w:val="16"/>
          <w:szCs w:val="16"/>
          <w:lang w:val="ru-RU" w:eastAsia="ru-RU"/>
        </w:rPr>
      </w:pPr>
      <w:r w:rsidRPr="00D2613C">
        <w:rPr>
          <w:b/>
          <w:noProof/>
          <w:sz w:val="16"/>
          <w:szCs w:val="16"/>
        </w:rPr>
        <w:pict>
          <v:line id="_x0000_s1036" style="position:absolute;left:0;text-align:left;z-index:251670528" from="253.7pt,8pt" to="253.7pt,24.95pt">
            <v:stroke endarrow="block"/>
          </v:line>
        </w:pict>
      </w:r>
    </w:p>
    <w:p w:rsidR="003414A9" w:rsidRDefault="003414A9" w:rsidP="003414A9">
      <w:pPr>
        <w:jc w:val="center"/>
        <w:outlineLvl w:val="0"/>
        <w:rPr>
          <w:b/>
          <w:sz w:val="16"/>
          <w:szCs w:val="16"/>
          <w:lang w:val="ru-RU" w:eastAsia="ru-RU"/>
        </w:rPr>
      </w:pPr>
    </w:p>
    <w:p w:rsidR="003414A9" w:rsidRDefault="003414A9" w:rsidP="003414A9">
      <w:pPr>
        <w:jc w:val="center"/>
        <w:outlineLvl w:val="0"/>
        <w:rPr>
          <w:b/>
          <w:sz w:val="16"/>
          <w:szCs w:val="16"/>
          <w:lang w:val="ru-RU" w:eastAsia="ru-RU"/>
        </w:rPr>
      </w:pPr>
      <w:r w:rsidRPr="00D2613C">
        <w:rPr>
          <w:b/>
          <w:noProof/>
          <w:sz w:val="16"/>
          <w:szCs w:val="16"/>
        </w:rPr>
        <w:pict>
          <v:shape id="_x0000_s1027" type="#_x0000_t202" style="position:absolute;left:0;text-align:left;margin-left:158.95pt;margin-top:3.15pt;width:181.7pt;height:22.45pt;z-index:251661312">
            <v:textbox style="mso-next-textbox:#_x0000_s1027">
              <w:txbxContent>
                <w:p w:rsidR="003414A9" w:rsidRPr="00D2613C" w:rsidRDefault="003414A9" w:rsidP="003414A9">
                  <w:pPr>
                    <w:ind w:right="-135"/>
                    <w:jc w:val="center"/>
                    <w:rPr>
                      <w:sz w:val="16"/>
                      <w:szCs w:val="16"/>
                    </w:rPr>
                  </w:pPr>
                  <w:proofErr w:type="spellStart"/>
                  <w:r w:rsidRPr="00D2613C">
                    <w:rPr>
                      <w:sz w:val="16"/>
                      <w:szCs w:val="16"/>
                    </w:rPr>
                    <w:t>Подготовка</w:t>
                  </w:r>
                  <w:proofErr w:type="spellEnd"/>
                  <w:r w:rsidRPr="00D2613C">
                    <w:rPr>
                      <w:sz w:val="16"/>
                      <w:szCs w:val="16"/>
                    </w:rPr>
                    <w:t xml:space="preserve"> к </w:t>
                  </w:r>
                  <w:proofErr w:type="spellStart"/>
                  <w:r w:rsidRPr="00D2613C">
                    <w:rPr>
                      <w:sz w:val="16"/>
                      <w:szCs w:val="16"/>
                    </w:rPr>
                    <w:t>проведения</w:t>
                  </w:r>
                  <w:proofErr w:type="spellEnd"/>
                  <w:r w:rsidRPr="00D2613C">
                    <w:rPr>
                      <w:sz w:val="16"/>
                      <w:szCs w:val="16"/>
                    </w:rPr>
                    <w:t xml:space="preserve"> </w:t>
                  </w:r>
                  <w:proofErr w:type="spellStart"/>
                  <w:r w:rsidRPr="00D2613C">
                    <w:rPr>
                      <w:sz w:val="16"/>
                      <w:szCs w:val="16"/>
                    </w:rPr>
                    <w:t>проверки</w:t>
                  </w:r>
                  <w:proofErr w:type="spellEnd"/>
                </w:p>
              </w:txbxContent>
            </v:textbox>
          </v:shape>
        </w:pict>
      </w:r>
    </w:p>
    <w:p w:rsidR="003414A9" w:rsidRDefault="003414A9" w:rsidP="003414A9">
      <w:pPr>
        <w:jc w:val="center"/>
        <w:outlineLvl w:val="0"/>
        <w:rPr>
          <w:b/>
          <w:sz w:val="16"/>
          <w:szCs w:val="16"/>
          <w:lang w:val="ru-RU" w:eastAsia="ru-RU"/>
        </w:rPr>
      </w:pPr>
      <w:r w:rsidRPr="00D2613C">
        <w:rPr>
          <w:b/>
          <w:noProof/>
          <w:sz w:val="16"/>
          <w:szCs w:val="16"/>
        </w:rPr>
        <w:pict>
          <v:line id="_x0000_s1044" style="position:absolute;left:0;text-align:left;z-index:251678720" from="438.45pt,3.75pt" to="438.45pt,63.55pt"/>
        </w:pict>
      </w:r>
      <w:r w:rsidRPr="00D2613C">
        <w:rPr>
          <w:b/>
          <w:noProof/>
          <w:sz w:val="16"/>
          <w:szCs w:val="16"/>
        </w:rPr>
        <w:pict>
          <v:line id="_x0000_s1043" style="position:absolute;left:0;text-align:left;z-index:251677696" from="341.15pt,3.75pt" to="438.45pt,3.75pt"/>
        </w:pict>
      </w:r>
    </w:p>
    <w:p w:rsidR="003414A9" w:rsidRDefault="003414A9" w:rsidP="003414A9">
      <w:pPr>
        <w:jc w:val="center"/>
        <w:outlineLvl w:val="0"/>
        <w:rPr>
          <w:b/>
          <w:sz w:val="16"/>
          <w:szCs w:val="16"/>
          <w:lang w:val="ru-RU" w:eastAsia="ru-RU"/>
        </w:rPr>
      </w:pPr>
      <w:r w:rsidRPr="00D2613C">
        <w:rPr>
          <w:b/>
          <w:noProof/>
          <w:sz w:val="16"/>
          <w:szCs w:val="16"/>
        </w:rPr>
        <w:pict>
          <v:line id="_x0000_s1037" style="position:absolute;left:0;text-align:left;z-index:251671552" from="253.7pt,7.2pt" to="253.7pt,24.85pt">
            <v:stroke endarrow="block"/>
          </v:line>
        </w:pict>
      </w:r>
    </w:p>
    <w:p w:rsidR="003414A9" w:rsidRDefault="003414A9" w:rsidP="003414A9">
      <w:pPr>
        <w:jc w:val="center"/>
        <w:outlineLvl w:val="0"/>
        <w:rPr>
          <w:b/>
          <w:sz w:val="16"/>
          <w:szCs w:val="16"/>
          <w:lang w:val="ru-RU" w:eastAsia="ru-RU"/>
        </w:rPr>
      </w:pPr>
    </w:p>
    <w:p w:rsidR="003414A9" w:rsidRDefault="003414A9" w:rsidP="003414A9">
      <w:pPr>
        <w:jc w:val="center"/>
        <w:outlineLvl w:val="0"/>
        <w:rPr>
          <w:b/>
          <w:sz w:val="16"/>
          <w:szCs w:val="16"/>
          <w:lang w:val="ru-RU" w:eastAsia="ru-RU"/>
        </w:rPr>
      </w:pPr>
      <w:r w:rsidRPr="00D2613C">
        <w:rPr>
          <w:b/>
          <w:noProof/>
          <w:sz w:val="16"/>
          <w:szCs w:val="16"/>
        </w:rPr>
        <w:pict>
          <v:shape id="_x0000_s1031" type="#_x0000_t202" style="position:absolute;left:0;text-align:left;margin-left:158.95pt;margin-top:6.45pt;width:189pt;height:23.75pt;z-index:251665408">
            <v:textbox style="mso-next-textbox:#_x0000_s1031">
              <w:txbxContent>
                <w:p w:rsidR="003414A9" w:rsidRPr="00D2613C" w:rsidRDefault="003414A9" w:rsidP="003414A9">
                  <w:pPr>
                    <w:jc w:val="center"/>
                    <w:rPr>
                      <w:sz w:val="16"/>
                      <w:szCs w:val="16"/>
                    </w:rPr>
                  </w:pPr>
                  <w:proofErr w:type="spellStart"/>
                  <w:r w:rsidRPr="00D2613C">
                    <w:rPr>
                      <w:sz w:val="16"/>
                      <w:szCs w:val="16"/>
                    </w:rPr>
                    <w:t>Проверка</w:t>
                  </w:r>
                  <w:proofErr w:type="spellEnd"/>
                  <w:r w:rsidRPr="00D2613C">
                    <w:rPr>
                      <w:sz w:val="16"/>
                      <w:szCs w:val="16"/>
                    </w:rPr>
                    <w:t xml:space="preserve"> </w:t>
                  </w:r>
                  <w:proofErr w:type="spellStart"/>
                  <w:r w:rsidRPr="00D2613C">
                    <w:rPr>
                      <w:sz w:val="16"/>
                      <w:szCs w:val="16"/>
                    </w:rPr>
                    <w:t>соблюдения</w:t>
                  </w:r>
                  <w:proofErr w:type="spellEnd"/>
                  <w:r w:rsidRPr="00D2613C">
                    <w:rPr>
                      <w:sz w:val="16"/>
                      <w:szCs w:val="16"/>
                    </w:rPr>
                    <w:t xml:space="preserve"> </w:t>
                  </w:r>
                  <w:proofErr w:type="spellStart"/>
                  <w:r w:rsidRPr="00D2613C">
                    <w:rPr>
                      <w:sz w:val="16"/>
                      <w:szCs w:val="16"/>
                    </w:rPr>
                    <w:t>земельного</w:t>
                  </w:r>
                  <w:proofErr w:type="spellEnd"/>
                  <w:r w:rsidRPr="00D2613C">
                    <w:rPr>
                      <w:sz w:val="16"/>
                      <w:szCs w:val="16"/>
                    </w:rPr>
                    <w:t xml:space="preserve"> </w:t>
                  </w:r>
                  <w:proofErr w:type="spellStart"/>
                  <w:r w:rsidRPr="00D2613C">
                    <w:rPr>
                      <w:sz w:val="16"/>
                      <w:szCs w:val="16"/>
                    </w:rPr>
                    <w:t>законодательства</w:t>
                  </w:r>
                  <w:proofErr w:type="spellEnd"/>
                </w:p>
              </w:txbxContent>
            </v:textbox>
          </v:shape>
        </w:pict>
      </w:r>
    </w:p>
    <w:p w:rsidR="003414A9" w:rsidRDefault="003414A9" w:rsidP="003414A9">
      <w:pPr>
        <w:jc w:val="center"/>
        <w:outlineLvl w:val="0"/>
        <w:rPr>
          <w:b/>
          <w:sz w:val="16"/>
          <w:szCs w:val="16"/>
          <w:lang w:val="ru-RU" w:eastAsia="ru-RU"/>
        </w:rPr>
      </w:pPr>
    </w:p>
    <w:p w:rsidR="003414A9" w:rsidRDefault="003414A9" w:rsidP="003414A9">
      <w:pPr>
        <w:jc w:val="center"/>
        <w:outlineLvl w:val="0"/>
        <w:rPr>
          <w:b/>
          <w:sz w:val="16"/>
          <w:szCs w:val="16"/>
          <w:lang w:val="ru-RU" w:eastAsia="ru-RU"/>
        </w:rPr>
      </w:pPr>
    </w:p>
    <w:p w:rsidR="003414A9" w:rsidRDefault="003414A9" w:rsidP="003414A9">
      <w:pPr>
        <w:jc w:val="center"/>
        <w:outlineLvl w:val="0"/>
        <w:rPr>
          <w:b/>
          <w:sz w:val="16"/>
          <w:szCs w:val="16"/>
          <w:lang w:val="ru-RU" w:eastAsia="ru-RU"/>
        </w:rPr>
      </w:pPr>
      <w:r w:rsidRPr="00D2613C">
        <w:rPr>
          <w:b/>
          <w:noProof/>
          <w:sz w:val="16"/>
          <w:szCs w:val="16"/>
        </w:rPr>
        <w:pict>
          <v:shape id="_x0000_s1032" type="#_x0000_t202" style="position:absolute;left:0;text-align:left;margin-left:119.45pt;margin-top:7pt;width:30.45pt;height:19.7pt;z-index:251666432">
            <v:textbox style="mso-next-textbox:#_x0000_s1032">
              <w:txbxContent>
                <w:p w:rsidR="003414A9" w:rsidRPr="00D2613C" w:rsidRDefault="003414A9" w:rsidP="003414A9">
                  <w:pPr>
                    <w:rPr>
                      <w:sz w:val="16"/>
                      <w:szCs w:val="16"/>
                    </w:rPr>
                  </w:pPr>
                  <w:proofErr w:type="spellStart"/>
                  <w:proofErr w:type="gramStart"/>
                  <w:r w:rsidRPr="00D2613C">
                    <w:rPr>
                      <w:sz w:val="16"/>
                      <w:szCs w:val="16"/>
                    </w:rPr>
                    <w:t>нет</w:t>
                  </w:r>
                  <w:proofErr w:type="spellEnd"/>
                  <w:proofErr w:type="gramEnd"/>
                </w:p>
              </w:txbxContent>
            </v:textbox>
          </v:shape>
        </w:pict>
      </w:r>
      <w:r w:rsidRPr="00D2613C">
        <w:rPr>
          <w:b/>
          <w:noProof/>
          <w:sz w:val="16"/>
          <w:szCs w:val="16"/>
        </w:rPr>
        <w:pict>
          <v:line id="_x0000_s1038" style="position:absolute;left:0;text-align:left;z-index:251672576" from="253.7pt,2.6pt" to="253.7pt,33.45pt">
            <v:stroke endarrow="block"/>
          </v:line>
        </w:pict>
      </w:r>
      <w:r w:rsidRPr="00D2613C">
        <w:rPr>
          <w:b/>
          <w:noProof/>
          <w:sz w:val="16"/>
          <w:szCs w:val="16"/>
        </w:rPr>
        <w:pict>
          <v:shape id="_x0000_s1033" type="#_x0000_t202" style="position:absolute;left:0;text-align:left;margin-left:404.5pt;margin-top:8.35pt;width:76.25pt;height:18.35pt;z-index:251667456">
            <v:textbox style="mso-next-textbox:#_x0000_s1033">
              <w:txbxContent>
                <w:p w:rsidR="003414A9" w:rsidRPr="00D2613C" w:rsidRDefault="003414A9" w:rsidP="003414A9">
                  <w:pPr>
                    <w:jc w:val="center"/>
                    <w:rPr>
                      <w:sz w:val="16"/>
                      <w:szCs w:val="16"/>
                    </w:rPr>
                  </w:pPr>
                  <w:r w:rsidRPr="00D2613C">
                    <w:rPr>
                      <w:sz w:val="16"/>
                      <w:szCs w:val="16"/>
                    </w:rPr>
                    <w:t xml:space="preserve">20 </w:t>
                  </w:r>
                  <w:proofErr w:type="spellStart"/>
                  <w:r w:rsidRPr="00D2613C">
                    <w:rPr>
                      <w:sz w:val="16"/>
                      <w:szCs w:val="16"/>
                    </w:rPr>
                    <w:t>рабочих</w:t>
                  </w:r>
                  <w:proofErr w:type="spellEnd"/>
                  <w:r w:rsidRPr="00D2613C">
                    <w:rPr>
                      <w:sz w:val="16"/>
                      <w:szCs w:val="16"/>
                    </w:rPr>
                    <w:t xml:space="preserve"> </w:t>
                  </w:r>
                  <w:proofErr w:type="spellStart"/>
                  <w:r w:rsidRPr="00D2613C">
                    <w:rPr>
                      <w:sz w:val="16"/>
                      <w:szCs w:val="16"/>
                    </w:rPr>
                    <w:t>дней</w:t>
                  </w:r>
                  <w:proofErr w:type="spellEnd"/>
                </w:p>
              </w:txbxContent>
            </v:textbox>
          </v:shape>
        </w:pict>
      </w:r>
    </w:p>
    <w:p w:rsidR="003414A9" w:rsidRDefault="003414A9" w:rsidP="003414A9">
      <w:pPr>
        <w:jc w:val="center"/>
        <w:outlineLvl w:val="0"/>
        <w:rPr>
          <w:b/>
          <w:sz w:val="16"/>
          <w:szCs w:val="16"/>
          <w:lang w:val="ru-RU" w:eastAsia="ru-RU"/>
        </w:rPr>
      </w:pPr>
    </w:p>
    <w:p w:rsidR="003414A9" w:rsidRDefault="003414A9" w:rsidP="003414A9">
      <w:pPr>
        <w:jc w:val="center"/>
        <w:outlineLvl w:val="0"/>
        <w:rPr>
          <w:b/>
          <w:sz w:val="16"/>
          <w:szCs w:val="16"/>
          <w:lang w:val="ru-RU" w:eastAsia="ru-RU"/>
        </w:rPr>
      </w:pPr>
      <w:r w:rsidRPr="00D2613C">
        <w:rPr>
          <w:b/>
          <w:noProof/>
          <w:sz w:val="16"/>
          <w:szCs w:val="16"/>
        </w:rPr>
        <w:pict>
          <v:line id="_x0000_s1046" style="position:absolute;left:0;text-align:left;z-index:251680768" from="438.45pt,8.3pt" to="438.45pt,144.15pt"/>
        </w:pict>
      </w:r>
    </w:p>
    <w:p w:rsidR="003414A9" w:rsidRDefault="003414A9" w:rsidP="003414A9">
      <w:pPr>
        <w:jc w:val="center"/>
        <w:outlineLvl w:val="0"/>
        <w:rPr>
          <w:b/>
          <w:sz w:val="16"/>
          <w:szCs w:val="16"/>
          <w:lang w:val="ru-RU" w:eastAsia="ru-RU"/>
        </w:rPr>
      </w:pPr>
      <w:r w:rsidRPr="00D2613C">
        <w:rPr>
          <w:b/>
          <w:noProof/>
          <w:sz w:val="16"/>
          <w:szCs w:val="16"/>
        </w:rPr>
        <w:pict>
          <v:shape id="_x0000_s1029" type="#_x0000_t202" style="position:absolute;left:0;text-align:left;margin-left:28.2pt;margin-top:5.85pt;width:77.6pt;height:25.15pt;z-index:251663360">
            <v:textbox style="mso-next-textbox:#_x0000_s1029">
              <w:txbxContent>
                <w:p w:rsidR="003414A9" w:rsidRPr="00D2613C" w:rsidRDefault="003414A9" w:rsidP="003414A9">
                  <w:pPr>
                    <w:jc w:val="center"/>
                    <w:rPr>
                      <w:sz w:val="16"/>
                      <w:szCs w:val="16"/>
                    </w:rPr>
                  </w:pPr>
                  <w:proofErr w:type="spellStart"/>
                  <w:r w:rsidRPr="00D2613C">
                    <w:rPr>
                      <w:sz w:val="16"/>
                      <w:szCs w:val="16"/>
                    </w:rPr>
                    <w:t>Составление</w:t>
                  </w:r>
                  <w:proofErr w:type="spellEnd"/>
                  <w:r w:rsidRPr="00D2613C">
                    <w:rPr>
                      <w:sz w:val="16"/>
                      <w:szCs w:val="16"/>
                    </w:rPr>
                    <w:t xml:space="preserve"> </w:t>
                  </w:r>
                  <w:proofErr w:type="spellStart"/>
                  <w:r w:rsidRPr="00D2613C">
                    <w:rPr>
                      <w:sz w:val="16"/>
                      <w:szCs w:val="16"/>
                    </w:rPr>
                    <w:t>акта</w:t>
                  </w:r>
                  <w:proofErr w:type="spellEnd"/>
                  <w:r w:rsidRPr="00D2613C">
                    <w:rPr>
                      <w:sz w:val="16"/>
                      <w:szCs w:val="16"/>
                    </w:rPr>
                    <w:t xml:space="preserve"> </w:t>
                  </w:r>
                  <w:proofErr w:type="spellStart"/>
                  <w:r w:rsidRPr="00D2613C">
                    <w:rPr>
                      <w:sz w:val="16"/>
                      <w:szCs w:val="16"/>
                    </w:rPr>
                    <w:t>проверки</w:t>
                  </w:r>
                  <w:proofErr w:type="spellEnd"/>
                </w:p>
              </w:txbxContent>
            </v:textbox>
          </v:shape>
        </w:pict>
      </w:r>
      <w:r w:rsidRPr="00D2613C">
        <w:rPr>
          <w:b/>
          <w:noProof/>
          <w:sz w:val="16"/>
          <w:szCs w:val="16"/>
        </w:rPr>
        <w:pict>
          <v:shape id="_x0000_s1034" type="#_x0000_t202" style="position:absolute;left:0;text-align:left;margin-left:162.9pt;margin-top:5.85pt;width:174.05pt;height:27.15pt;z-index:251668480">
            <v:textbox style="mso-next-textbox:#_x0000_s1034">
              <w:txbxContent>
                <w:p w:rsidR="003414A9" w:rsidRPr="00D2613C" w:rsidRDefault="003414A9" w:rsidP="003414A9">
                  <w:pPr>
                    <w:jc w:val="center"/>
                    <w:rPr>
                      <w:sz w:val="16"/>
                      <w:szCs w:val="16"/>
                    </w:rPr>
                  </w:pPr>
                  <w:proofErr w:type="spellStart"/>
                  <w:r w:rsidRPr="00D2613C">
                    <w:rPr>
                      <w:sz w:val="16"/>
                      <w:szCs w:val="16"/>
                    </w:rPr>
                    <w:t>Наличие</w:t>
                  </w:r>
                  <w:proofErr w:type="spellEnd"/>
                  <w:r w:rsidRPr="00D2613C">
                    <w:rPr>
                      <w:sz w:val="16"/>
                      <w:szCs w:val="16"/>
                    </w:rPr>
                    <w:t xml:space="preserve"> </w:t>
                  </w:r>
                  <w:proofErr w:type="spellStart"/>
                  <w:r w:rsidRPr="00D2613C">
                    <w:rPr>
                      <w:sz w:val="16"/>
                      <w:szCs w:val="16"/>
                    </w:rPr>
                    <w:t>признаков</w:t>
                  </w:r>
                  <w:proofErr w:type="spellEnd"/>
                  <w:r w:rsidRPr="00D2613C">
                    <w:rPr>
                      <w:sz w:val="16"/>
                      <w:szCs w:val="16"/>
                    </w:rPr>
                    <w:t xml:space="preserve"> </w:t>
                  </w:r>
                  <w:proofErr w:type="spellStart"/>
                  <w:r w:rsidRPr="00D2613C">
                    <w:rPr>
                      <w:sz w:val="16"/>
                      <w:szCs w:val="16"/>
                    </w:rPr>
                    <w:t>нарушения</w:t>
                  </w:r>
                  <w:proofErr w:type="spellEnd"/>
                  <w:r w:rsidRPr="00D2613C">
                    <w:rPr>
                      <w:sz w:val="16"/>
                      <w:szCs w:val="16"/>
                    </w:rPr>
                    <w:t xml:space="preserve"> </w:t>
                  </w:r>
                  <w:proofErr w:type="spellStart"/>
                  <w:r w:rsidRPr="00D2613C">
                    <w:rPr>
                      <w:sz w:val="16"/>
                      <w:szCs w:val="16"/>
                    </w:rPr>
                    <w:t>земельного</w:t>
                  </w:r>
                  <w:proofErr w:type="spellEnd"/>
                  <w:r w:rsidRPr="00D2613C">
                    <w:rPr>
                      <w:sz w:val="16"/>
                      <w:szCs w:val="16"/>
                    </w:rPr>
                    <w:t xml:space="preserve"> </w:t>
                  </w:r>
                  <w:proofErr w:type="spellStart"/>
                  <w:r w:rsidRPr="00D2613C">
                    <w:rPr>
                      <w:sz w:val="16"/>
                      <w:szCs w:val="16"/>
                    </w:rPr>
                    <w:t>законодательства</w:t>
                  </w:r>
                  <w:proofErr w:type="spellEnd"/>
                </w:p>
              </w:txbxContent>
            </v:textbox>
          </v:shape>
        </w:pict>
      </w:r>
    </w:p>
    <w:p w:rsidR="003414A9" w:rsidRDefault="003414A9" w:rsidP="003414A9">
      <w:pPr>
        <w:jc w:val="center"/>
        <w:outlineLvl w:val="0"/>
        <w:rPr>
          <w:b/>
          <w:sz w:val="16"/>
          <w:szCs w:val="16"/>
          <w:lang w:val="ru-RU" w:eastAsia="ru-RU"/>
        </w:rPr>
      </w:pPr>
    </w:p>
    <w:p w:rsidR="003414A9" w:rsidRDefault="003414A9" w:rsidP="003414A9">
      <w:pPr>
        <w:jc w:val="center"/>
        <w:outlineLvl w:val="0"/>
        <w:rPr>
          <w:b/>
          <w:sz w:val="16"/>
          <w:szCs w:val="16"/>
          <w:lang w:val="ru-RU" w:eastAsia="ru-RU"/>
        </w:rPr>
      </w:pPr>
      <w:r w:rsidRPr="00D2613C">
        <w:rPr>
          <w:b/>
          <w:noProof/>
          <w:sz w:val="16"/>
          <w:szCs w:val="16"/>
        </w:rPr>
        <w:pict>
          <v:line id="_x0000_s1042" style="position:absolute;left:0;text-align:left;flip:x;z-index:251676672" from="105.8pt,.35pt" to="162.9pt,.35pt">
            <v:stroke endarrow="block"/>
          </v:line>
        </w:pict>
      </w:r>
    </w:p>
    <w:p w:rsidR="003414A9" w:rsidRDefault="003414A9" w:rsidP="003414A9">
      <w:pPr>
        <w:jc w:val="center"/>
        <w:outlineLvl w:val="0"/>
        <w:rPr>
          <w:b/>
          <w:sz w:val="16"/>
          <w:szCs w:val="16"/>
          <w:lang w:val="ru-RU" w:eastAsia="ru-RU"/>
        </w:rPr>
      </w:pPr>
      <w:r w:rsidRPr="00D2613C">
        <w:rPr>
          <w:b/>
          <w:noProof/>
          <w:sz w:val="16"/>
          <w:szCs w:val="16"/>
        </w:rPr>
        <w:pict>
          <v:line id="_x0000_s1039" style="position:absolute;left:0;text-align:left;z-index:251673600" from="202.75pt,5.4pt" to="202.75pt,40.75pt"/>
        </w:pict>
      </w:r>
      <w:r w:rsidRPr="00D2613C">
        <w:rPr>
          <w:b/>
          <w:noProof/>
          <w:sz w:val="16"/>
          <w:szCs w:val="16"/>
        </w:rPr>
        <w:pict>
          <v:line id="_x0000_s1041" style="position:absolute;left:0;text-align:left;z-index:251675648" from="253.7pt,5.4pt" to="253.7pt,93.05pt">
            <v:stroke endarrow="block"/>
          </v:line>
        </w:pict>
      </w:r>
    </w:p>
    <w:p w:rsidR="003414A9" w:rsidRDefault="003414A9" w:rsidP="003414A9">
      <w:pPr>
        <w:jc w:val="center"/>
        <w:outlineLvl w:val="0"/>
        <w:rPr>
          <w:b/>
          <w:sz w:val="16"/>
          <w:szCs w:val="16"/>
          <w:lang w:val="ru-RU" w:eastAsia="ru-RU"/>
        </w:rPr>
      </w:pPr>
      <w:r w:rsidRPr="00D2613C">
        <w:rPr>
          <w:b/>
          <w:noProof/>
          <w:sz w:val="16"/>
          <w:szCs w:val="16"/>
        </w:rPr>
        <w:pict>
          <v:shape id="_x0000_s1030" type="#_x0000_t202" style="position:absolute;left:0;text-align:left;margin-left:331.7pt;margin-top:5.8pt;width:25.1pt;height:16.8pt;z-index:251664384">
            <v:textbox style="mso-next-textbox:#_x0000_s1030">
              <w:txbxContent>
                <w:p w:rsidR="003414A9" w:rsidRPr="00D929DE" w:rsidRDefault="003414A9" w:rsidP="003414A9">
                  <w:pPr>
                    <w:jc w:val="center"/>
                    <w:rPr>
                      <w:sz w:val="16"/>
                      <w:szCs w:val="16"/>
                    </w:rPr>
                  </w:pPr>
                  <w:proofErr w:type="spellStart"/>
                  <w:proofErr w:type="gramStart"/>
                  <w:r w:rsidRPr="00D929DE">
                    <w:rPr>
                      <w:sz w:val="16"/>
                      <w:szCs w:val="16"/>
                    </w:rPr>
                    <w:t>да</w:t>
                  </w:r>
                  <w:proofErr w:type="spellEnd"/>
                  <w:proofErr w:type="gramEnd"/>
                </w:p>
              </w:txbxContent>
            </v:textbox>
          </v:shape>
        </w:pict>
      </w:r>
    </w:p>
    <w:p w:rsidR="003414A9" w:rsidRDefault="003414A9" w:rsidP="003414A9">
      <w:pPr>
        <w:jc w:val="center"/>
        <w:outlineLvl w:val="0"/>
        <w:rPr>
          <w:b/>
          <w:sz w:val="16"/>
          <w:szCs w:val="16"/>
          <w:lang w:val="ru-RU" w:eastAsia="ru-RU"/>
        </w:rPr>
      </w:pPr>
    </w:p>
    <w:p w:rsidR="003414A9" w:rsidRDefault="003414A9" w:rsidP="003414A9">
      <w:pPr>
        <w:jc w:val="center"/>
        <w:outlineLvl w:val="0"/>
        <w:rPr>
          <w:b/>
          <w:sz w:val="16"/>
          <w:szCs w:val="16"/>
          <w:lang w:val="ru-RU" w:eastAsia="ru-RU"/>
        </w:rPr>
      </w:pPr>
    </w:p>
    <w:p w:rsidR="003414A9" w:rsidRDefault="003414A9" w:rsidP="003414A9">
      <w:pPr>
        <w:jc w:val="center"/>
        <w:outlineLvl w:val="0"/>
        <w:rPr>
          <w:b/>
          <w:sz w:val="16"/>
          <w:szCs w:val="16"/>
          <w:lang w:val="ru-RU" w:eastAsia="ru-RU"/>
        </w:rPr>
      </w:pPr>
      <w:r w:rsidRPr="00D2613C">
        <w:rPr>
          <w:b/>
          <w:noProof/>
          <w:sz w:val="16"/>
          <w:szCs w:val="16"/>
        </w:rPr>
        <w:pict>
          <v:shape id="_x0000_s1035" type="#_x0000_t202" style="position:absolute;left:0;text-align:left;margin-left:158.95pt;margin-top:4pt;width:72.85pt;height:16.3pt;z-index:251669504">
            <v:textbox style="mso-next-textbox:#_x0000_s1035">
              <w:txbxContent>
                <w:p w:rsidR="003414A9" w:rsidRPr="00D2613C" w:rsidRDefault="003414A9" w:rsidP="003414A9">
                  <w:pPr>
                    <w:jc w:val="center"/>
                    <w:rPr>
                      <w:sz w:val="16"/>
                      <w:szCs w:val="16"/>
                    </w:rPr>
                  </w:pPr>
                  <w:r w:rsidRPr="00D2613C">
                    <w:rPr>
                      <w:sz w:val="16"/>
                      <w:szCs w:val="16"/>
                    </w:rPr>
                    <w:t xml:space="preserve">5 </w:t>
                  </w:r>
                  <w:proofErr w:type="spellStart"/>
                  <w:r w:rsidRPr="00D2613C">
                    <w:rPr>
                      <w:sz w:val="16"/>
                      <w:szCs w:val="16"/>
                    </w:rPr>
                    <w:t>рабочих</w:t>
                  </w:r>
                  <w:proofErr w:type="spellEnd"/>
                  <w:r w:rsidRPr="00D2613C">
                    <w:rPr>
                      <w:sz w:val="16"/>
                      <w:szCs w:val="16"/>
                    </w:rPr>
                    <w:t xml:space="preserve"> </w:t>
                  </w:r>
                  <w:proofErr w:type="spellStart"/>
                  <w:r w:rsidRPr="00D2613C">
                    <w:rPr>
                      <w:sz w:val="16"/>
                      <w:szCs w:val="16"/>
                    </w:rPr>
                    <w:t>дней</w:t>
                  </w:r>
                  <w:proofErr w:type="spellEnd"/>
                </w:p>
              </w:txbxContent>
            </v:textbox>
          </v:shape>
        </w:pict>
      </w:r>
    </w:p>
    <w:p w:rsidR="003414A9" w:rsidRDefault="003414A9" w:rsidP="003414A9">
      <w:pPr>
        <w:jc w:val="center"/>
        <w:outlineLvl w:val="0"/>
        <w:rPr>
          <w:b/>
          <w:sz w:val="16"/>
          <w:szCs w:val="16"/>
          <w:lang w:val="ru-RU" w:eastAsia="ru-RU"/>
        </w:rPr>
      </w:pPr>
    </w:p>
    <w:p w:rsidR="003414A9" w:rsidRDefault="003414A9" w:rsidP="003414A9">
      <w:pPr>
        <w:jc w:val="center"/>
        <w:outlineLvl w:val="0"/>
        <w:rPr>
          <w:b/>
          <w:sz w:val="16"/>
          <w:szCs w:val="16"/>
          <w:lang w:val="ru-RU" w:eastAsia="ru-RU"/>
        </w:rPr>
      </w:pPr>
      <w:r w:rsidRPr="00D2613C">
        <w:rPr>
          <w:b/>
          <w:noProof/>
          <w:sz w:val="16"/>
          <w:szCs w:val="16"/>
        </w:rPr>
        <w:pict>
          <v:line id="_x0000_s1040" style="position:absolute;left:0;text-align:left;z-index:251674624" from="202.75pt,1.9pt" to="202.75pt,37.9pt"/>
        </w:pict>
      </w:r>
    </w:p>
    <w:p w:rsidR="003414A9" w:rsidRDefault="003414A9" w:rsidP="003414A9">
      <w:pPr>
        <w:jc w:val="center"/>
        <w:outlineLvl w:val="0"/>
        <w:rPr>
          <w:b/>
          <w:sz w:val="16"/>
          <w:szCs w:val="16"/>
          <w:lang w:val="ru-RU" w:eastAsia="ru-RU"/>
        </w:rPr>
      </w:pPr>
    </w:p>
    <w:p w:rsidR="003414A9" w:rsidRDefault="003414A9" w:rsidP="003414A9">
      <w:pPr>
        <w:jc w:val="center"/>
        <w:outlineLvl w:val="0"/>
        <w:rPr>
          <w:b/>
          <w:sz w:val="16"/>
          <w:szCs w:val="16"/>
          <w:lang w:val="ru-RU" w:eastAsia="ru-RU"/>
        </w:rPr>
      </w:pPr>
    </w:p>
    <w:p w:rsidR="003414A9" w:rsidRDefault="003414A9" w:rsidP="003414A9">
      <w:pPr>
        <w:jc w:val="center"/>
        <w:outlineLvl w:val="0"/>
        <w:rPr>
          <w:b/>
          <w:sz w:val="16"/>
          <w:szCs w:val="16"/>
          <w:lang w:val="ru-RU" w:eastAsia="ru-RU"/>
        </w:rPr>
      </w:pPr>
    </w:p>
    <w:p w:rsidR="003414A9" w:rsidRDefault="003414A9" w:rsidP="003414A9">
      <w:pPr>
        <w:jc w:val="center"/>
        <w:outlineLvl w:val="0"/>
        <w:rPr>
          <w:b/>
          <w:sz w:val="16"/>
          <w:szCs w:val="16"/>
          <w:lang w:val="ru-RU" w:eastAsia="ru-RU"/>
        </w:rPr>
      </w:pPr>
      <w:r w:rsidRPr="00D2613C">
        <w:rPr>
          <w:b/>
          <w:noProof/>
          <w:sz w:val="16"/>
          <w:szCs w:val="16"/>
        </w:rPr>
        <w:pict>
          <v:shape id="_x0000_s1028" type="#_x0000_t202" style="position:absolute;left:0;text-align:left;margin-left:192.8pt;margin-top:1.1pt;width:132.4pt;height:26.5pt;z-index:251662336">
            <v:textbox style="mso-next-textbox:#_x0000_s1028">
              <w:txbxContent>
                <w:p w:rsidR="003414A9" w:rsidRPr="00D929DE" w:rsidRDefault="003414A9" w:rsidP="003414A9">
                  <w:pPr>
                    <w:jc w:val="center"/>
                    <w:rPr>
                      <w:sz w:val="16"/>
                      <w:szCs w:val="16"/>
                      <w:lang w:val="ru-RU"/>
                    </w:rPr>
                  </w:pPr>
                  <w:r w:rsidRPr="00D929DE">
                    <w:rPr>
                      <w:sz w:val="16"/>
                      <w:szCs w:val="16"/>
                      <w:lang w:val="ru-RU"/>
                    </w:rPr>
                    <w:t>Управление (для рассмотрения и принятия мер)</w:t>
                  </w:r>
                </w:p>
              </w:txbxContent>
            </v:textbox>
          </v:shape>
        </w:pict>
      </w:r>
    </w:p>
    <w:p w:rsidR="003414A9" w:rsidRDefault="003414A9" w:rsidP="003414A9">
      <w:pPr>
        <w:jc w:val="center"/>
        <w:outlineLvl w:val="0"/>
        <w:rPr>
          <w:b/>
          <w:sz w:val="16"/>
          <w:szCs w:val="16"/>
          <w:lang w:val="ru-RU" w:eastAsia="ru-RU"/>
        </w:rPr>
      </w:pPr>
      <w:r w:rsidRPr="00D2613C">
        <w:rPr>
          <w:b/>
          <w:noProof/>
          <w:sz w:val="16"/>
          <w:szCs w:val="16"/>
        </w:rPr>
        <w:pict>
          <v:line id="_x0000_s1045" style="position:absolute;left:0;text-align:left;flip:x;z-index:251679744" from="325.2pt,6.2pt" to="438.45pt,6.2pt">
            <v:stroke endarrow="block"/>
          </v:line>
        </w:pict>
      </w:r>
    </w:p>
    <w:p w:rsidR="003414A9" w:rsidRDefault="003414A9" w:rsidP="003414A9">
      <w:pPr>
        <w:jc w:val="center"/>
        <w:outlineLvl w:val="0"/>
        <w:rPr>
          <w:b/>
          <w:sz w:val="16"/>
          <w:szCs w:val="16"/>
          <w:lang w:val="ru-RU" w:eastAsia="ru-RU"/>
        </w:rPr>
      </w:pPr>
    </w:p>
    <w:p w:rsidR="003414A9" w:rsidRDefault="003414A9" w:rsidP="003414A9">
      <w:pPr>
        <w:jc w:val="center"/>
        <w:outlineLvl w:val="0"/>
        <w:rPr>
          <w:b/>
          <w:sz w:val="16"/>
          <w:szCs w:val="16"/>
          <w:lang w:val="ru-RU" w:eastAsia="ru-RU"/>
        </w:rPr>
      </w:pPr>
    </w:p>
    <w:p w:rsidR="0004024B" w:rsidRDefault="0004024B"/>
    <w:sectPr w:rsidR="0004024B" w:rsidSect="00040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4A9"/>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F16"/>
    <w:rsid w:val="00076697"/>
    <w:rsid w:val="00076CBD"/>
    <w:rsid w:val="00077793"/>
    <w:rsid w:val="00083BBB"/>
    <w:rsid w:val="0008616F"/>
    <w:rsid w:val="000A016E"/>
    <w:rsid w:val="000A15C9"/>
    <w:rsid w:val="000A1AB1"/>
    <w:rsid w:val="000A30A3"/>
    <w:rsid w:val="000A31F4"/>
    <w:rsid w:val="000A6DB7"/>
    <w:rsid w:val="000B007B"/>
    <w:rsid w:val="000B0BAD"/>
    <w:rsid w:val="000B3D28"/>
    <w:rsid w:val="000C18D5"/>
    <w:rsid w:val="000D03CE"/>
    <w:rsid w:val="000D1D2C"/>
    <w:rsid w:val="000D3454"/>
    <w:rsid w:val="000E11F8"/>
    <w:rsid w:val="000E2EC5"/>
    <w:rsid w:val="000E5467"/>
    <w:rsid w:val="000F0973"/>
    <w:rsid w:val="0010123A"/>
    <w:rsid w:val="00104999"/>
    <w:rsid w:val="00104BD0"/>
    <w:rsid w:val="00106CCA"/>
    <w:rsid w:val="001115DC"/>
    <w:rsid w:val="00111EF3"/>
    <w:rsid w:val="001150A7"/>
    <w:rsid w:val="00117045"/>
    <w:rsid w:val="00120C89"/>
    <w:rsid w:val="001246A6"/>
    <w:rsid w:val="00145397"/>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609"/>
    <w:rsid w:val="001A5EDA"/>
    <w:rsid w:val="001A66A8"/>
    <w:rsid w:val="001B14DB"/>
    <w:rsid w:val="001B288A"/>
    <w:rsid w:val="001B4B85"/>
    <w:rsid w:val="001C55B0"/>
    <w:rsid w:val="001D109C"/>
    <w:rsid w:val="001D3008"/>
    <w:rsid w:val="001D3054"/>
    <w:rsid w:val="001D46A0"/>
    <w:rsid w:val="001D5505"/>
    <w:rsid w:val="001D6D48"/>
    <w:rsid w:val="001E1ADC"/>
    <w:rsid w:val="001E27EF"/>
    <w:rsid w:val="001E3815"/>
    <w:rsid w:val="001F0FF7"/>
    <w:rsid w:val="001F432F"/>
    <w:rsid w:val="001F4A4A"/>
    <w:rsid w:val="001F5DFE"/>
    <w:rsid w:val="001F6EDA"/>
    <w:rsid w:val="002004D0"/>
    <w:rsid w:val="002005A4"/>
    <w:rsid w:val="00202ECF"/>
    <w:rsid w:val="00203F7B"/>
    <w:rsid w:val="00205EB3"/>
    <w:rsid w:val="0020673B"/>
    <w:rsid w:val="002100A3"/>
    <w:rsid w:val="00214FF4"/>
    <w:rsid w:val="00215543"/>
    <w:rsid w:val="00215FAC"/>
    <w:rsid w:val="00220857"/>
    <w:rsid w:val="00220B6B"/>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14A9"/>
    <w:rsid w:val="00343AD5"/>
    <w:rsid w:val="00355F3D"/>
    <w:rsid w:val="00362C3B"/>
    <w:rsid w:val="00367D42"/>
    <w:rsid w:val="00387030"/>
    <w:rsid w:val="00396BC7"/>
    <w:rsid w:val="003A0E0B"/>
    <w:rsid w:val="003A1B2C"/>
    <w:rsid w:val="003A2154"/>
    <w:rsid w:val="003A25D7"/>
    <w:rsid w:val="003A2D0B"/>
    <w:rsid w:val="003A5373"/>
    <w:rsid w:val="003A62E1"/>
    <w:rsid w:val="003A6653"/>
    <w:rsid w:val="003A7CE6"/>
    <w:rsid w:val="003B6627"/>
    <w:rsid w:val="003B7A33"/>
    <w:rsid w:val="003C48DC"/>
    <w:rsid w:val="003C4E45"/>
    <w:rsid w:val="003C6ABD"/>
    <w:rsid w:val="003C6C02"/>
    <w:rsid w:val="003C6D08"/>
    <w:rsid w:val="003C6D19"/>
    <w:rsid w:val="003C700B"/>
    <w:rsid w:val="003D00A0"/>
    <w:rsid w:val="003D7CCE"/>
    <w:rsid w:val="003E1B8F"/>
    <w:rsid w:val="003E5686"/>
    <w:rsid w:val="003F72E5"/>
    <w:rsid w:val="00401198"/>
    <w:rsid w:val="0040165A"/>
    <w:rsid w:val="00401CD4"/>
    <w:rsid w:val="004026F8"/>
    <w:rsid w:val="00402C48"/>
    <w:rsid w:val="00405CC7"/>
    <w:rsid w:val="00405FEA"/>
    <w:rsid w:val="004150FF"/>
    <w:rsid w:val="004154C7"/>
    <w:rsid w:val="0041650B"/>
    <w:rsid w:val="00417477"/>
    <w:rsid w:val="00421CD1"/>
    <w:rsid w:val="00422E07"/>
    <w:rsid w:val="00423BBE"/>
    <w:rsid w:val="00424437"/>
    <w:rsid w:val="00424A50"/>
    <w:rsid w:val="0042533D"/>
    <w:rsid w:val="0042571C"/>
    <w:rsid w:val="00425FB7"/>
    <w:rsid w:val="00433354"/>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7E7A"/>
    <w:rsid w:val="004E7E81"/>
    <w:rsid w:val="004F0166"/>
    <w:rsid w:val="004F1291"/>
    <w:rsid w:val="004F5229"/>
    <w:rsid w:val="004F6001"/>
    <w:rsid w:val="004F60FD"/>
    <w:rsid w:val="0050008C"/>
    <w:rsid w:val="0050589C"/>
    <w:rsid w:val="005076FD"/>
    <w:rsid w:val="00516DB6"/>
    <w:rsid w:val="0052064B"/>
    <w:rsid w:val="00524058"/>
    <w:rsid w:val="0053164E"/>
    <w:rsid w:val="00536078"/>
    <w:rsid w:val="00536F4C"/>
    <w:rsid w:val="0053755D"/>
    <w:rsid w:val="00541CDA"/>
    <w:rsid w:val="005425BA"/>
    <w:rsid w:val="00545F5D"/>
    <w:rsid w:val="005474AB"/>
    <w:rsid w:val="00551939"/>
    <w:rsid w:val="00554FC2"/>
    <w:rsid w:val="00555A17"/>
    <w:rsid w:val="0055776A"/>
    <w:rsid w:val="005617F4"/>
    <w:rsid w:val="00562192"/>
    <w:rsid w:val="00562970"/>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507F"/>
    <w:rsid w:val="00627347"/>
    <w:rsid w:val="00631C6F"/>
    <w:rsid w:val="00631CCA"/>
    <w:rsid w:val="00632FD6"/>
    <w:rsid w:val="00633847"/>
    <w:rsid w:val="00635605"/>
    <w:rsid w:val="00644878"/>
    <w:rsid w:val="00644E09"/>
    <w:rsid w:val="00646383"/>
    <w:rsid w:val="00647771"/>
    <w:rsid w:val="00654C76"/>
    <w:rsid w:val="00660EEA"/>
    <w:rsid w:val="0066151A"/>
    <w:rsid w:val="00665232"/>
    <w:rsid w:val="00665274"/>
    <w:rsid w:val="00665315"/>
    <w:rsid w:val="0066721A"/>
    <w:rsid w:val="00667B3E"/>
    <w:rsid w:val="00675119"/>
    <w:rsid w:val="00675D6E"/>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4145"/>
    <w:rsid w:val="00771774"/>
    <w:rsid w:val="00774202"/>
    <w:rsid w:val="00774294"/>
    <w:rsid w:val="00780F0D"/>
    <w:rsid w:val="0078489E"/>
    <w:rsid w:val="0078605A"/>
    <w:rsid w:val="007865A6"/>
    <w:rsid w:val="00786C8C"/>
    <w:rsid w:val="007917B5"/>
    <w:rsid w:val="00792C78"/>
    <w:rsid w:val="00794538"/>
    <w:rsid w:val="007961BE"/>
    <w:rsid w:val="007961C2"/>
    <w:rsid w:val="00797E32"/>
    <w:rsid w:val="007A1950"/>
    <w:rsid w:val="007A2F12"/>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E88"/>
    <w:rsid w:val="009417AA"/>
    <w:rsid w:val="00950B90"/>
    <w:rsid w:val="009522DB"/>
    <w:rsid w:val="00953B4F"/>
    <w:rsid w:val="00954788"/>
    <w:rsid w:val="00960652"/>
    <w:rsid w:val="00964EE3"/>
    <w:rsid w:val="00970F82"/>
    <w:rsid w:val="00970F8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3597"/>
    <w:rsid w:val="00A03761"/>
    <w:rsid w:val="00A1197F"/>
    <w:rsid w:val="00A16F12"/>
    <w:rsid w:val="00A346E0"/>
    <w:rsid w:val="00A44022"/>
    <w:rsid w:val="00A47E6E"/>
    <w:rsid w:val="00A50330"/>
    <w:rsid w:val="00A5560C"/>
    <w:rsid w:val="00A55C91"/>
    <w:rsid w:val="00A56FA4"/>
    <w:rsid w:val="00A57961"/>
    <w:rsid w:val="00A60D2A"/>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5DEE"/>
    <w:rsid w:val="00AC2076"/>
    <w:rsid w:val="00AC3713"/>
    <w:rsid w:val="00AC412B"/>
    <w:rsid w:val="00AC7C06"/>
    <w:rsid w:val="00AC7DB3"/>
    <w:rsid w:val="00AD10AD"/>
    <w:rsid w:val="00AD42C7"/>
    <w:rsid w:val="00AE15E3"/>
    <w:rsid w:val="00AE19BC"/>
    <w:rsid w:val="00AE2477"/>
    <w:rsid w:val="00AE2DFF"/>
    <w:rsid w:val="00AE47E8"/>
    <w:rsid w:val="00AE6964"/>
    <w:rsid w:val="00AF2423"/>
    <w:rsid w:val="00AF3F7E"/>
    <w:rsid w:val="00AF58DA"/>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1273"/>
    <w:rsid w:val="00CA6D03"/>
    <w:rsid w:val="00CB5157"/>
    <w:rsid w:val="00CB74AF"/>
    <w:rsid w:val="00CB7695"/>
    <w:rsid w:val="00CC5E6E"/>
    <w:rsid w:val="00CD36DF"/>
    <w:rsid w:val="00CD4164"/>
    <w:rsid w:val="00CD4B59"/>
    <w:rsid w:val="00CD50D7"/>
    <w:rsid w:val="00CE00F7"/>
    <w:rsid w:val="00CE1237"/>
    <w:rsid w:val="00CE1577"/>
    <w:rsid w:val="00CE7EBB"/>
    <w:rsid w:val="00CF08C0"/>
    <w:rsid w:val="00CF1AA0"/>
    <w:rsid w:val="00CF30E4"/>
    <w:rsid w:val="00D06B59"/>
    <w:rsid w:val="00D13ABB"/>
    <w:rsid w:val="00D143AE"/>
    <w:rsid w:val="00D15402"/>
    <w:rsid w:val="00D1766C"/>
    <w:rsid w:val="00D20978"/>
    <w:rsid w:val="00D21577"/>
    <w:rsid w:val="00D23368"/>
    <w:rsid w:val="00D236C5"/>
    <w:rsid w:val="00D23E4D"/>
    <w:rsid w:val="00D25CF4"/>
    <w:rsid w:val="00D27D6B"/>
    <w:rsid w:val="00D32668"/>
    <w:rsid w:val="00D331F3"/>
    <w:rsid w:val="00D33E53"/>
    <w:rsid w:val="00D355D8"/>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93907"/>
    <w:rsid w:val="00DA05D5"/>
    <w:rsid w:val="00DA0BA4"/>
    <w:rsid w:val="00DA23AE"/>
    <w:rsid w:val="00DA2951"/>
    <w:rsid w:val="00DA382E"/>
    <w:rsid w:val="00DA7383"/>
    <w:rsid w:val="00DB04DC"/>
    <w:rsid w:val="00DB2149"/>
    <w:rsid w:val="00DB4A37"/>
    <w:rsid w:val="00DB4C54"/>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F01819"/>
    <w:rsid w:val="00F02A9B"/>
    <w:rsid w:val="00F10109"/>
    <w:rsid w:val="00F2192D"/>
    <w:rsid w:val="00F313E8"/>
    <w:rsid w:val="00F31557"/>
    <w:rsid w:val="00F3176A"/>
    <w:rsid w:val="00F32A96"/>
    <w:rsid w:val="00F33082"/>
    <w:rsid w:val="00F37D0A"/>
    <w:rsid w:val="00F434EB"/>
    <w:rsid w:val="00F44D03"/>
    <w:rsid w:val="00F45565"/>
    <w:rsid w:val="00F45D9D"/>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4E9E"/>
    <w:rsid w:val="00FC5895"/>
    <w:rsid w:val="00FD055A"/>
    <w:rsid w:val="00FD1E1E"/>
    <w:rsid w:val="00FD610D"/>
    <w:rsid w:val="00FE11B3"/>
    <w:rsid w:val="00FE4770"/>
    <w:rsid w:val="00FE584C"/>
    <w:rsid w:val="00FF1114"/>
    <w:rsid w:val="00FF2436"/>
    <w:rsid w:val="00FF35D5"/>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4A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355F3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F3D"/>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3414A9"/>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Title">
    <w:name w:val="ConsPlusTitle"/>
    <w:rsid w:val="003414A9"/>
    <w:pPr>
      <w:widowControl w:val="0"/>
      <w:autoSpaceDE w:val="0"/>
      <w:autoSpaceDN w:val="0"/>
      <w:adjustRightInd w:val="0"/>
      <w:spacing w:after="0" w:line="240" w:lineRule="auto"/>
    </w:pPr>
    <w:rPr>
      <w:rFonts w:ascii="Courier New" w:eastAsia="Times New Roman" w:hAnsi="Courier New" w:cs="Courier New"/>
      <w:b/>
      <w:bCs/>
      <w:lang w:eastAsia="ru-RU"/>
    </w:rPr>
  </w:style>
  <w:style w:type="paragraph" w:customStyle="1" w:styleId="ConsPlusNonformat">
    <w:name w:val="ConsPlusNonformat"/>
    <w:rsid w:val="003414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3414A9"/>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3808</Words>
  <Characters>21708</Characters>
  <Application>Microsoft Office Word</Application>
  <DocSecurity>0</DocSecurity>
  <Lines>180</Lines>
  <Paragraphs>50</Paragraphs>
  <ScaleCrop>false</ScaleCrop>
  <Company/>
  <LinksUpToDate>false</LinksUpToDate>
  <CharactersWithSpaces>25466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2013-07-05T05:29:00Z</dcterms:created>
  <dcterms:modified xsi:type="dcterms:W3CDTF">2013-07-05T05:30:00Z</dcterms:modified>
</cp:coreProperties>
</file>