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94" w:rsidRDefault="00635294" w:rsidP="00604F1F">
      <w:pPr>
        <w:jc w:val="center"/>
        <w:rPr>
          <w:b/>
          <w:sz w:val="28"/>
          <w:szCs w:val="28"/>
        </w:rPr>
      </w:pPr>
    </w:p>
    <w:p w:rsidR="00635294" w:rsidRDefault="00635294" w:rsidP="00604F1F">
      <w:pPr>
        <w:jc w:val="center"/>
        <w:rPr>
          <w:b/>
          <w:sz w:val="28"/>
          <w:szCs w:val="28"/>
        </w:rPr>
      </w:pPr>
    </w:p>
    <w:p w:rsidR="00635294" w:rsidRDefault="00201AC2" w:rsidP="00604F1F">
      <w:pPr>
        <w:jc w:val="center"/>
        <w:rPr>
          <w:b/>
          <w:sz w:val="28"/>
          <w:szCs w:val="28"/>
        </w:rPr>
      </w:pPr>
      <w:r w:rsidRPr="00201AC2">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197pt;height:203.75pt;visibility:visible">
            <v:imagedata r:id="rId8" o:title="" cropbottom="23492f" cropright="4592f"/>
          </v:shape>
        </w:pict>
      </w: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r>
        <w:rPr>
          <w:b/>
          <w:sz w:val="28"/>
          <w:szCs w:val="28"/>
        </w:rPr>
        <w:t>ОТЧЕТ</w:t>
      </w:r>
    </w:p>
    <w:p w:rsidR="00635294" w:rsidRDefault="00635294" w:rsidP="00604F1F">
      <w:pPr>
        <w:jc w:val="center"/>
        <w:rPr>
          <w:b/>
          <w:sz w:val="28"/>
          <w:szCs w:val="28"/>
        </w:rPr>
      </w:pPr>
    </w:p>
    <w:p w:rsidR="00635294" w:rsidRDefault="00635294" w:rsidP="00604F1F">
      <w:pPr>
        <w:jc w:val="center"/>
        <w:rPr>
          <w:b/>
          <w:sz w:val="28"/>
          <w:szCs w:val="28"/>
        </w:rPr>
      </w:pPr>
      <w:r>
        <w:rPr>
          <w:b/>
          <w:sz w:val="28"/>
          <w:szCs w:val="28"/>
        </w:rPr>
        <w:t>Главы Нижнесергинского городского поселения</w:t>
      </w:r>
    </w:p>
    <w:p w:rsidR="00635294" w:rsidRDefault="00635294" w:rsidP="00604F1F">
      <w:pPr>
        <w:jc w:val="center"/>
        <w:rPr>
          <w:b/>
          <w:sz w:val="28"/>
          <w:szCs w:val="28"/>
        </w:rPr>
      </w:pPr>
      <w:r>
        <w:rPr>
          <w:b/>
          <w:sz w:val="28"/>
          <w:szCs w:val="28"/>
        </w:rPr>
        <w:t xml:space="preserve">А.М. Чекасина </w:t>
      </w:r>
    </w:p>
    <w:p w:rsidR="00635294" w:rsidRDefault="00635294" w:rsidP="00604F1F">
      <w:pPr>
        <w:jc w:val="center"/>
        <w:rPr>
          <w:b/>
          <w:sz w:val="28"/>
          <w:szCs w:val="28"/>
        </w:rPr>
      </w:pPr>
      <w:r>
        <w:rPr>
          <w:b/>
          <w:sz w:val="28"/>
          <w:szCs w:val="28"/>
        </w:rPr>
        <w:t xml:space="preserve"> за 2013 год</w:t>
      </w: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Default="00635294" w:rsidP="00604F1F">
      <w:pPr>
        <w:jc w:val="center"/>
        <w:rPr>
          <w:b/>
          <w:sz w:val="28"/>
          <w:szCs w:val="28"/>
        </w:rPr>
      </w:pPr>
    </w:p>
    <w:p w:rsidR="00635294" w:rsidRPr="00803D51" w:rsidRDefault="00635294" w:rsidP="00604F1F">
      <w:pPr>
        <w:jc w:val="center"/>
        <w:rPr>
          <w:b/>
          <w:sz w:val="28"/>
          <w:szCs w:val="28"/>
        </w:rPr>
      </w:pPr>
    </w:p>
    <w:p w:rsidR="00635294" w:rsidRDefault="00635294" w:rsidP="00604F1F">
      <w:pPr>
        <w:jc w:val="both"/>
        <w:rPr>
          <w:sz w:val="28"/>
          <w:szCs w:val="28"/>
        </w:rPr>
      </w:pPr>
    </w:p>
    <w:p w:rsidR="00635294" w:rsidRPr="002D557B" w:rsidRDefault="00635294" w:rsidP="00604F1F">
      <w:pPr>
        <w:jc w:val="both"/>
        <w:rPr>
          <w:sz w:val="28"/>
          <w:szCs w:val="28"/>
        </w:rPr>
      </w:pPr>
    </w:p>
    <w:p w:rsidR="00635294" w:rsidRPr="002D557B" w:rsidRDefault="00635294" w:rsidP="001140EC">
      <w:pPr>
        <w:pStyle w:val="a3"/>
        <w:spacing w:line="240" w:lineRule="auto"/>
        <w:ind w:firstLine="561"/>
        <w:rPr>
          <w:color w:val="052635"/>
          <w:sz w:val="28"/>
          <w:szCs w:val="28"/>
        </w:rPr>
      </w:pPr>
      <w:r w:rsidRPr="002D557B">
        <w:rPr>
          <w:color w:val="052635"/>
          <w:sz w:val="28"/>
          <w:szCs w:val="28"/>
        </w:rPr>
        <w:lastRenderedPageBreak/>
        <w:t xml:space="preserve">В соответствии с </w:t>
      </w:r>
      <w:r>
        <w:rPr>
          <w:color w:val="052635"/>
          <w:sz w:val="28"/>
          <w:szCs w:val="28"/>
        </w:rPr>
        <w:t xml:space="preserve">Положением о ежегодном отчете </w:t>
      </w:r>
      <w:r w:rsidRPr="002D557B">
        <w:rPr>
          <w:color w:val="052635"/>
          <w:sz w:val="28"/>
          <w:szCs w:val="28"/>
        </w:rPr>
        <w:t>Главы Нижнесергинско</w:t>
      </w:r>
      <w:r>
        <w:rPr>
          <w:color w:val="052635"/>
          <w:sz w:val="28"/>
          <w:szCs w:val="28"/>
        </w:rPr>
        <w:t xml:space="preserve">го городского поселения о результатах своей деятельности и деятельности Администрации Нижнесергинского городского поселения в Думу Нижнесергинского городского поселения </w:t>
      </w:r>
      <w:proofErr w:type="gramStart"/>
      <w:r>
        <w:rPr>
          <w:color w:val="052635"/>
          <w:sz w:val="28"/>
          <w:szCs w:val="28"/>
        </w:rPr>
        <w:t>предоставляется отчет</w:t>
      </w:r>
      <w:proofErr w:type="gramEnd"/>
      <w:r>
        <w:rPr>
          <w:color w:val="052635"/>
          <w:sz w:val="28"/>
          <w:szCs w:val="28"/>
        </w:rPr>
        <w:t xml:space="preserve"> за 2013</w:t>
      </w:r>
      <w:r w:rsidRPr="002D557B">
        <w:rPr>
          <w:color w:val="052635"/>
          <w:sz w:val="28"/>
          <w:szCs w:val="28"/>
        </w:rPr>
        <w:t xml:space="preserve"> год.</w:t>
      </w:r>
    </w:p>
    <w:p w:rsidR="00635294" w:rsidRPr="00D35F7F" w:rsidRDefault="00635294" w:rsidP="00D35F7F">
      <w:pPr>
        <w:jc w:val="both"/>
        <w:rPr>
          <w:sz w:val="28"/>
          <w:szCs w:val="28"/>
        </w:rPr>
      </w:pPr>
      <w:r w:rsidRPr="00D35F7F">
        <w:rPr>
          <w:sz w:val="28"/>
          <w:szCs w:val="28"/>
        </w:rPr>
        <w:t>Базовый закон для всего местного самоуправления Российской Федерации вступил в силу в полном объеме с 1 января 2009 года. Фактически по этому закону мы прожили пять лет. Появился соответствующий опыт работы, выявились наиболее острые проблемы, ограничивающие органы местного самоуправления в наиболее эффективном управлении территорией, в решении вопросов местного значения.</w:t>
      </w:r>
    </w:p>
    <w:p w:rsidR="00635294" w:rsidRPr="00D35F7F" w:rsidRDefault="00635294" w:rsidP="00D35F7F">
      <w:pPr>
        <w:ind w:firstLine="708"/>
        <w:jc w:val="both"/>
        <w:rPr>
          <w:sz w:val="28"/>
          <w:szCs w:val="28"/>
        </w:rPr>
      </w:pPr>
      <w:r w:rsidRPr="00D35F7F">
        <w:rPr>
          <w:sz w:val="28"/>
          <w:szCs w:val="28"/>
        </w:rPr>
        <w:t>Необходимо  отметить один существенный факт, оказывающий влияние на эффективность работы органов местного самоуправления. С момента принятия 131-го закона «Об общих принципах организации местного самоуправления» было принято еще ряд законов, вносящих в него изменения. Менялись не только, «правила игры», но и расширялась сфера ответственности и нередко при одновременном законодательном сужении экономических и финансовых возможностей.</w:t>
      </w:r>
    </w:p>
    <w:p w:rsidR="00635294" w:rsidRPr="00D35F7F" w:rsidRDefault="00635294" w:rsidP="00D35F7F">
      <w:pPr>
        <w:ind w:firstLine="708"/>
        <w:jc w:val="both"/>
        <w:rPr>
          <w:sz w:val="28"/>
          <w:szCs w:val="28"/>
        </w:rPr>
      </w:pPr>
      <w:r w:rsidRPr="00D35F7F">
        <w:rPr>
          <w:sz w:val="28"/>
          <w:szCs w:val="28"/>
        </w:rPr>
        <w:t xml:space="preserve">Местное самоуправление на уровне городского поселения может эффективно развиваться только при укреплении его финансовой основы. В первую очередь на федеральном, региональном и местном уровне не решена задача достижения соответствия между финансовыми потребностями муниципалитетов по решению вопросов местного значения и предоставленными им доходными источниками. </w:t>
      </w:r>
    </w:p>
    <w:p w:rsidR="00635294" w:rsidRPr="00D35F7F" w:rsidRDefault="00635294" w:rsidP="00D35F7F">
      <w:pPr>
        <w:ind w:firstLine="708"/>
        <w:jc w:val="both"/>
        <w:rPr>
          <w:sz w:val="28"/>
          <w:szCs w:val="28"/>
        </w:rPr>
      </w:pPr>
      <w:r w:rsidRPr="00D35F7F">
        <w:rPr>
          <w:sz w:val="28"/>
          <w:szCs w:val="28"/>
        </w:rPr>
        <w:t>Вновь избранный глав</w:t>
      </w:r>
      <w:r w:rsidR="002847A0">
        <w:rPr>
          <w:sz w:val="28"/>
          <w:szCs w:val="28"/>
        </w:rPr>
        <w:t>а</w:t>
      </w:r>
      <w:r w:rsidRPr="00D35F7F">
        <w:rPr>
          <w:sz w:val="28"/>
          <w:szCs w:val="28"/>
        </w:rPr>
        <w:t xml:space="preserve"> Нижнесергинского городского поселения исполняет свои полномочия с 16.09.2013 года.</w:t>
      </w:r>
    </w:p>
    <w:p w:rsidR="00635294" w:rsidRDefault="00635294" w:rsidP="00604F1F">
      <w:pPr>
        <w:jc w:val="center"/>
        <w:rPr>
          <w:b/>
          <w:sz w:val="28"/>
          <w:szCs w:val="28"/>
        </w:rPr>
      </w:pPr>
    </w:p>
    <w:p w:rsidR="00635294" w:rsidRDefault="00635294" w:rsidP="00604F1F">
      <w:pPr>
        <w:jc w:val="center"/>
        <w:rPr>
          <w:b/>
          <w:sz w:val="28"/>
          <w:szCs w:val="28"/>
        </w:rPr>
      </w:pPr>
      <w:r w:rsidRPr="00803D51">
        <w:rPr>
          <w:b/>
          <w:sz w:val="28"/>
          <w:szCs w:val="28"/>
        </w:rPr>
        <w:t>Обращения граждан</w:t>
      </w:r>
    </w:p>
    <w:p w:rsidR="00635294" w:rsidRPr="003E48ED" w:rsidRDefault="00635294" w:rsidP="00CF7422">
      <w:pPr>
        <w:jc w:val="both"/>
        <w:rPr>
          <w:sz w:val="28"/>
          <w:szCs w:val="28"/>
        </w:rPr>
      </w:pPr>
      <w:r>
        <w:rPr>
          <w:sz w:val="28"/>
          <w:szCs w:val="28"/>
        </w:rPr>
        <w:t>Основным вектором работы</w:t>
      </w:r>
      <w:r w:rsidRPr="003E48ED">
        <w:rPr>
          <w:sz w:val="28"/>
          <w:szCs w:val="28"/>
        </w:rPr>
        <w:t xml:space="preserve"> Администраци</w:t>
      </w:r>
      <w:r>
        <w:rPr>
          <w:sz w:val="28"/>
          <w:szCs w:val="28"/>
        </w:rPr>
        <w:t>и является принятие мер по соблюдению, защите прав и законных интересов граждан, оказание максимальной помощи заявителям в разрешении основанных на законодательстве просьб и предложений.</w:t>
      </w:r>
    </w:p>
    <w:p w:rsidR="00635294" w:rsidRPr="003E48ED" w:rsidRDefault="00635294" w:rsidP="00604F1F">
      <w:pPr>
        <w:rPr>
          <w:sz w:val="28"/>
          <w:szCs w:val="28"/>
        </w:rPr>
      </w:pPr>
      <w:r w:rsidRPr="003E48ED">
        <w:rPr>
          <w:sz w:val="28"/>
          <w:szCs w:val="28"/>
        </w:rPr>
        <w:t>За 2013год зарегистрировано 1269 обращений граждан</w:t>
      </w:r>
    </w:p>
    <w:p w:rsidR="00635294" w:rsidRPr="003E48ED" w:rsidRDefault="00635294" w:rsidP="00604F1F">
      <w:pPr>
        <w:rPr>
          <w:sz w:val="28"/>
          <w:szCs w:val="28"/>
        </w:rPr>
      </w:pPr>
      <w:r w:rsidRPr="003E48ED">
        <w:rPr>
          <w:sz w:val="28"/>
          <w:szCs w:val="28"/>
        </w:rPr>
        <w:t>Динамика обращений следующая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1"/>
        <w:gridCol w:w="1178"/>
        <w:gridCol w:w="1179"/>
        <w:gridCol w:w="1179"/>
        <w:gridCol w:w="1179"/>
        <w:gridCol w:w="1179"/>
        <w:gridCol w:w="996"/>
      </w:tblGrid>
      <w:tr w:rsidR="00635294" w:rsidRPr="003E48ED" w:rsidTr="005D188C">
        <w:tc>
          <w:tcPr>
            <w:tcW w:w="2681" w:type="dxa"/>
          </w:tcPr>
          <w:p w:rsidR="00635294" w:rsidRPr="003E48ED" w:rsidRDefault="00635294" w:rsidP="001140EC">
            <w:pPr>
              <w:widowControl w:val="0"/>
              <w:autoSpaceDE w:val="0"/>
              <w:autoSpaceDN w:val="0"/>
              <w:adjustRightInd w:val="0"/>
              <w:rPr>
                <w:sz w:val="28"/>
                <w:szCs w:val="28"/>
              </w:rPr>
            </w:pPr>
            <w:r w:rsidRPr="003E48ED">
              <w:rPr>
                <w:sz w:val="28"/>
                <w:szCs w:val="28"/>
              </w:rPr>
              <w:t xml:space="preserve">Год </w:t>
            </w:r>
          </w:p>
        </w:tc>
        <w:tc>
          <w:tcPr>
            <w:tcW w:w="1178" w:type="dxa"/>
          </w:tcPr>
          <w:p w:rsidR="00635294" w:rsidRPr="003E48ED" w:rsidRDefault="00635294" w:rsidP="001140EC">
            <w:pPr>
              <w:widowControl w:val="0"/>
              <w:autoSpaceDE w:val="0"/>
              <w:autoSpaceDN w:val="0"/>
              <w:adjustRightInd w:val="0"/>
              <w:rPr>
                <w:sz w:val="28"/>
                <w:szCs w:val="28"/>
              </w:rPr>
            </w:pPr>
            <w:r w:rsidRPr="003E48ED">
              <w:rPr>
                <w:sz w:val="28"/>
                <w:szCs w:val="28"/>
              </w:rPr>
              <w:t>2008</w:t>
            </w:r>
          </w:p>
        </w:tc>
        <w:tc>
          <w:tcPr>
            <w:tcW w:w="1179" w:type="dxa"/>
          </w:tcPr>
          <w:p w:rsidR="00635294" w:rsidRPr="003E48ED" w:rsidRDefault="00635294" w:rsidP="001140EC">
            <w:pPr>
              <w:widowControl w:val="0"/>
              <w:autoSpaceDE w:val="0"/>
              <w:autoSpaceDN w:val="0"/>
              <w:adjustRightInd w:val="0"/>
              <w:rPr>
                <w:sz w:val="28"/>
                <w:szCs w:val="28"/>
              </w:rPr>
            </w:pPr>
            <w:r w:rsidRPr="003E48ED">
              <w:rPr>
                <w:sz w:val="28"/>
                <w:szCs w:val="28"/>
              </w:rPr>
              <w:t>2009</w:t>
            </w:r>
          </w:p>
        </w:tc>
        <w:tc>
          <w:tcPr>
            <w:tcW w:w="1179" w:type="dxa"/>
          </w:tcPr>
          <w:p w:rsidR="00635294" w:rsidRPr="003E48ED" w:rsidRDefault="00635294" w:rsidP="001140EC">
            <w:pPr>
              <w:widowControl w:val="0"/>
              <w:autoSpaceDE w:val="0"/>
              <w:autoSpaceDN w:val="0"/>
              <w:adjustRightInd w:val="0"/>
              <w:rPr>
                <w:sz w:val="28"/>
                <w:szCs w:val="28"/>
              </w:rPr>
            </w:pPr>
            <w:r w:rsidRPr="003E48ED">
              <w:rPr>
                <w:sz w:val="28"/>
                <w:szCs w:val="28"/>
              </w:rPr>
              <w:t>2010</w:t>
            </w:r>
          </w:p>
        </w:tc>
        <w:tc>
          <w:tcPr>
            <w:tcW w:w="1179" w:type="dxa"/>
          </w:tcPr>
          <w:p w:rsidR="00635294" w:rsidRPr="003E48ED" w:rsidRDefault="00635294" w:rsidP="001140EC">
            <w:pPr>
              <w:widowControl w:val="0"/>
              <w:autoSpaceDE w:val="0"/>
              <w:autoSpaceDN w:val="0"/>
              <w:adjustRightInd w:val="0"/>
              <w:rPr>
                <w:sz w:val="28"/>
                <w:szCs w:val="28"/>
              </w:rPr>
            </w:pPr>
            <w:r w:rsidRPr="003E48ED">
              <w:rPr>
                <w:sz w:val="28"/>
                <w:szCs w:val="28"/>
              </w:rPr>
              <w:t>2011</w:t>
            </w:r>
          </w:p>
        </w:tc>
        <w:tc>
          <w:tcPr>
            <w:tcW w:w="1179" w:type="dxa"/>
          </w:tcPr>
          <w:p w:rsidR="00635294" w:rsidRPr="003E48ED" w:rsidRDefault="00635294" w:rsidP="001140EC">
            <w:pPr>
              <w:widowControl w:val="0"/>
              <w:autoSpaceDE w:val="0"/>
              <w:autoSpaceDN w:val="0"/>
              <w:adjustRightInd w:val="0"/>
              <w:rPr>
                <w:sz w:val="28"/>
                <w:szCs w:val="28"/>
              </w:rPr>
            </w:pPr>
            <w:r w:rsidRPr="003E48ED">
              <w:rPr>
                <w:sz w:val="28"/>
                <w:szCs w:val="28"/>
              </w:rPr>
              <w:t>2012</w:t>
            </w:r>
          </w:p>
        </w:tc>
        <w:tc>
          <w:tcPr>
            <w:tcW w:w="996" w:type="dxa"/>
          </w:tcPr>
          <w:p w:rsidR="00635294" w:rsidRPr="003E48ED" w:rsidRDefault="00635294" w:rsidP="001140EC">
            <w:pPr>
              <w:widowControl w:val="0"/>
              <w:autoSpaceDE w:val="0"/>
              <w:autoSpaceDN w:val="0"/>
              <w:adjustRightInd w:val="0"/>
              <w:rPr>
                <w:sz w:val="28"/>
                <w:szCs w:val="28"/>
              </w:rPr>
            </w:pPr>
            <w:r w:rsidRPr="003E48ED">
              <w:rPr>
                <w:sz w:val="28"/>
                <w:szCs w:val="28"/>
              </w:rPr>
              <w:t>2013</w:t>
            </w:r>
          </w:p>
        </w:tc>
      </w:tr>
      <w:tr w:rsidR="00635294" w:rsidRPr="00741259" w:rsidTr="005D188C">
        <w:tc>
          <w:tcPr>
            <w:tcW w:w="2681" w:type="dxa"/>
          </w:tcPr>
          <w:p w:rsidR="00635294" w:rsidRPr="003E48ED" w:rsidRDefault="00635294" w:rsidP="001140EC">
            <w:pPr>
              <w:widowControl w:val="0"/>
              <w:autoSpaceDE w:val="0"/>
              <w:autoSpaceDN w:val="0"/>
              <w:adjustRightInd w:val="0"/>
              <w:rPr>
                <w:sz w:val="28"/>
                <w:szCs w:val="28"/>
              </w:rPr>
            </w:pPr>
            <w:r w:rsidRPr="003E48ED">
              <w:rPr>
                <w:sz w:val="28"/>
                <w:szCs w:val="28"/>
              </w:rPr>
              <w:t>Количество зарегистрированных обращений</w:t>
            </w:r>
          </w:p>
        </w:tc>
        <w:tc>
          <w:tcPr>
            <w:tcW w:w="1178" w:type="dxa"/>
          </w:tcPr>
          <w:p w:rsidR="00635294" w:rsidRPr="003E48ED" w:rsidRDefault="00635294" w:rsidP="001140EC">
            <w:pPr>
              <w:widowControl w:val="0"/>
              <w:autoSpaceDE w:val="0"/>
              <w:autoSpaceDN w:val="0"/>
              <w:adjustRightInd w:val="0"/>
              <w:rPr>
                <w:sz w:val="28"/>
                <w:szCs w:val="28"/>
              </w:rPr>
            </w:pPr>
            <w:r w:rsidRPr="003E48ED">
              <w:rPr>
                <w:sz w:val="28"/>
                <w:szCs w:val="28"/>
              </w:rPr>
              <w:t>206</w:t>
            </w:r>
          </w:p>
        </w:tc>
        <w:tc>
          <w:tcPr>
            <w:tcW w:w="1179" w:type="dxa"/>
          </w:tcPr>
          <w:p w:rsidR="00635294" w:rsidRPr="003E48ED" w:rsidRDefault="00635294" w:rsidP="001140EC">
            <w:pPr>
              <w:widowControl w:val="0"/>
              <w:autoSpaceDE w:val="0"/>
              <w:autoSpaceDN w:val="0"/>
              <w:adjustRightInd w:val="0"/>
              <w:rPr>
                <w:sz w:val="28"/>
                <w:szCs w:val="28"/>
              </w:rPr>
            </w:pPr>
            <w:r w:rsidRPr="003E48ED">
              <w:rPr>
                <w:sz w:val="28"/>
                <w:szCs w:val="28"/>
              </w:rPr>
              <w:t>401</w:t>
            </w:r>
          </w:p>
        </w:tc>
        <w:tc>
          <w:tcPr>
            <w:tcW w:w="1179" w:type="dxa"/>
          </w:tcPr>
          <w:p w:rsidR="00635294" w:rsidRPr="003E48ED" w:rsidRDefault="00635294" w:rsidP="001140EC">
            <w:pPr>
              <w:widowControl w:val="0"/>
              <w:autoSpaceDE w:val="0"/>
              <w:autoSpaceDN w:val="0"/>
              <w:adjustRightInd w:val="0"/>
              <w:rPr>
                <w:sz w:val="28"/>
                <w:szCs w:val="28"/>
              </w:rPr>
            </w:pPr>
            <w:r w:rsidRPr="003E48ED">
              <w:rPr>
                <w:sz w:val="28"/>
                <w:szCs w:val="28"/>
              </w:rPr>
              <w:t>660</w:t>
            </w:r>
          </w:p>
        </w:tc>
        <w:tc>
          <w:tcPr>
            <w:tcW w:w="1179" w:type="dxa"/>
          </w:tcPr>
          <w:p w:rsidR="00635294" w:rsidRPr="003E48ED" w:rsidRDefault="00635294" w:rsidP="001140EC">
            <w:pPr>
              <w:widowControl w:val="0"/>
              <w:autoSpaceDE w:val="0"/>
              <w:autoSpaceDN w:val="0"/>
              <w:adjustRightInd w:val="0"/>
              <w:rPr>
                <w:sz w:val="28"/>
                <w:szCs w:val="28"/>
              </w:rPr>
            </w:pPr>
            <w:r w:rsidRPr="003E48ED">
              <w:rPr>
                <w:sz w:val="28"/>
                <w:szCs w:val="28"/>
              </w:rPr>
              <w:t>482</w:t>
            </w:r>
          </w:p>
        </w:tc>
        <w:tc>
          <w:tcPr>
            <w:tcW w:w="1179" w:type="dxa"/>
          </w:tcPr>
          <w:p w:rsidR="00635294" w:rsidRPr="003E48ED" w:rsidRDefault="00635294" w:rsidP="001140EC">
            <w:pPr>
              <w:widowControl w:val="0"/>
              <w:autoSpaceDE w:val="0"/>
              <w:autoSpaceDN w:val="0"/>
              <w:adjustRightInd w:val="0"/>
              <w:rPr>
                <w:sz w:val="28"/>
                <w:szCs w:val="28"/>
              </w:rPr>
            </w:pPr>
            <w:r w:rsidRPr="003E48ED">
              <w:rPr>
                <w:sz w:val="28"/>
                <w:szCs w:val="28"/>
              </w:rPr>
              <w:t>416</w:t>
            </w:r>
          </w:p>
        </w:tc>
        <w:tc>
          <w:tcPr>
            <w:tcW w:w="996" w:type="dxa"/>
          </w:tcPr>
          <w:p w:rsidR="00635294" w:rsidRPr="003E48ED" w:rsidRDefault="00635294" w:rsidP="001140EC">
            <w:pPr>
              <w:widowControl w:val="0"/>
              <w:autoSpaceDE w:val="0"/>
              <w:autoSpaceDN w:val="0"/>
              <w:adjustRightInd w:val="0"/>
              <w:rPr>
                <w:sz w:val="28"/>
                <w:szCs w:val="28"/>
              </w:rPr>
            </w:pPr>
            <w:r w:rsidRPr="003E48ED">
              <w:rPr>
                <w:sz w:val="28"/>
                <w:szCs w:val="28"/>
              </w:rPr>
              <w:t>1269</w:t>
            </w:r>
          </w:p>
        </w:tc>
      </w:tr>
    </w:tbl>
    <w:p w:rsidR="00635294" w:rsidRPr="00741259" w:rsidRDefault="00635294" w:rsidP="00604F1F">
      <w:pPr>
        <w:rPr>
          <w:sz w:val="28"/>
          <w:szCs w:val="28"/>
          <w:highlight w:val="yellow"/>
        </w:rPr>
      </w:pPr>
    </w:p>
    <w:p w:rsidR="00635294" w:rsidRDefault="00635294" w:rsidP="00FF0272">
      <w:pPr>
        <w:jc w:val="both"/>
        <w:rPr>
          <w:sz w:val="28"/>
          <w:szCs w:val="28"/>
        </w:rPr>
      </w:pPr>
      <w:r w:rsidRPr="007350CD">
        <w:rPr>
          <w:sz w:val="28"/>
          <w:szCs w:val="28"/>
        </w:rPr>
        <w:t xml:space="preserve">    Тематика обращений </w:t>
      </w:r>
      <w:proofErr w:type="gramStart"/>
      <w:r w:rsidRPr="007350CD">
        <w:rPr>
          <w:sz w:val="28"/>
          <w:szCs w:val="28"/>
        </w:rPr>
        <w:t>очень различна</w:t>
      </w:r>
      <w:proofErr w:type="gramEnd"/>
      <w:r w:rsidRPr="007350CD">
        <w:rPr>
          <w:sz w:val="28"/>
          <w:szCs w:val="28"/>
        </w:rPr>
        <w:t>. Можно выделить несколько групп вопросов, по которым обращения были наиболее частыми:</w:t>
      </w:r>
    </w:p>
    <w:p w:rsidR="00635294" w:rsidRPr="000D2B79" w:rsidRDefault="00635294" w:rsidP="00FF0272">
      <w:pPr>
        <w:jc w:val="both"/>
        <w:rPr>
          <w:sz w:val="28"/>
          <w:szCs w:val="28"/>
        </w:rPr>
      </w:pPr>
      <w:r w:rsidRPr="000D2B79">
        <w:rPr>
          <w:sz w:val="28"/>
          <w:szCs w:val="28"/>
        </w:rPr>
        <w:t>Администрация Нижнесергинского городского поселения подготовила ряд нормативных документов по вывозу ТБО с частного сектора и внедряет эту работу на территории го</w:t>
      </w:r>
      <w:r>
        <w:rPr>
          <w:sz w:val="28"/>
          <w:szCs w:val="28"/>
        </w:rPr>
        <w:t xml:space="preserve">рода, для того чтобы жители не </w:t>
      </w:r>
      <w:r w:rsidRPr="000D2B79">
        <w:rPr>
          <w:sz w:val="28"/>
          <w:szCs w:val="28"/>
        </w:rPr>
        <w:t xml:space="preserve"> засоряли</w:t>
      </w:r>
      <w:r>
        <w:rPr>
          <w:sz w:val="28"/>
          <w:szCs w:val="28"/>
        </w:rPr>
        <w:t xml:space="preserve"> прилежащие к поселению леса и территорию города несанкционированными </w:t>
      </w:r>
      <w:r>
        <w:rPr>
          <w:sz w:val="28"/>
          <w:szCs w:val="28"/>
        </w:rPr>
        <w:lastRenderedPageBreak/>
        <w:t>свалками.</w:t>
      </w:r>
      <w:r w:rsidRPr="000D2B79">
        <w:rPr>
          <w:sz w:val="28"/>
          <w:szCs w:val="28"/>
        </w:rPr>
        <w:t xml:space="preserve"> Основная доля обращений – 854 об освобождении от уплаты за сбор и вывоз ТБО.</w:t>
      </w:r>
      <w:r>
        <w:rPr>
          <w:sz w:val="28"/>
          <w:szCs w:val="28"/>
        </w:rPr>
        <w:t xml:space="preserve"> Этим объясняется значительное увеличение числа обращений в 2013 году. Все обращения были рассмотрены на санитарной комиссии и по каждому принято соответствующее решение.</w:t>
      </w:r>
      <w:r w:rsidRPr="000D2B79">
        <w:rPr>
          <w:sz w:val="28"/>
          <w:szCs w:val="28"/>
        </w:rPr>
        <w:t xml:space="preserve"> </w:t>
      </w:r>
    </w:p>
    <w:p w:rsidR="00635294" w:rsidRDefault="00635294" w:rsidP="00FF0272">
      <w:pPr>
        <w:jc w:val="both"/>
        <w:rPr>
          <w:sz w:val="28"/>
          <w:szCs w:val="28"/>
        </w:rPr>
      </w:pPr>
      <w:r>
        <w:rPr>
          <w:sz w:val="28"/>
          <w:szCs w:val="28"/>
        </w:rPr>
        <w:t>Темы других обращений:</w:t>
      </w:r>
    </w:p>
    <w:p w:rsidR="00635294" w:rsidRPr="007350CD" w:rsidRDefault="00635294" w:rsidP="00FF0272">
      <w:pPr>
        <w:jc w:val="both"/>
        <w:rPr>
          <w:sz w:val="28"/>
          <w:szCs w:val="28"/>
        </w:rPr>
      </w:pPr>
      <w:r w:rsidRPr="000D2B79">
        <w:rPr>
          <w:sz w:val="28"/>
          <w:szCs w:val="28"/>
        </w:rPr>
        <w:t xml:space="preserve">-  ремонт дорог </w:t>
      </w:r>
      <w:r>
        <w:rPr>
          <w:sz w:val="28"/>
          <w:szCs w:val="28"/>
        </w:rPr>
        <w:t>-</w:t>
      </w:r>
      <w:r w:rsidRPr="000D2B79">
        <w:rPr>
          <w:sz w:val="28"/>
          <w:szCs w:val="28"/>
        </w:rPr>
        <w:t>11; уличное освещение</w:t>
      </w:r>
      <w:r>
        <w:rPr>
          <w:sz w:val="28"/>
          <w:szCs w:val="28"/>
        </w:rPr>
        <w:t>-</w:t>
      </w:r>
      <w:r w:rsidRPr="000D2B79">
        <w:rPr>
          <w:sz w:val="28"/>
          <w:szCs w:val="28"/>
        </w:rPr>
        <w:t xml:space="preserve"> 27; спиливание тополей</w:t>
      </w:r>
      <w:r>
        <w:rPr>
          <w:sz w:val="28"/>
          <w:szCs w:val="28"/>
        </w:rPr>
        <w:t>-</w:t>
      </w:r>
      <w:r w:rsidRPr="000D2B79">
        <w:rPr>
          <w:sz w:val="28"/>
          <w:szCs w:val="28"/>
        </w:rPr>
        <w:t xml:space="preserve"> 33; вопросы по</w:t>
      </w:r>
      <w:r>
        <w:rPr>
          <w:sz w:val="28"/>
          <w:szCs w:val="28"/>
        </w:rPr>
        <w:t xml:space="preserve"> водоснабжению и канализации - 22</w:t>
      </w:r>
      <w:r w:rsidRPr="000D2B79">
        <w:rPr>
          <w:sz w:val="28"/>
          <w:szCs w:val="28"/>
        </w:rPr>
        <w:t>, вопросы ЖКХ – 145, благоустройство</w:t>
      </w:r>
      <w:r>
        <w:rPr>
          <w:sz w:val="28"/>
          <w:szCs w:val="28"/>
        </w:rPr>
        <w:t xml:space="preserve"> -</w:t>
      </w:r>
      <w:r w:rsidRPr="000D2B79">
        <w:rPr>
          <w:sz w:val="28"/>
          <w:szCs w:val="28"/>
        </w:rPr>
        <w:t xml:space="preserve"> 36</w:t>
      </w:r>
    </w:p>
    <w:p w:rsidR="00635294" w:rsidRDefault="00635294" w:rsidP="00FF0272">
      <w:pPr>
        <w:jc w:val="both"/>
        <w:rPr>
          <w:sz w:val="28"/>
          <w:szCs w:val="28"/>
        </w:rPr>
      </w:pPr>
      <w:r w:rsidRPr="000D2B79">
        <w:rPr>
          <w:sz w:val="28"/>
          <w:szCs w:val="28"/>
        </w:rPr>
        <w:t>- снос ветхого жилья,  получение разре</w:t>
      </w:r>
      <w:r>
        <w:rPr>
          <w:sz w:val="28"/>
          <w:szCs w:val="28"/>
        </w:rPr>
        <w:t>шений на строительство объектов,</w:t>
      </w:r>
      <w:r w:rsidRPr="000D2B79">
        <w:rPr>
          <w:sz w:val="28"/>
          <w:szCs w:val="28"/>
        </w:rPr>
        <w:t xml:space="preserve"> уточнение почтовых адресов</w:t>
      </w:r>
      <w:r>
        <w:rPr>
          <w:sz w:val="28"/>
          <w:szCs w:val="28"/>
        </w:rPr>
        <w:t xml:space="preserve"> -</w:t>
      </w:r>
      <w:r w:rsidRPr="000D2B79">
        <w:rPr>
          <w:sz w:val="28"/>
          <w:szCs w:val="28"/>
        </w:rPr>
        <w:t xml:space="preserve"> 93; заключение договора </w:t>
      </w:r>
      <w:proofErr w:type="spellStart"/>
      <w:r w:rsidRPr="000D2B79">
        <w:rPr>
          <w:sz w:val="28"/>
          <w:szCs w:val="28"/>
        </w:rPr>
        <w:t>соцнайма</w:t>
      </w:r>
      <w:proofErr w:type="spellEnd"/>
      <w:r>
        <w:rPr>
          <w:sz w:val="28"/>
          <w:szCs w:val="28"/>
        </w:rPr>
        <w:t>-</w:t>
      </w:r>
      <w:r w:rsidRPr="000D2B79">
        <w:rPr>
          <w:sz w:val="28"/>
          <w:szCs w:val="28"/>
        </w:rPr>
        <w:t xml:space="preserve"> 36, обследования жиль</w:t>
      </w:r>
      <w:r>
        <w:rPr>
          <w:sz w:val="28"/>
          <w:szCs w:val="28"/>
        </w:rPr>
        <w:t>я</w:t>
      </w:r>
      <w:r w:rsidRPr="000D2B79">
        <w:rPr>
          <w:sz w:val="28"/>
          <w:szCs w:val="28"/>
        </w:rPr>
        <w:t xml:space="preserve"> на предмет пригодности к проживанию – 24</w:t>
      </w:r>
    </w:p>
    <w:p w:rsidR="00635294" w:rsidRPr="000D2B79" w:rsidRDefault="00635294" w:rsidP="00FF0272">
      <w:pPr>
        <w:jc w:val="both"/>
        <w:rPr>
          <w:sz w:val="28"/>
          <w:szCs w:val="28"/>
        </w:rPr>
      </w:pPr>
      <w:r w:rsidRPr="000D2B79">
        <w:rPr>
          <w:sz w:val="28"/>
          <w:szCs w:val="28"/>
        </w:rPr>
        <w:t>- предоставление жилья 5, очередность на жилье</w:t>
      </w:r>
      <w:r>
        <w:rPr>
          <w:sz w:val="28"/>
          <w:szCs w:val="28"/>
        </w:rPr>
        <w:t xml:space="preserve"> - 7</w:t>
      </w:r>
      <w:r w:rsidRPr="000D2B79">
        <w:rPr>
          <w:sz w:val="28"/>
          <w:szCs w:val="28"/>
        </w:rPr>
        <w:t>, участие в программе «Молодая семья»</w:t>
      </w:r>
      <w:r>
        <w:rPr>
          <w:sz w:val="28"/>
          <w:szCs w:val="28"/>
        </w:rPr>
        <w:t>-3</w:t>
      </w:r>
      <w:r w:rsidRPr="000D2B79">
        <w:rPr>
          <w:sz w:val="28"/>
          <w:szCs w:val="28"/>
        </w:rPr>
        <w:t>, жилье для дете</w:t>
      </w:r>
      <w:proofErr w:type="gramStart"/>
      <w:r w:rsidRPr="000D2B79">
        <w:rPr>
          <w:sz w:val="28"/>
          <w:szCs w:val="28"/>
        </w:rPr>
        <w:t>й-</w:t>
      </w:r>
      <w:proofErr w:type="gramEnd"/>
      <w:r w:rsidRPr="000D2B79">
        <w:rPr>
          <w:sz w:val="28"/>
          <w:szCs w:val="28"/>
        </w:rPr>
        <w:t xml:space="preserve"> сирот - </w:t>
      </w:r>
      <w:r>
        <w:rPr>
          <w:sz w:val="28"/>
          <w:szCs w:val="28"/>
        </w:rPr>
        <w:t>2</w:t>
      </w:r>
    </w:p>
    <w:p w:rsidR="00635294" w:rsidRPr="000D2B79" w:rsidRDefault="00635294" w:rsidP="00FF0272">
      <w:pPr>
        <w:jc w:val="both"/>
        <w:rPr>
          <w:sz w:val="28"/>
          <w:szCs w:val="28"/>
        </w:rPr>
      </w:pPr>
      <w:r w:rsidRPr="000D2B79">
        <w:rPr>
          <w:sz w:val="28"/>
          <w:szCs w:val="28"/>
        </w:rPr>
        <w:t xml:space="preserve">- по квитанциям на оплату за коммунальные услуги, места общего пользования - </w:t>
      </w:r>
      <w:r>
        <w:rPr>
          <w:sz w:val="28"/>
          <w:szCs w:val="28"/>
        </w:rPr>
        <w:t>27</w:t>
      </w:r>
    </w:p>
    <w:p w:rsidR="00635294" w:rsidRPr="000D2B79" w:rsidRDefault="00635294" w:rsidP="00FF0272">
      <w:pPr>
        <w:jc w:val="both"/>
        <w:rPr>
          <w:sz w:val="28"/>
          <w:szCs w:val="28"/>
        </w:rPr>
      </w:pPr>
      <w:r w:rsidRPr="000D2B79">
        <w:rPr>
          <w:sz w:val="28"/>
          <w:szCs w:val="28"/>
        </w:rPr>
        <w:t xml:space="preserve">- торговля и массовое питание – </w:t>
      </w:r>
      <w:r>
        <w:rPr>
          <w:sz w:val="28"/>
          <w:szCs w:val="28"/>
        </w:rPr>
        <w:t>7</w:t>
      </w:r>
    </w:p>
    <w:p w:rsidR="00635294" w:rsidRPr="000D2B79" w:rsidRDefault="00635294" w:rsidP="00FF0272">
      <w:pPr>
        <w:jc w:val="both"/>
        <w:rPr>
          <w:sz w:val="28"/>
          <w:szCs w:val="28"/>
        </w:rPr>
      </w:pPr>
      <w:r w:rsidRPr="000D2B79">
        <w:rPr>
          <w:sz w:val="28"/>
          <w:szCs w:val="28"/>
        </w:rPr>
        <w:t xml:space="preserve">- </w:t>
      </w:r>
      <w:r>
        <w:rPr>
          <w:sz w:val="28"/>
          <w:szCs w:val="28"/>
        </w:rPr>
        <w:t>выдача копий архивных документов</w:t>
      </w:r>
      <w:r w:rsidRPr="000D2B79">
        <w:rPr>
          <w:sz w:val="28"/>
          <w:szCs w:val="28"/>
        </w:rPr>
        <w:t xml:space="preserve"> -  </w:t>
      </w:r>
      <w:r>
        <w:rPr>
          <w:sz w:val="28"/>
          <w:szCs w:val="28"/>
        </w:rPr>
        <w:t>31</w:t>
      </w:r>
    </w:p>
    <w:p w:rsidR="00635294" w:rsidRDefault="00635294" w:rsidP="00FF0272">
      <w:pPr>
        <w:jc w:val="both"/>
        <w:rPr>
          <w:sz w:val="28"/>
          <w:szCs w:val="28"/>
        </w:rPr>
      </w:pPr>
      <w:r w:rsidRPr="000D2B79">
        <w:rPr>
          <w:sz w:val="28"/>
          <w:szCs w:val="28"/>
        </w:rPr>
        <w:t xml:space="preserve">- оплата ремонта в муниципальном жилье – </w:t>
      </w:r>
      <w:r>
        <w:rPr>
          <w:sz w:val="28"/>
          <w:szCs w:val="28"/>
        </w:rPr>
        <w:t>25</w:t>
      </w:r>
    </w:p>
    <w:p w:rsidR="00635294" w:rsidRPr="000D2B79" w:rsidRDefault="00635294" w:rsidP="00FF0272">
      <w:pPr>
        <w:jc w:val="both"/>
        <w:rPr>
          <w:sz w:val="28"/>
          <w:szCs w:val="28"/>
        </w:rPr>
      </w:pPr>
      <w:r>
        <w:rPr>
          <w:sz w:val="28"/>
          <w:szCs w:val="28"/>
        </w:rPr>
        <w:t>- не прицепленные собаки - 23</w:t>
      </w:r>
    </w:p>
    <w:p w:rsidR="00635294" w:rsidRPr="00DB2A4B" w:rsidRDefault="00635294" w:rsidP="00604F1F">
      <w:pPr>
        <w:jc w:val="both"/>
        <w:rPr>
          <w:sz w:val="28"/>
          <w:szCs w:val="28"/>
        </w:rPr>
      </w:pPr>
      <w:r w:rsidRPr="00DB2A4B">
        <w:rPr>
          <w:sz w:val="28"/>
          <w:szCs w:val="28"/>
        </w:rPr>
        <w:t>По обращениям граждан</w:t>
      </w:r>
    </w:p>
    <w:p w:rsidR="00635294" w:rsidRPr="00DB2A4B" w:rsidRDefault="00635294" w:rsidP="00604F1F">
      <w:pPr>
        <w:jc w:val="both"/>
        <w:rPr>
          <w:sz w:val="28"/>
          <w:szCs w:val="28"/>
        </w:rPr>
      </w:pPr>
      <w:r w:rsidRPr="00DB2A4B">
        <w:rPr>
          <w:sz w:val="28"/>
          <w:szCs w:val="28"/>
        </w:rPr>
        <w:t>Рассмотрено заявлений на предоставление земельных участков – 155</w:t>
      </w:r>
    </w:p>
    <w:p w:rsidR="00635294" w:rsidRPr="00DB2A4B" w:rsidRDefault="00635294" w:rsidP="00604F1F">
      <w:pPr>
        <w:jc w:val="both"/>
        <w:rPr>
          <w:sz w:val="28"/>
          <w:szCs w:val="28"/>
        </w:rPr>
      </w:pPr>
      <w:r w:rsidRPr="00DB2A4B">
        <w:rPr>
          <w:sz w:val="28"/>
          <w:szCs w:val="28"/>
        </w:rPr>
        <w:t>Рассмотрено  и зарегистрировано межевых дел - 190</w:t>
      </w:r>
    </w:p>
    <w:p w:rsidR="00635294" w:rsidRPr="00DB2A4B" w:rsidRDefault="00635294" w:rsidP="00604F1F">
      <w:pPr>
        <w:jc w:val="both"/>
        <w:rPr>
          <w:sz w:val="28"/>
          <w:szCs w:val="28"/>
        </w:rPr>
      </w:pPr>
      <w:r w:rsidRPr="00DB2A4B">
        <w:rPr>
          <w:sz w:val="28"/>
          <w:szCs w:val="28"/>
        </w:rPr>
        <w:t>- Подготовлено постановлений  о присвоении  адресов – 108</w:t>
      </w:r>
    </w:p>
    <w:p w:rsidR="00635294" w:rsidRPr="00DB2A4B" w:rsidRDefault="00635294" w:rsidP="00604F1F">
      <w:pPr>
        <w:jc w:val="both"/>
        <w:rPr>
          <w:sz w:val="28"/>
          <w:szCs w:val="28"/>
        </w:rPr>
      </w:pPr>
      <w:r w:rsidRPr="00DB2A4B">
        <w:rPr>
          <w:sz w:val="28"/>
          <w:szCs w:val="28"/>
        </w:rPr>
        <w:t xml:space="preserve">- Подготовлено выписок и справок из </w:t>
      </w:r>
      <w:proofErr w:type="spellStart"/>
      <w:r w:rsidRPr="00DB2A4B">
        <w:rPr>
          <w:sz w:val="28"/>
          <w:szCs w:val="28"/>
        </w:rPr>
        <w:t>похозяйственного</w:t>
      </w:r>
      <w:proofErr w:type="spellEnd"/>
      <w:r w:rsidRPr="00DB2A4B">
        <w:rPr>
          <w:sz w:val="28"/>
          <w:szCs w:val="28"/>
        </w:rPr>
        <w:t xml:space="preserve"> учета -14 </w:t>
      </w:r>
    </w:p>
    <w:p w:rsidR="00635294" w:rsidRPr="00DB2A4B" w:rsidRDefault="00635294" w:rsidP="00604F1F">
      <w:pPr>
        <w:jc w:val="both"/>
        <w:rPr>
          <w:sz w:val="28"/>
          <w:szCs w:val="28"/>
        </w:rPr>
      </w:pPr>
      <w:r w:rsidRPr="00DB2A4B">
        <w:rPr>
          <w:sz w:val="28"/>
          <w:szCs w:val="28"/>
        </w:rPr>
        <w:t xml:space="preserve">- Проведено выездных комиссий  по признанию  жилых помещений </w:t>
      </w:r>
      <w:proofErr w:type="gramStart"/>
      <w:r w:rsidRPr="00DB2A4B">
        <w:rPr>
          <w:sz w:val="28"/>
          <w:szCs w:val="28"/>
        </w:rPr>
        <w:t>непригодными</w:t>
      </w:r>
      <w:proofErr w:type="gramEnd"/>
      <w:r w:rsidRPr="00DB2A4B">
        <w:rPr>
          <w:sz w:val="28"/>
          <w:szCs w:val="28"/>
        </w:rPr>
        <w:t xml:space="preserve"> для проживания и составлено 75 актов.</w:t>
      </w:r>
    </w:p>
    <w:p w:rsidR="00635294" w:rsidRPr="00DB2A4B" w:rsidRDefault="00635294" w:rsidP="00604F1F">
      <w:pPr>
        <w:jc w:val="both"/>
        <w:rPr>
          <w:sz w:val="28"/>
          <w:szCs w:val="28"/>
        </w:rPr>
      </w:pPr>
      <w:r w:rsidRPr="00DB2A4B">
        <w:rPr>
          <w:sz w:val="28"/>
          <w:szCs w:val="28"/>
        </w:rPr>
        <w:t xml:space="preserve">-  Подготовлены запросы  и получены ответы из Единого реестра регистрации прав на </w:t>
      </w:r>
      <w:proofErr w:type="gramStart"/>
      <w:r w:rsidRPr="00DB2A4B">
        <w:rPr>
          <w:sz w:val="28"/>
          <w:szCs w:val="28"/>
        </w:rPr>
        <w:t>недвижимое</w:t>
      </w:r>
      <w:proofErr w:type="gramEnd"/>
      <w:r w:rsidRPr="00DB2A4B">
        <w:rPr>
          <w:sz w:val="28"/>
          <w:szCs w:val="28"/>
        </w:rPr>
        <w:t xml:space="preserve"> имущества 97</w:t>
      </w:r>
    </w:p>
    <w:p w:rsidR="00635294" w:rsidRPr="00DB2A4B" w:rsidRDefault="00635294" w:rsidP="00604F1F">
      <w:pPr>
        <w:pStyle w:val="a7"/>
        <w:ind w:firstLine="708"/>
        <w:jc w:val="both"/>
      </w:pPr>
      <w:r w:rsidRPr="00DB2A4B">
        <w:rPr>
          <w:rFonts w:ascii="Times New Roman" w:hAnsi="Times New Roman"/>
          <w:sz w:val="28"/>
          <w:szCs w:val="28"/>
        </w:rPr>
        <w:t>Постоянно проводится разъяснительная и информационная работа по основам Жилищного законодательства РФ, условиям участия в областных подпрограммах ОЦП «Развитие жилищного комплекса в Свердловской области» на 2011-2015 годы через СМИ, сайт Нижнесергинского городского поселения, информационные письма гражданам, состоящим на учете, при устном обращении граждан.</w:t>
      </w:r>
    </w:p>
    <w:p w:rsidR="00635294" w:rsidRPr="000D2B79" w:rsidRDefault="00635294" w:rsidP="00DB2A4B">
      <w:pPr>
        <w:jc w:val="both"/>
        <w:rPr>
          <w:sz w:val="28"/>
          <w:szCs w:val="28"/>
        </w:rPr>
      </w:pPr>
      <w:r w:rsidRPr="000D2B79">
        <w:rPr>
          <w:sz w:val="28"/>
          <w:szCs w:val="28"/>
        </w:rPr>
        <w:t>Ответы на обращения граждан давались своевременно и учитывались в работе администрации.</w:t>
      </w:r>
    </w:p>
    <w:p w:rsidR="00635294" w:rsidRPr="00DB2A4B" w:rsidRDefault="00635294" w:rsidP="00DB2A4B">
      <w:pPr>
        <w:jc w:val="both"/>
        <w:rPr>
          <w:color w:val="000000"/>
          <w:sz w:val="28"/>
          <w:szCs w:val="28"/>
        </w:rPr>
      </w:pPr>
      <w:r w:rsidRPr="00DB2A4B">
        <w:rPr>
          <w:color w:val="000000"/>
          <w:sz w:val="28"/>
          <w:szCs w:val="28"/>
        </w:rPr>
        <w:t>В общую статистику не входят звонки, поступающие непосредственно по телефонам в приемную главы муниципального образования и специалистам администрации. По таким устным обращениям незамедлительно делался звонок в соответствующую организацию, либо непосредственно руководителю, в чьей компетенции находится решение вопроса.</w:t>
      </w:r>
    </w:p>
    <w:p w:rsidR="00635294" w:rsidRPr="000D2B79" w:rsidRDefault="00635294" w:rsidP="007350CD">
      <w:pPr>
        <w:jc w:val="both"/>
        <w:rPr>
          <w:color w:val="000000"/>
          <w:sz w:val="28"/>
          <w:szCs w:val="28"/>
        </w:rPr>
      </w:pPr>
      <w:r w:rsidRPr="000D2B79">
        <w:rPr>
          <w:color w:val="000000"/>
          <w:sz w:val="28"/>
          <w:szCs w:val="28"/>
        </w:rPr>
        <w:t xml:space="preserve">       Администрация Нижнесергинского городского поселения активно включилась в работу по предоставлению услуг населению в электронном виде</w:t>
      </w:r>
      <w:r>
        <w:rPr>
          <w:color w:val="000000"/>
          <w:sz w:val="28"/>
          <w:szCs w:val="28"/>
        </w:rPr>
        <w:t>. З</w:t>
      </w:r>
      <w:r w:rsidRPr="000D2B79">
        <w:rPr>
          <w:color w:val="000000"/>
          <w:sz w:val="28"/>
          <w:szCs w:val="28"/>
        </w:rPr>
        <w:t xml:space="preserve">а 2013 год разработано и утверждено 36 административных регламентов по предоставлению муниципальных услуг населению. Все эти </w:t>
      </w:r>
      <w:r w:rsidRPr="000D2B79">
        <w:rPr>
          <w:color w:val="000000"/>
          <w:sz w:val="28"/>
          <w:szCs w:val="28"/>
        </w:rPr>
        <w:lastRenderedPageBreak/>
        <w:t xml:space="preserve">регламенты размещены в Региональном реестре государственных и муниципальных услуг (функций) (Свердловской области), 7 услуг выведено на Единый портал государственных и муниципальных услуг (функций) (федеральный). Разработан проект соглашения с многофункциональным центром Свердловской области по предоставлению муниципальных услуг, оказываемых Администрацией Нижнесергинского городского поселения, по принципу «одного окна». Активно ведется работа к подключению к государственной информационной системе «Государственные и муниципальные платежи» </w:t>
      </w:r>
    </w:p>
    <w:p w:rsidR="00635294" w:rsidRDefault="00635294" w:rsidP="006120C2">
      <w:pPr>
        <w:jc w:val="center"/>
        <w:rPr>
          <w:b/>
          <w:sz w:val="28"/>
          <w:szCs w:val="28"/>
        </w:rPr>
      </w:pPr>
    </w:p>
    <w:p w:rsidR="00635294" w:rsidRPr="00865417" w:rsidRDefault="00635294" w:rsidP="006120C2">
      <w:pPr>
        <w:jc w:val="both"/>
        <w:rPr>
          <w:sz w:val="22"/>
          <w:szCs w:val="22"/>
        </w:rPr>
      </w:pPr>
    </w:p>
    <w:p w:rsidR="00635294" w:rsidRDefault="00635294" w:rsidP="00604F1F">
      <w:pPr>
        <w:ind w:firstLine="360"/>
        <w:jc w:val="center"/>
        <w:rPr>
          <w:b/>
          <w:sz w:val="28"/>
          <w:szCs w:val="28"/>
        </w:rPr>
      </w:pPr>
      <w:r w:rsidRPr="00527496">
        <w:rPr>
          <w:b/>
          <w:sz w:val="28"/>
          <w:szCs w:val="28"/>
        </w:rPr>
        <w:t>Исполнение бюджета</w:t>
      </w:r>
    </w:p>
    <w:p w:rsidR="00635294" w:rsidRDefault="00635294" w:rsidP="00604F1F">
      <w:pPr>
        <w:ind w:firstLine="360"/>
        <w:jc w:val="center"/>
        <w:rPr>
          <w:b/>
          <w:sz w:val="28"/>
          <w:szCs w:val="28"/>
        </w:rPr>
      </w:pPr>
      <w:r>
        <w:rPr>
          <w:b/>
          <w:sz w:val="28"/>
          <w:szCs w:val="28"/>
        </w:rPr>
        <w:t>Доходы бюджета</w:t>
      </w:r>
    </w:p>
    <w:p w:rsidR="00635294" w:rsidRPr="0000336B" w:rsidRDefault="00635294" w:rsidP="0000336B">
      <w:pPr>
        <w:jc w:val="both"/>
        <w:rPr>
          <w:sz w:val="28"/>
          <w:szCs w:val="28"/>
        </w:rPr>
      </w:pPr>
      <w:r w:rsidRPr="0000336B">
        <w:rPr>
          <w:sz w:val="28"/>
          <w:szCs w:val="28"/>
        </w:rPr>
        <w:t>Доходы бюджета на 2013 год были запланированы в сумме 116,22   млн. руб.</w:t>
      </w:r>
    </w:p>
    <w:p w:rsidR="00635294" w:rsidRPr="0000336B" w:rsidRDefault="00635294" w:rsidP="0000336B">
      <w:pPr>
        <w:jc w:val="both"/>
        <w:rPr>
          <w:sz w:val="28"/>
          <w:szCs w:val="28"/>
        </w:rPr>
      </w:pPr>
      <w:r w:rsidRPr="0000336B">
        <w:rPr>
          <w:sz w:val="28"/>
          <w:szCs w:val="28"/>
        </w:rPr>
        <w:t>Фактические доходы  бюджета составили 114,16 млн. руб. то есть ниже  запланированного на 2,06 млн. руб.</w:t>
      </w:r>
    </w:p>
    <w:p w:rsidR="00635294" w:rsidRPr="0000336B" w:rsidRDefault="00635294" w:rsidP="0000336B">
      <w:pPr>
        <w:jc w:val="both"/>
        <w:rPr>
          <w:sz w:val="28"/>
          <w:szCs w:val="28"/>
        </w:rPr>
      </w:pPr>
      <w:r w:rsidRPr="0000336B">
        <w:rPr>
          <w:sz w:val="28"/>
          <w:szCs w:val="28"/>
        </w:rPr>
        <w:t xml:space="preserve">Снижение  доходов бюджета, в основном,  обусловлено  уменьшением   собственных доходов, за счет недобора  по НДФЛ -  сказались кризисные явления в экономике. </w:t>
      </w:r>
    </w:p>
    <w:p w:rsidR="00635294" w:rsidRPr="0000336B" w:rsidRDefault="00635294" w:rsidP="0000336B">
      <w:pPr>
        <w:jc w:val="both"/>
        <w:rPr>
          <w:sz w:val="28"/>
          <w:szCs w:val="28"/>
        </w:rPr>
      </w:pPr>
      <w:r w:rsidRPr="0000336B">
        <w:rPr>
          <w:sz w:val="28"/>
          <w:szCs w:val="28"/>
        </w:rPr>
        <w:t xml:space="preserve">По остальным местным налогам исполнение составило 100-118% </w:t>
      </w:r>
    </w:p>
    <w:p w:rsidR="00635294" w:rsidRPr="0000336B" w:rsidRDefault="00635294" w:rsidP="0000336B">
      <w:pPr>
        <w:ind w:firstLine="360"/>
        <w:jc w:val="both"/>
        <w:rPr>
          <w:sz w:val="28"/>
          <w:szCs w:val="28"/>
        </w:rPr>
      </w:pPr>
      <w:r w:rsidRPr="0000336B">
        <w:rPr>
          <w:sz w:val="28"/>
          <w:szCs w:val="28"/>
        </w:rPr>
        <w:t>Собственные доходы бюджета составили  36,85млн. руб. или 32,3%</w:t>
      </w:r>
    </w:p>
    <w:p w:rsidR="00635294" w:rsidRPr="0000336B" w:rsidRDefault="00635294" w:rsidP="0000336B">
      <w:pPr>
        <w:ind w:firstLine="360"/>
        <w:jc w:val="both"/>
        <w:rPr>
          <w:sz w:val="28"/>
          <w:szCs w:val="28"/>
        </w:rPr>
      </w:pPr>
      <w:r w:rsidRPr="0000336B">
        <w:rPr>
          <w:sz w:val="28"/>
          <w:szCs w:val="28"/>
        </w:rPr>
        <w:t>Обеспеченность собственными доходами  на одного жителя 3,715тыс. руб.</w:t>
      </w:r>
    </w:p>
    <w:p w:rsidR="00635294" w:rsidRPr="0000336B" w:rsidRDefault="00635294" w:rsidP="0000336B">
      <w:pPr>
        <w:ind w:firstLine="360"/>
        <w:jc w:val="both"/>
        <w:rPr>
          <w:sz w:val="28"/>
          <w:szCs w:val="28"/>
        </w:rPr>
      </w:pPr>
      <w:r w:rsidRPr="0000336B">
        <w:rPr>
          <w:sz w:val="28"/>
          <w:szCs w:val="28"/>
        </w:rPr>
        <w:t>Безвозмездные поступления от других бюджетов бюджетной системы Российской федерации   - 73,3 млн. руб.</w:t>
      </w:r>
    </w:p>
    <w:p w:rsidR="00635294" w:rsidRPr="0000336B" w:rsidRDefault="00635294" w:rsidP="0000336B">
      <w:pPr>
        <w:ind w:firstLine="360"/>
        <w:jc w:val="both"/>
        <w:rPr>
          <w:sz w:val="28"/>
          <w:szCs w:val="28"/>
        </w:rPr>
      </w:pPr>
      <w:r w:rsidRPr="0000336B">
        <w:rPr>
          <w:sz w:val="28"/>
          <w:szCs w:val="28"/>
        </w:rPr>
        <w:t>Исполнение бюджета за 2013 год по доходам</w:t>
      </w:r>
    </w:p>
    <w:tbl>
      <w:tblPr>
        <w:tblW w:w="9927" w:type="dxa"/>
        <w:tblInd w:w="-459" w:type="dxa"/>
        <w:tblLook w:val="00A0"/>
      </w:tblPr>
      <w:tblGrid>
        <w:gridCol w:w="567"/>
        <w:gridCol w:w="4797"/>
        <w:gridCol w:w="1503"/>
        <w:gridCol w:w="1555"/>
        <w:gridCol w:w="1505"/>
      </w:tblGrid>
      <w:tr w:rsidR="00635294" w:rsidRPr="0000336B" w:rsidTr="0000336B">
        <w:trPr>
          <w:trHeight w:val="1740"/>
        </w:trPr>
        <w:tc>
          <w:tcPr>
            <w:tcW w:w="567" w:type="dxa"/>
            <w:tcBorders>
              <w:top w:val="single" w:sz="4" w:space="0" w:color="auto"/>
              <w:left w:val="single" w:sz="4" w:space="0" w:color="auto"/>
              <w:bottom w:val="single" w:sz="4" w:space="0" w:color="auto"/>
              <w:right w:val="single" w:sz="4" w:space="0" w:color="auto"/>
            </w:tcBorders>
            <w:noWrap/>
            <w:vAlign w:val="center"/>
          </w:tcPr>
          <w:p w:rsidR="00635294" w:rsidRPr="0000336B" w:rsidRDefault="00635294" w:rsidP="004D2224">
            <w:pPr>
              <w:jc w:val="center"/>
              <w:rPr>
                <w:b/>
                <w:bCs/>
              </w:rPr>
            </w:pPr>
            <w:r w:rsidRPr="0000336B">
              <w:rPr>
                <w:b/>
                <w:bCs/>
              </w:rPr>
              <w:t xml:space="preserve">№ </w:t>
            </w:r>
            <w:proofErr w:type="spellStart"/>
            <w:proofErr w:type="gramStart"/>
            <w:r w:rsidRPr="0000336B">
              <w:rPr>
                <w:b/>
                <w:bCs/>
              </w:rPr>
              <w:t>п</w:t>
            </w:r>
            <w:proofErr w:type="spellEnd"/>
            <w:proofErr w:type="gramEnd"/>
            <w:r w:rsidRPr="0000336B">
              <w:rPr>
                <w:b/>
                <w:bCs/>
              </w:rPr>
              <w:t>/</w:t>
            </w:r>
            <w:proofErr w:type="spellStart"/>
            <w:r w:rsidRPr="0000336B">
              <w:rPr>
                <w:b/>
                <w:bCs/>
              </w:rPr>
              <w:t>п</w:t>
            </w:r>
            <w:proofErr w:type="spellEnd"/>
          </w:p>
        </w:tc>
        <w:tc>
          <w:tcPr>
            <w:tcW w:w="4797" w:type="dxa"/>
            <w:tcBorders>
              <w:top w:val="single" w:sz="4" w:space="0" w:color="auto"/>
              <w:left w:val="nil"/>
              <w:bottom w:val="single" w:sz="4" w:space="0" w:color="auto"/>
              <w:right w:val="single" w:sz="4" w:space="0" w:color="auto"/>
            </w:tcBorders>
            <w:vAlign w:val="center"/>
          </w:tcPr>
          <w:p w:rsidR="00635294" w:rsidRPr="0000336B" w:rsidRDefault="00635294" w:rsidP="004D2224">
            <w:pPr>
              <w:jc w:val="center"/>
              <w:rPr>
                <w:b/>
                <w:bCs/>
              </w:rPr>
            </w:pPr>
            <w:r w:rsidRPr="0000336B">
              <w:rPr>
                <w:b/>
                <w:bCs/>
              </w:rPr>
              <w:br/>
              <w:t>Наименование дохода</w:t>
            </w:r>
          </w:p>
        </w:tc>
        <w:tc>
          <w:tcPr>
            <w:tcW w:w="1503" w:type="dxa"/>
            <w:tcBorders>
              <w:top w:val="single" w:sz="4" w:space="0" w:color="auto"/>
              <w:left w:val="nil"/>
              <w:bottom w:val="single" w:sz="4" w:space="0" w:color="auto"/>
              <w:right w:val="single" w:sz="4" w:space="0" w:color="auto"/>
            </w:tcBorders>
            <w:vAlign w:val="center"/>
          </w:tcPr>
          <w:p w:rsidR="00635294" w:rsidRPr="0000336B" w:rsidRDefault="00635294" w:rsidP="004D2224">
            <w:pPr>
              <w:jc w:val="center"/>
              <w:rPr>
                <w:b/>
                <w:bCs/>
              </w:rPr>
            </w:pPr>
            <w:r w:rsidRPr="0000336B">
              <w:rPr>
                <w:b/>
                <w:bCs/>
              </w:rPr>
              <w:t>Назначение на 2013 год, тыс</w:t>
            </w:r>
            <w:proofErr w:type="gramStart"/>
            <w:r w:rsidRPr="0000336B">
              <w:rPr>
                <w:b/>
                <w:bCs/>
              </w:rPr>
              <w:t>.р</w:t>
            </w:r>
            <w:proofErr w:type="gramEnd"/>
            <w:r w:rsidRPr="0000336B">
              <w:rPr>
                <w:b/>
                <w:bCs/>
              </w:rPr>
              <w:t>уб.</w:t>
            </w:r>
          </w:p>
        </w:tc>
        <w:tc>
          <w:tcPr>
            <w:tcW w:w="1555" w:type="dxa"/>
            <w:tcBorders>
              <w:top w:val="single" w:sz="4" w:space="0" w:color="auto"/>
              <w:left w:val="nil"/>
              <w:bottom w:val="single" w:sz="4" w:space="0" w:color="auto"/>
              <w:right w:val="single" w:sz="4" w:space="0" w:color="auto"/>
            </w:tcBorders>
            <w:vAlign w:val="center"/>
          </w:tcPr>
          <w:p w:rsidR="00635294" w:rsidRPr="0000336B" w:rsidRDefault="00635294" w:rsidP="004D2224">
            <w:pPr>
              <w:jc w:val="center"/>
              <w:rPr>
                <w:b/>
                <w:bCs/>
              </w:rPr>
            </w:pPr>
            <w:r w:rsidRPr="0000336B">
              <w:rPr>
                <w:b/>
                <w:bCs/>
              </w:rPr>
              <w:t>Исполнение за 2013г., тыс</w:t>
            </w:r>
            <w:proofErr w:type="gramStart"/>
            <w:r w:rsidRPr="0000336B">
              <w:rPr>
                <w:b/>
                <w:bCs/>
              </w:rPr>
              <w:t>.р</w:t>
            </w:r>
            <w:proofErr w:type="gramEnd"/>
            <w:r w:rsidRPr="0000336B">
              <w:rPr>
                <w:b/>
                <w:bCs/>
              </w:rPr>
              <w:t>уб.</w:t>
            </w:r>
          </w:p>
        </w:tc>
        <w:tc>
          <w:tcPr>
            <w:tcW w:w="1505" w:type="dxa"/>
            <w:tcBorders>
              <w:top w:val="single" w:sz="4" w:space="0" w:color="auto"/>
              <w:left w:val="nil"/>
              <w:bottom w:val="single" w:sz="4" w:space="0" w:color="auto"/>
              <w:right w:val="single" w:sz="4" w:space="0" w:color="auto"/>
            </w:tcBorders>
            <w:vAlign w:val="center"/>
          </w:tcPr>
          <w:p w:rsidR="00635294" w:rsidRPr="0000336B" w:rsidRDefault="00635294" w:rsidP="004D2224">
            <w:pPr>
              <w:jc w:val="center"/>
              <w:rPr>
                <w:b/>
                <w:bCs/>
              </w:rPr>
            </w:pPr>
            <w:r w:rsidRPr="0000336B">
              <w:rPr>
                <w:b/>
                <w:bCs/>
              </w:rPr>
              <w:t>% исполнения к год</w:t>
            </w:r>
            <w:proofErr w:type="gramStart"/>
            <w:r w:rsidRPr="0000336B">
              <w:rPr>
                <w:b/>
                <w:bCs/>
              </w:rPr>
              <w:t>.</w:t>
            </w:r>
            <w:proofErr w:type="gramEnd"/>
            <w:r w:rsidRPr="0000336B">
              <w:rPr>
                <w:b/>
                <w:bCs/>
              </w:rPr>
              <w:t xml:space="preserve">  </w:t>
            </w:r>
            <w:proofErr w:type="spellStart"/>
            <w:proofErr w:type="gramStart"/>
            <w:r w:rsidRPr="0000336B">
              <w:rPr>
                <w:b/>
                <w:bCs/>
              </w:rPr>
              <w:t>н</w:t>
            </w:r>
            <w:proofErr w:type="gramEnd"/>
            <w:r w:rsidRPr="0000336B">
              <w:rPr>
                <w:b/>
                <w:bCs/>
              </w:rPr>
              <w:t>азнач</w:t>
            </w:r>
            <w:proofErr w:type="spellEnd"/>
            <w:r w:rsidRPr="0000336B">
              <w:rPr>
                <w:b/>
                <w:bCs/>
              </w:rPr>
              <w:t>.</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r w:rsidRPr="0000336B">
              <w:t>1</w:t>
            </w:r>
          </w:p>
        </w:tc>
        <w:tc>
          <w:tcPr>
            <w:tcW w:w="4797" w:type="dxa"/>
            <w:tcBorders>
              <w:top w:val="nil"/>
              <w:left w:val="nil"/>
              <w:bottom w:val="single" w:sz="4" w:space="0" w:color="auto"/>
              <w:right w:val="single" w:sz="4" w:space="0" w:color="auto"/>
            </w:tcBorders>
          </w:tcPr>
          <w:p w:rsidR="00635294" w:rsidRPr="0000336B" w:rsidRDefault="00635294" w:rsidP="004D2224">
            <w:pPr>
              <w:jc w:val="center"/>
            </w:pPr>
            <w:r w:rsidRPr="0000336B">
              <w:t>3</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center"/>
            </w:pPr>
            <w:r w:rsidRPr="0000336B">
              <w:t>4</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center"/>
            </w:pPr>
            <w:r w:rsidRPr="0000336B">
              <w:t>5</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center"/>
            </w:pPr>
            <w:r w:rsidRPr="0000336B">
              <w:t>6</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r w:rsidRPr="0000336B">
              <w:t>1</w:t>
            </w:r>
          </w:p>
        </w:tc>
        <w:tc>
          <w:tcPr>
            <w:tcW w:w="4797" w:type="dxa"/>
            <w:tcBorders>
              <w:top w:val="nil"/>
              <w:left w:val="nil"/>
              <w:bottom w:val="single" w:sz="4" w:space="0" w:color="auto"/>
              <w:right w:val="single" w:sz="4" w:space="0" w:color="auto"/>
            </w:tcBorders>
          </w:tcPr>
          <w:p w:rsidR="00635294" w:rsidRPr="0000336B" w:rsidRDefault="00635294" w:rsidP="004D2224">
            <w:pPr>
              <w:rPr>
                <w:b/>
                <w:bCs/>
              </w:rPr>
            </w:pPr>
            <w:r w:rsidRPr="0000336B">
              <w:rPr>
                <w:b/>
                <w:bCs/>
              </w:rPr>
              <w:t>Н</w:t>
            </w:r>
            <w:r>
              <w:rPr>
                <w:b/>
                <w:bCs/>
              </w:rPr>
              <w:t>алоговые и неналоговые доходы</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38722,1</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36849,2</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95,2</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r w:rsidRPr="0000336B">
              <w:t>2</w:t>
            </w:r>
          </w:p>
        </w:tc>
        <w:tc>
          <w:tcPr>
            <w:tcW w:w="4797" w:type="dxa"/>
            <w:tcBorders>
              <w:top w:val="nil"/>
              <w:left w:val="nil"/>
              <w:bottom w:val="single" w:sz="4" w:space="0" w:color="auto"/>
              <w:right w:val="single" w:sz="4" w:space="0" w:color="auto"/>
            </w:tcBorders>
          </w:tcPr>
          <w:p w:rsidR="00635294" w:rsidRPr="0000336B" w:rsidRDefault="00635294" w:rsidP="004D2224">
            <w:pPr>
              <w:rPr>
                <w:b/>
                <w:bCs/>
              </w:rPr>
            </w:pPr>
            <w:r w:rsidRPr="0000336B">
              <w:rPr>
                <w:b/>
                <w:bCs/>
              </w:rPr>
              <w:t>Н</w:t>
            </w:r>
            <w:r>
              <w:rPr>
                <w:b/>
                <w:bCs/>
              </w:rPr>
              <w:t>алоги  на прибыль, доходы</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29443,0</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25693,8</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87,3</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r w:rsidRPr="0000336B">
              <w:t>3</w:t>
            </w:r>
          </w:p>
        </w:tc>
        <w:tc>
          <w:tcPr>
            <w:tcW w:w="4797" w:type="dxa"/>
            <w:tcBorders>
              <w:top w:val="nil"/>
              <w:left w:val="nil"/>
              <w:bottom w:val="single" w:sz="4" w:space="0" w:color="auto"/>
              <w:right w:val="single" w:sz="4" w:space="0" w:color="auto"/>
            </w:tcBorders>
          </w:tcPr>
          <w:p w:rsidR="00635294" w:rsidRPr="0000336B" w:rsidRDefault="00635294" w:rsidP="004D2224">
            <w:pPr>
              <w:rPr>
                <w:b/>
                <w:bCs/>
              </w:rPr>
            </w:pPr>
            <w:r w:rsidRPr="0000336B">
              <w:rPr>
                <w:b/>
                <w:bCs/>
              </w:rPr>
              <w:t>Н</w:t>
            </w:r>
            <w:r>
              <w:rPr>
                <w:b/>
                <w:bCs/>
              </w:rPr>
              <w:t>алоги на имущество</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7130,8</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8292,0</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116,3</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r w:rsidRPr="0000336B">
              <w:t>4</w:t>
            </w:r>
          </w:p>
        </w:tc>
        <w:tc>
          <w:tcPr>
            <w:tcW w:w="4797" w:type="dxa"/>
            <w:tcBorders>
              <w:top w:val="nil"/>
              <w:left w:val="nil"/>
              <w:bottom w:val="single" w:sz="4" w:space="0" w:color="auto"/>
              <w:right w:val="single" w:sz="4" w:space="0" w:color="auto"/>
            </w:tcBorders>
          </w:tcPr>
          <w:p w:rsidR="00635294" w:rsidRPr="0000336B" w:rsidRDefault="00635294" w:rsidP="004D2224">
            <w:pPr>
              <w:rPr>
                <w:b/>
                <w:bCs/>
              </w:rPr>
            </w:pPr>
            <w:r w:rsidRPr="0000336B">
              <w:rPr>
                <w:b/>
                <w:bCs/>
              </w:rPr>
              <w:t>Налог на имущество физических лиц</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1762,8</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2082,0</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118,1</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r w:rsidRPr="0000336B">
              <w:t>5</w:t>
            </w:r>
          </w:p>
        </w:tc>
        <w:tc>
          <w:tcPr>
            <w:tcW w:w="4797" w:type="dxa"/>
            <w:tcBorders>
              <w:top w:val="nil"/>
              <w:left w:val="nil"/>
              <w:bottom w:val="single" w:sz="4" w:space="0" w:color="auto"/>
              <w:right w:val="single" w:sz="4" w:space="0" w:color="auto"/>
            </w:tcBorders>
          </w:tcPr>
          <w:p w:rsidR="00635294" w:rsidRPr="0000336B" w:rsidRDefault="00635294" w:rsidP="004D2224">
            <w:pPr>
              <w:rPr>
                <w:b/>
                <w:bCs/>
              </w:rPr>
            </w:pPr>
            <w:r w:rsidRPr="0000336B">
              <w:rPr>
                <w:b/>
                <w:bCs/>
              </w:rPr>
              <w:t>Земельный налог</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5368,0</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6210,0</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115,7</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r w:rsidRPr="0000336B">
              <w:t>6</w:t>
            </w:r>
          </w:p>
        </w:tc>
        <w:tc>
          <w:tcPr>
            <w:tcW w:w="4797" w:type="dxa"/>
            <w:tcBorders>
              <w:top w:val="nil"/>
              <w:left w:val="nil"/>
              <w:bottom w:val="single" w:sz="4" w:space="0" w:color="auto"/>
              <w:right w:val="single" w:sz="4" w:space="0" w:color="auto"/>
            </w:tcBorders>
          </w:tcPr>
          <w:p w:rsidR="00635294" w:rsidRPr="0000336B" w:rsidRDefault="00635294" w:rsidP="004D2224">
            <w:pPr>
              <w:rPr>
                <w:b/>
                <w:bCs/>
              </w:rPr>
            </w:pPr>
            <w:r w:rsidRPr="0000336B">
              <w:rPr>
                <w:b/>
                <w:bCs/>
              </w:rPr>
              <w:t>Д</w:t>
            </w:r>
            <w:r>
              <w:rPr>
                <w:b/>
                <w:bCs/>
              </w:rPr>
              <w:t>оходы от использования имущества, находящегося в государственной и муниципальной собственности</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825,4</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1419,4</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172,0</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r w:rsidRPr="0000336B">
              <w:t>7</w:t>
            </w:r>
          </w:p>
        </w:tc>
        <w:tc>
          <w:tcPr>
            <w:tcW w:w="4797" w:type="dxa"/>
            <w:tcBorders>
              <w:top w:val="nil"/>
              <w:left w:val="nil"/>
              <w:bottom w:val="single" w:sz="4" w:space="0" w:color="auto"/>
              <w:right w:val="single" w:sz="4" w:space="0" w:color="auto"/>
            </w:tcBorders>
          </w:tcPr>
          <w:p w:rsidR="00635294" w:rsidRPr="0000336B" w:rsidRDefault="00635294" w:rsidP="004D2224">
            <w:pPr>
              <w:rPr>
                <w:b/>
                <w:bCs/>
              </w:rPr>
            </w:pPr>
            <w:r w:rsidRPr="0000336B">
              <w:rPr>
                <w:b/>
                <w:bCs/>
              </w:rPr>
              <w:t>Д</w:t>
            </w:r>
            <w:r>
              <w:rPr>
                <w:b/>
                <w:bCs/>
              </w:rPr>
              <w:t>оходы от оказания платных услуг (работ) и компенсации затрат государства</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498,0</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500,3</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100,5</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r w:rsidRPr="0000336B">
              <w:t>8</w:t>
            </w:r>
          </w:p>
        </w:tc>
        <w:tc>
          <w:tcPr>
            <w:tcW w:w="4797" w:type="dxa"/>
            <w:tcBorders>
              <w:top w:val="nil"/>
              <w:left w:val="nil"/>
              <w:bottom w:val="single" w:sz="4" w:space="0" w:color="auto"/>
              <w:right w:val="single" w:sz="4" w:space="0" w:color="auto"/>
            </w:tcBorders>
          </w:tcPr>
          <w:p w:rsidR="00635294" w:rsidRPr="0000336B" w:rsidRDefault="00635294" w:rsidP="004D2224">
            <w:pPr>
              <w:rPr>
                <w:b/>
                <w:bCs/>
              </w:rPr>
            </w:pPr>
            <w:r w:rsidRPr="0000336B">
              <w:rPr>
                <w:b/>
                <w:bCs/>
              </w:rPr>
              <w:t>Д</w:t>
            </w:r>
            <w:r>
              <w:rPr>
                <w:b/>
                <w:bCs/>
              </w:rPr>
              <w:t>оходы от  продажи материальных и нематериальных активов</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822,0</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939,3</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114,3</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r w:rsidRPr="0000336B">
              <w:t>9</w:t>
            </w:r>
          </w:p>
        </w:tc>
        <w:tc>
          <w:tcPr>
            <w:tcW w:w="4797" w:type="dxa"/>
            <w:tcBorders>
              <w:top w:val="nil"/>
              <w:left w:val="nil"/>
              <w:bottom w:val="single" w:sz="4" w:space="0" w:color="auto"/>
              <w:right w:val="single" w:sz="4" w:space="0" w:color="auto"/>
            </w:tcBorders>
          </w:tcPr>
          <w:p w:rsidR="00635294" w:rsidRPr="0000336B" w:rsidRDefault="00635294" w:rsidP="004D2224">
            <w:pPr>
              <w:rPr>
                <w:b/>
                <w:bCs/>
              </w:rPr>
            </w:pPr>
            <w:r w:rsidRPr="0000336B">
              <w:rPr>
                <w:b/>
                <w:bCs/>
              </w:rPr>
              <w:t>П</w:t>
            </w:r>
            <w:r>
              <w:rPr>
                <w:b/>
                <w:bCs/>
              </w:rPr>
              <w:t>рочие неналоговые доходы</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2,7</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2,7</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100,0</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r w:rsidRPr="0000336B">
              <w:t>10</w:t>
            </w:r>
          </w:p>
        </w:tc>
        <w:tc>
          <w:tcPr>
            <w:tcW w:w="4797" w:type="dxa"/>
            <w:tcBorders>
              <w:top w:val="nil"/>
              <w:left w:val="nil"/>
              <w:bottom w:val="single" w:sz="4" w:space="0" w:color="auto"/>
              <w:right w:val="single" w:sz="4" w:space="0" w:color="auto"/>
            </w:tcBorders>
          </w:tcPr>
          <w:p w:rsidR="00635294" w:rsidRPr="0000336B" w:rsidRDefault="00635294" w:rsidP="004D2224">
            <w:pPr>
              <w:rPr>
                <w:b/>
                <w:bCs/>
              </w:rPr>
            </w:pPr>
            <w:r w:rsidRPr="0000336B">
              <w:rPr>
                <w:b/>
                <w:bCs/>
              </w:rPr>
              <w:t>Б</w:t>
            </w:r>
            <w:r>
              <w:rPr>
                <w:b/>
                <w:bCs/>
              </w:rPr>
              <w:t>езвозмездные поступления</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77497,7</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77313,9</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99,8</w:t>
            </w:r>
          </w:p>
        </w:tc>
      </w:tr>
      <w:tr w:rsidR="00635294" w:rsidRPr="0000336B" w:rsidTr="0000336B">
        <w:trPr>
          <w:trHeight w:val="255"/>
        </w:trPr>
        <w:tc>
          <w:tcPr>
            <w:tcW w:w="567" w:type="dxa"/>
            <w:tcBorders>
              <w:top w:val="nil"/>
              <w:left w:val="single" w:sz="4" w:space="0" w:color="auto"/>
              <w:bottom w:val="single" w:sz="4" w:space="0" w:color="auto"/>
              <w:right w:val="single" w:sz="4" w:space="0" w:color="auto"/>
            </w:tcBorders>
            <w:noWrap/>
            <w:vAlign w:val="center"/>
          </w:tcPr>
          <w:p w:rsidR="00635294" w:rsidRPr="0000336B" w:rsidRDefault="00635294" w:rsidP="004D2224">
            <w:pPr>
              <w:jc w:val="center"/>
            </w:pPr>
          </w:p>
        </w:tc>
        <w:tc>
          <w:tcPr>
            <w:tcW w:w="4797" w:type="dxa"/>
            <w:tcBorders>
              <w:top w:val="nil"/>
              <w:left w:val="nil"/>
              <w:bottom w:val="single" w:sz="4" w:space="0" w:color="auto"/>
              <w:right w:val="single" w:sz="4" w:space="0" w:color="auto"/>
            </w:tcBorders>
          </w:tcPr>
          <w:p w:rsidR="00635294" w:rsidRPr="0000336B" w:rsidRDefault="00635294" w:rsidP="004D2224">
            <w:pPr>
              <w:rPr>
                <w:b/>
                <w:bCs/>
              </w:rPr>
            </w:pPr>
            <w:r w:rsidRPr="0000336B">
              <w:rPr>
                <w:b/>
                <w:bCs/>
              </w:rPr>
              <w:t>ВСЕГО</w:t>
            </w:r>
          </w:p>
        </w:tc>
        <w:tc>
          <w:tcPr>
            <w:tcW w:w="1503"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116219,8</w:t>
            </w:r>
          </w:p>
        </w:tc>
        <w:tc>
          <w:tcPr>
            <w:tcW w:w="155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114163,1</w:t>
            </w:r>
          </w:p>
        </w:tc>
        <w:tc>
          <w:tcPr>
            <w:tcW w:w="1505" w:type="dxa"/>
            <w:tcBorders>
              <w:top w:val="nil"/>
              <w:left w:val="nil"/>
              <w:bottom w:val="single" w:sz="4" w:space="0" w:color="auto"/>
              <w:right w:val="single" w:sz="4" w:space="0" w:color="auto"/>
            </w:tcBorders>
            <w:noWrap/>
            <w:vAlign w:val="bottom"/>
          </w:tcPr>
          <w:p w:rsidR="00635294" w:rsidRPr="0000336B" w:rsidRDefault="00635294" w:rsidP="004D2224">
            <w:pPr>
              <w:jc w:val="right"/>
              <w:rPr>
                <w:b/>
                <w:bCs/>
              </w:rPr>
            </w:pPr>
            <w:r w:rsidRPr="0000336B">
              <w:rPr>
                <w:b/>
                <w:bCs/>
              </w:rPr>
              <w:t>98,2</w:t>
            </w:r>
          </w:p>
        </w:tc>
      </w:tr>
    </w:tbl>
    <w:p w:rsidR="00635294" w:rsidRPr="0000336B" w:rsidRDefault="00635294" w:rsidP="00604F1F">
      <w:pPr>
        <w:jc w:val="center"/>
        <w:rPr>
          <w:b/>
          <w:bCs/>
          <w:sz w:val="28"/>
          <w:szCs w:val="28"/>
        </w:rPr>
      </w:pPr>
      <w:r w:rsidRPr="0000336B">
        <w:rPr>
          <w:b/>
          <w:bCs/>
          <w:sz w:val="28"/>
          <w:szCs w:val="28"/>
        </w:rPr>
        <w:lastRenderedPageBreak/>
        <w:t>Расходы бюджета</w:t>
      </w:r>
    </w:p>
    <w:p w:rsidR="00635294" w:rsidRPr="0000336B" w:rsidRDefault="00635294" w:rsidP="00604F1F">
      <w:pPr>
        <w:rPr>
          <w:bCs/>
          <w:sz w:val="28"/>
          <w:szCs w:val="28"/>
        </w:rPr>
      </w:pPr>
      <w:r w:rsidRPr="0000336B">
        <w:rPr>
          <w:bCs/>
          <w:sz w:val="28"/>
          <w:szCs w:val="28"/>
        </w:rPr>
        <w:t>Расходы бюджета в 2013 году составили   138,32 млн.</w:t>
      </w:r>
      <w:proofErr w:type="gramStart"/>
      <w:r w:rsidRPr="0000336B">
        <w:rPr>
          <w:bCs/>
          <w:sz w:val="28"/>
          <w:szCs w:val="28"/>
        </w:rPr>
        <w:t xml:space="preserve"> .</w:t>
      </w:r>
      <w:proofErr w:type="gramEnd"/>
      <w:r w:rsidRPr="0000336B">
        <w:rPr>
          <w:bCs/>
          <w:sz w:val="28"/>
          <w:szCs w:val="28"/>
        </w:rPr>
        <w:t xml:space="preserve"> руб.</w:t>
      </w:r>
    </w:p>
    <w:p w:rsidR="00635294" w:rsidRPr="0000336B" w:rsidRDefault="00635294" w:rsidP="00604F1F">
      <w:pPr>
        <w:rPr>
          <w:sz w:val="28"/>
          <w:szCs w:val="28"/>
        </w:rPr>
      </w:pPr>
      <w:r w:rsidRPr="0000336B">
        <w:rPr>
          <w:bCs/>
          <w:sz w:val="28"/>
          <w:szCs w:val="28"/>
        </w:rPr>
        <w:t>Дефицит составил 24,15 млн. руб.</w:t>
      </w:r>
      <w:r w:rsidRPr="0000336B">
        <w:rPr>
          <w:sz w:val="28"/>
          <w:szCs w:val="28"/>
        </w:rPr>
        <w:t xml:space="preserve"> Источником финансирования дефицита послужил </w:t>
      </w:r>
      <w:proofErr w:type="spellStart"/>
      <w:r w:rsidRPr="0000336B">
        <w:rPr>
          <w:sz w:val="28"/>
          <w:szCs w:val="28"/>
        </w:rPr>
        <w:t>профицит</w:t>
      </w:r>
      <w:proofErr w:type="spellEnd"/>
      <w:r w:rsidRPr="0000336B">
        <w:rPr>
          <w:sz w:val="28"/>
          <w:szCs w:val="28"/>
        </w:rPr>
        <w:t xml:space="preserve"> бюджета 2012года (остатки на счетах на 01.01.2013)</w:t>
      </w:r>
    </w:p>
    <w:p w:rsidR="00635294" w:rsidRPr="0000336B" w:rsidRDefault="00635294" w:rsidP="00604F1F">
      <w:pPr>
        <w:rPr>
          <w:sz w:val="28"/>
          <w:szCs w:val="28"/>
        </w:rPr>
      </w:pPr>
      <w:r w:rsidRPr="0000336B">
        <w:rPr>
          <w:sz w:val="28"/>
          <w:szCs w:val="28"/>
        </w:rPr>
        <w:t>Расходы бюджета по основным разделам</w:t>
      </w:r>
    </w:p>
    <w:tbl>
      <w:tblPr>
        <w:tblW w:w="9374" w:type="dxa"/>
        <w:tblInd w:w="94" w:type="dxa"/>
        <w:tblLook w:val="00A0"/>
      </w:tblPr>
      <w:tblGrid>
        <w:gridCol w:w="7394"/>
        <w:gridCol w:w="1980"/>
      </w:tblGrid>
      <w:tr w:rsidR="00635294" w:rsidRPr="00A7115E" w:rsidTr="00A7115E">
        <w:trPr>
          <w:trHeight w:val="73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A7115E" w:rsidRDefault="00635294" w:rsidP="00585645">
            <w:pPr>
              <w:jc w:val="center"/>
              <w:rPr>
                <w:b/>
                <w:bCs/>
              </w:rPr>
            </w:pPr>
            <w:r w:rsidRPr="00A7115E">
              <w:rPr>
                <w:b/>
                <w:bCs/>
              </w:rPr>
              <w:t xml:space="preserve">Наименование раздела, подраздела, </w:t>
            </w:r>
          </w:p>
        </w:tc>
        <w:tc>
          <w:tcPr>
            <w:tcW w:w="1980" w:type="dxa"/>
            <w:tcBorders>
              <w:top w:val="single" w:sz="4" w:space="0" w:color="auto"/>
              <w:left w:val="nil"/>
              <w:bottom w:val="single" w:sz="4" w:space="0" w:color="auto"/>
              <w:right w:val="single" w:sz="4" w:space="0" w:color="auto"/>
            </w:tcBorders>
            <w:vAlign w:val="bottom"/>
          </w:tcPr>
          <w:p w:rsidR="00635294" w:rsidRPr="00A7115E" w:rsidRDefault="00635294" w:rsidP="00585645">
            <w:pPr>
              <w:rPr>
                <w:b/>
                <w:bCs/>
              </w:rPr>
            </w:pPr>
            <w:r w:rsidRPr="00A7115E">
              <w:rPr>
                <w:b/>
                <w:bCs/>
              </w:rPr>
              <w:t>Исполнено за 2013 год, тыс. рублей</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 xml:space="preserve">Общегосударственные вопросы </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12483,2</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"Национальная безопасность и правоохранительная деятельность"</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582,4</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 xml:space="preserve">Дорожное хозяйство </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23415,4</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 xml:space="preserve">Жилищное хозяйство </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1816,0</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Коммунальное хозяйство</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48053,1</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Благоустройство</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26571,8</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Охрана окружающей среды</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250,5</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EE1318">
            <w:pPr>
              <w:rPr>
                <w:bCs/>
              </w:rPr>
            </w:pPr>
            <w:r w:rsidRPr="00467B5C">
              <w:rPr>
                <w:bCs/>
              </w:rPr>
              <w:t>Двор</w:t>
            </w:r>
            <w:r>
              <w:rPr>
                <w:bCs/>
              </w:rPr>
              <w:t>ец культуры</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9555,4</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 xml:space="preserve">Библиотеки </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4752,9</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"Социальная политика"</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2013,6</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Физическая культура и спорт</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5245,6</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Итого:</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138316,8</w:t>
            </w:r>
          </w:p>
        </w:tc>
      </w:tr>
      <w:tr w:rsidR="00635294" w:rsidRPr="00467B5C" w:rsidTr="00A7115E">
        <w:trPr>
          <w:trHeight w:val="360"/>
        </w:trPr>
        <w:tc>
          <w:tcPr>
            <w:tcW w:w="7394" w:type="dxa"/>
            <w:tcBorders>
              <w:top w:val="single" w:sz="4" w:space="0" w:color="auto"/>
              <w:left w:val="single" w:sz="4" w:space="0" w:color="auto"/>
              <w:bottom w:val="single" w:sz="4" w:space="0" w:color="auto"/>
              <w:right w:val="single" w:sz="4" w:space="0" w:color="000000"/>
            </w:tcBorders>
            <w:vAlign w:val="bottom"/>
          </w:tcPr>
          <w:p w:rsidR="00635294" w:rsidRPr="00467B5C" w:rsidRDefault="00635294" w:rsidP="00585645">
            <w:pPr>
              <w:rPr>
                <w:bCs/>
              </w:rPr>
            </w:pPr>
            <w:r w:rsidRPr="00467B5C">
              <w:rPr>
                <w:bCs/>
              </w:rPr>
              <w:t>Результат исполнения бюджет</w:t>
            </w:r>
            <w:proofErr w:type="gramStart"/>
            <w:r w:rsidRPr="00467B5C">
              <w:rPr>
                <w:bCs/>
              </w:rPr>
              <w:t>а(</w:t>
            </w:r>
            <w:proofErr w:type="gramEnd"/>
            <w:r w:rsidRPr="00467B5C">
              <w:rPr>
                <w:bCs/>
              </w:rPr>
              <w:t xml:space="preserve"> "+" </w:t>
            </w:r>
            <w:proofErr w:type="spellStart"/>
            <w:r w:rsidRPr="00467B5C">
              <w:rPr>
                <w:bCs/>
              </w:rPr>
              <w:t>профицит</w:t>
            </w:r>
            <w:proofErr w:type="spellEnd"/>
            <w:r w:rsidRPr="00467B5C">
              <w:rPr>
                <w:bCs/>
              </w:rPr>
              <w:t>, "-" дефицит)</w:t>
            </w:r>
          </w:p>
        </w:tc>
        <w:tc>
          <w:tcPr>
            <w:tcW w:w="1980" w:type="dxa"/>
            <w:tcBorders>
              <w:top w:val="nil"/>
              <w:left w:val="nil"/>
              <w:bottom w:val="single" w:sz="4" w:space="0" w:color="auto"/>
              <w:right w:val="single" w:sz="4" w:space="0" w:color="auto"/>
            </w:tcBorders>
            <w:vAlign w:val="bottom"/>
          </w:tcPr>
          <w:p w:rsidR="00635294" w:rsidRPr="00467B5C" w:rsidRDefault="00635294" w:rsidP="00585645">
            <w:pPr>
              <w:rPr>
                <w:bCs/>
              </w:rPr>
            </w:pPr>
            <w:r w:rsidRPr="00467B5C">
              <w:rPr>
                <w:bCs/>
              </w:rPr>
              <w:t>-24153,8</w:t>
            </w:r>
          </w:p>
        </w:tc>
      </w:tr>
    </w:tbl>
    <w:p w:rsidR="00635294" w:rsidRDefault="00635294" w:rsidP="00604F1F"/>
    <w:p w:rsidR="00635294" w:rsidRPr="00A7115E" w:rsidRDefault="00635294" w:rsidP="00604F1F">
      <w:pPr>
        <w:rPr>
          <w:sz w:val="28"/>
          <w:szCs w:val="28"/>
        </w:rPr>
      </w:pPr>
      <w:r w:rsidRPr="00A7115E">
        <w:rPr>
          <w:sz w:val="28"/>
          <w:szCs w:val="28"/>
        </w:rPr>
        <w:t>Динамика изменения доходов бюджета представлена  на нижеследующей диаграмме</w:t>
      </w:r>
    </w:p>
    <w:p w:rsidR="00635294" w:rsidRPr="00DF0E8F" w:rsidRDefault="003129A7" w:rsidP="00604F1F">
      <w:pPr>
        <w:jc w:val="both"/>
        <w:rPr>
          <w:sz w:val="22"/>
          <w:szCs w:val="22"/>
        </w:rPr>
      </w:pPr>
      <w:r>
        <w:pict>
          <v:shape id="_x0000_i1026" type="#_x0000_t75" style="width:325.35pt;height:314.5pt">
            <v:imagedata r:id="rId9" o:title=""/>
          </v:shape>
        </w:pict>
      </w:r>
    </w:p>
    <w:p w:rsidR="00635294" w:rsidRPr="00A7115E" w:rsidRDefault="00635294" w:rsidP="00604F1F">
      <w:pPr>
        <w:jc w:val="both"/>
        <w:rPr>
          <w:sz w:val="28"/>
          <w:szCs w:val="28"/>
        </w:rPr>
      </w:pPr>
      <w:r w:rsidRPr="00A7115E">
        <w:rPr>
          <w:sz w:val="28"/>
          <w:szCs w:val="28"/>
        </w:rPr>
        <w:lastRenderedPageBreak/>
        <w:t>Значительный  рост доходов 2012-2014 обусловлен работой администрации Нижнесергинского городского поселения по вхождению в областные программы и получением соответствующих субсидий в бюджет поселения</w:t>
      </w:r>
    </w:p>
    <w:p w:rsidR="00635294" w:rsidRDefault="00635294" w:rsidP="00604F1F">
      <w:pPr>
        <w:jc w:val="both"/>
        <w:rPr>
          <w:sz w:val="22"/>
          <w:szCs w:val="22"/>
        </w:rPr>
      </w:pPr>
    </w:p>
    <w:p w:rsidR="00635294" w:rsidRPr="00A7115E" w:rsidRDefault="00635294" w:rsidP="00604F1F">
      <w:pPr>
        <w:jc w:val="both"/>
        <w:rPr>
          <w:sz w:val="28"/>
          <w:szCs w:val="28"/>
        </w:rPr>
      </w:pPr>
      <w:r w:rsidRPr="00A7115E">
        <w:rPr>
          <w:sz w:val="28"/>
          <w:szCs w:val="28"/>
        </w:rPr>
        <w:t>Динамика собственных доходов бюджета представлена  на диаграмме</w:t>
      </w:r>
    </w:p>
    <w:p w:rsidR="00635294" w:rsidRDefault="00635294" w:rsidP="00604F1F">
      <w:pPr>
        <w:jc w:val="both"/>
        <w:rPr>
          <w:sz w:val="22"/>
          <w:szCs w:val="22"/>
        </w:rPr>
      </w:pPr>
    </w:p>
    <w:p w:rsidR="00635294" w:rsidRPr="00DF0E8F" w:rsidRDefault="003129A7" w:rsidP="00604F1F">
      <w:pPr>
        <w:jc w:val="both"/>
        <w:rPr>
          <w:sz w:val="22"/>
          <w:szCs w:val="22"/>
        </w:rPr>
      </w:pPr>
      <w:r>
        <w:pict>
          <v:shape id="_x0000_i1027" type="#_x0000_t75" style="width:400.75pt;height:324pt">
            <v:imagedata r:id="rId10" o:title=""/>
          </v:shape>
        </w:pict>
      </w:r>
    </w:p>
    <w:p w:rsidR="00635294" w:rsidRPr="00A7115E" w:rsidRDefault="00635294" w:rsidP="00604F1F">
      <w:pPr>
        <w:jc w:val="both"/>
        <w:rPr>
          <w:sz w:val="28"/>
          <w:szCs w:val="28"/>
        </w:rPr>
      </w:pPr>
      <w:r w:rsidRPr="00A7115E">
        <w:rPr>
          <w:sz w:val="28"/>
          <w:szCs w:val="28"/>
        </w:rPr>
        <w:t>Уменьшение планируемых собственных доходов на 2014 год вызвано уменьшением нормы зачисления НДФЛ в бюджет Нижнесергинского городского поселения: в 2013 году – 17%, на 2014 год установлено 13%</w:t>
      </w:r>
    </w:p>
    <w:p w:rsidR="00635294" w:rsidRDefault="00635294" w:rsidP="00604F1F">
      <w:pPr>
        <w:jc w:val="both"/>
        <w:rPr>
          <w:sz w:val="22"/>
          <w:szCs w:val="22"/>
        </w:rPr>
      </w:pPr>
    </w:p>
    <w:p w:rsidR="00635294" w:rsidRDefault="00635294" w:rsidP="0097028F">
      <w:pPr>
        <w:jc w:val="center"/>
        <w:rPr>
          <w:b/>
          <w:sz w:val="28"/>
          <w:szCs w:val="28"/>
        </w:rPr>
      </w:pPr>
      <w:r>
        <w:rPr>
          <w:b/>
          <w:sz w:val="28"/>
          <w:szCs w:val="28"/>
        </w:rPr>
        <w:t>Жилищно-коммунальное хозяйство.</w:t>
      </w:r>
    </w:p>
    <w:p w:rsidR="00635294" w:rsidRDefault="00635294" w:rsidP="0097028F"/>
    <w:p w:rsidR="00635294" w:rsidRPr="00A7115E" w:rsidRDefault="00635294" w:rsidP="0097028F">
      <w:pPr>
        <w:jc w:val="center"/>
        <w:rPr>
          <w:b/>
          <w:bCs/>
          <w:sz w:val="28"/>
          <w:szCs w:val="28"/>
        </w:rPr>
      </w:pPr>
      <w:r w:rsidRPr="00A7115E">
        <w:rPr>
          <w:b/>
          <w:bCs/>
          <w:sz w:val="28"/>
          <w:szCs w:val="28"/>
        </w:rPr>
        <w:t xml:space="preserve">Теплоснабжение г. </w:t>
      </w:r>
      <w:proofErr w:type="gramStart"/>
      <w:r w:rsidRPr="00A7115E">
        <w:rPr>
          <w:b/>
          <w:bCs/>
          <w:sz w:val="28"/>
          <w:szCs w:val="28"/>
        </w:rPr>
        <w:t>Нижние</w:t>
      </w:r>
      <w:proofErr w:type="gramEnd"/>
      <w:r w:rsidRPr="00A7115E">
        <w:rPr>
          <w:b/>
          <w:bCs/>
          <w:sz w:val="28"/>
          <w:szCs w:val="28"/>
        </w:rPr>
        <w:t xml:space="preserve"> Серги.</w:t>
      </w:r>
    </w:p>
    <w:p w:rsidR="00635294" w:rsidRPr="00A7115E" w:rsidRDefault="00635294" w:rsidP="0097028F">
      <w:pPr>
        <w:jc w:val="both"/>
        <w:rPr>
          <w:bCs/>
          <w:sz w:val="28"/>
          <w:szCs w:val="28"/>
        </w:rPr>
      </w:pPr>
      <w:r w:rsidRPr="00A7115E">
        <w:rPr>
          <w:bCs/>
          <w:sz w:val="28"/>
          <w:szCs w:val="28"/>
        </w:rPr>
        <w:t xml:space="preserve">        </w:t>
      </w:r>
      <w:proofErr w:type="gramStart"/>
      <w:r w:rsidRPr="00A7115E">
        <w:rPr>
          <w:bCs/>
          <w:sz w:val="28"/>
          <w:szCs w:val="28"/>
        </w:rPr>
        <w:t xml:space="preserve">Теплоснабжение большей части города осуществляется от централизованной котельной ООО «Теплоснабжающая организация» (ООО «ТСО», следствием чего является большая протяженность сетей - </w:t>
      </w:r>
      <w:smartTag w:uri="urn:schemas-microsoft-com:office:smarttags" w:element="metricconverter">
        <w:smartTagPr>
          <w:attr w:name="ProductID" w:val="22 км"/>
        </w:smartTagPr>
        <w:r w:rsidRPr="00A7115E">
          <w:rPr>
            <w:bCs/>
            <w:sz w:val="28"/>
            <w:szCs w:val="28"/>
          </w:rPr>
          <w:t>22 км</w:t>
        </w:r>
      </w:smartTag>
      <w:r w:rsidRPr="00A7115E">
        <w:rPr>
          <w:bCs/>
          <w:sz w:val="28"/>
          <w:szCs w:val="28"/>
        </w:rPr>
        <w:t xml:space="preserve"> - при малой присоединенной нагрузке -20 мВт.</w:t>
      </w:r>
      <w:proofErr w:type="gramEnd"/>
      <w:r w:rsidRPr="00A7115E">
        <w:rPr>
          <w:bCs/>
          <w:sz w:val="28"/>
          <w:szCs w:val="28"/>
        </w:rPr>
        <w:t xml:space="preserve"> Износ сетей - 70-100%. С этим связаны большие тепловые потери через изоляцию и утечки, и высокие эксплуатационные затраты.</w:t>
      </w:r>
    </w:p>
    <w:p w:rsidR="00635294" w:rsidRPr="00A7115E" w:rsidRDefault="00635294" w:rsidP="0097028F">
      <w:pPr>
        <w:jc w:val="both"/>
        <w:rPr>
          <w:bCs/>
          <w:sz w:val="28"/>
          <w:szCs w:val="28"/>
        </w:rPr>
      </w:pPr>
      <w:r w:rsidRPr="00A7115E">
        <w:rPr>
          <w:bCs/>
          <w:sz w:val="28"/>
          <w:szCs w:val="28"/>
        </w:rPr>
        <w:t xml:space="preserve">       Система горячего водоснабжения открытая, что приводит к </w:t>
      </w:r>
      <w:proofErr w:type="spellStart"/>
      <w:r w:rsidRPr="00A7115E">
        <w:rPr>
          <w:bCs/>
          <w:sz w:val="28"/>
          <w:szCs w:val="28"/>
        </w:rPr>
        <w:t>перетопу</w:t>
      </w:r>
      <w:proofErr w:type="spellEnd"/>
      <w:r w:rsidRPr="00A7115E">
        <w:rPr>
          <w:bCs/>
          <w:sz w:val="28"/>
          <w:szCs w:val="28"/>
        </w:rPr>
        <w:t xml:space="preserve">  в летний период из-за невозможности поддерживать качественно-количественное регулирования в соответствии с оптимальным графиком и требует перегрева воды для выполнения требований </w:t>
      </w:r>
      <w:proofErr w:type="spellStart"/>
      <w:r w:rsidRPr="00A7115E">
        <w:rPr>
          <w:bCs/>
          <w:sz w:val="28"/>
          <w:szCs w:val="28"/>
        </w:rPr>
        <w:t>СНиПа</w:t>
      </w:r>
      <w:proofErr w:type="spellEnd"/>
      <w:r w:rsidRPr="00A7115E">
        <w:rPr>
          <w:bCs/>
          <w:sz w:val="28"/>
          <w:szCs w:val="28"/>
        </w:rPr>
        <w:t>.</w:t>
      </w:r>
    </w:p>
    <w:p w:rsidR="00635294" w:rsidRPr="00A7115E" w:rsidRDefault="00635294" w:rsidP="0097028F">
      <w:pPr>
        <w:jc w:val="both"/>
        <w:rPr>
          <w:bCs/>
          <w:sz w:val="28"/>
          <w:szCs w:val="28"/>
        </w:rPr>
      </w:pPr>
      <w:r w:rsidRPr="00A7115E">
        <w:rPr>
          <w:bCs/>
          <w:sz w:val="28"/>
          <w:szCs w:val="28"/>
        </w:rPr>
        <w:lastRenderedPageBreak/>
        <w:t xml:space="preserve">       К центральному отоплению подключен достаточно большой частный жилой фонд, особенно на периферии, присоединенная тепловая нагрузка которого сравнима с тепловыми потерями при транспортировке.</w:t>
      </w:r>
    </w:p>
    <w:p w:rsidR="00635294" w:rsidRPr="00A7115E" w:rsidRDefault="00635294" w:rsidP="0097028F">
      <w:pPr>
        <w:jc w:val="both"/>
        <w:rPr>
          <w:bCs/>
          <w:sz w:val="28"/>
          <w:szCs w:val="28"/>
        </w:rPr>
      </w:pPr>
      <w:r w:rsidRPr="00A7115E">
        <w:rPr>
          <w:bCs/>
          <w:sz w:val="28"/>
          <w:szCs w:val="28"/>
        </w:rPr>
        <w:t xml:space="preserve">       В результате ежегодно образуются большие нераспределенные объемы тепло энергии и ГВС, которые ложатся на убытки МУП «Тепловые сети» (МУП «ТС»), оказывающего услуги по транспортировке тепловой энергии и ГВС от котельной до конечных потребителей. Ежегодные убытки составляют порядка 15-20 млн. руб.</w:t>
      </w:r>
    </w:p>
    <w:p w:rsidR="00635294" w:rsidRPr="00A7115E" w:rsidRDefault="00635294" w:rsidP="0097028F">
      <w:pPr>
        <w:jc w:val="both"/>
        <w:rPr>
          <w:bCs/>
          <w:sz w:val="28"/>
          <w:szCs w:val="28"/>
        </w:rPr>
      </w:pPr>
      <w:r w:rsidRPr="00A7115E">
        <w:rPr>
          <w:bCs/>
          <w:sz w:val="28"/>
          <w:szCs w:val="28"/>
        </w:rPr>
        <w:t xml:space="preserve">       Из-за отсутствия платежных средств у МУП «Тепловые сети </w:t>
      </w:r>
      <w:proofErr w:type="gramStart"/>
      <w:r w:rsidRPr="00A7115E">
        <w:rPr>
          <w:bCs/>
          <w:sz w:val="28"/>
          <w:szCs w:val="28"/>
        </w:rPr>
        <w:t>г</w:t>
      </w:r>
      <w:proofErr w:type="gramEnd"/>
      <w:r w:rsidRPr="00A7115E">
        <w:rPr>
          <w:bCs/>
          <w:sz w:val="28"/>
          <w:szCs w:val="28"/>
        </w:rPr>
        <w:t>. Нижние Серги», образуется большая задолженность за отпущенные тепло энергоресурсы перед ООО «Теплоснабжающая организация». Накопленная задолженность за период 2009-</w:t>
      </w:r>
      <w:smartTag w:uri="urn:schemas-microsoft-com:office:smarttags" w:element="metricconverter">
        <w:smartTagPr>
          <w:attr w:name="ProductID" w:val="2013 г"/>
        </w:smartTagPr>
        <w:r w:rsidRPr="00A7115E">
          <w:rPr>
            <w:bCs/>
            <w:sz w:val="28"/>
            <w:szCs w:val="28"/>
          </w:rPr>
          <w:t>2013 г</w:t>
        </w:r>
      </w:smartTag>
      <w:r w:rsidRPr="00A7115E">
        <w:rPr>
          <w:bCs/>
          <w:sz w:val="28"/>
          <w:szCs w:val="28"/>
        </w:rPr>
        <w:t>.г.  составляет 100 млн. руб.</w:t>
      </w:r>
    </w:p>
    <w:p w:rsidR="00635294" w:rsidRPr="00A7115E" w:rsidRDefault="00635294" w:rsidP="0097028F">
      <w:pPr>
        <w:jc w:val="both"/>
        <w:rPr>
          <w:bCs/>
          <w:sz w:val="28"/>
          <w:szCs w:val="28"/>
        </w:rPr>
      </w:pPr>
      <w:r w:rsidRPr="00A7115E">
        <w:rPr>
          <w:bCs/>
          <w:sz w:val="28"/>
          <w:szCs w:val="28"/>
        </w:rPr>
        <w:t xml:space="preserve">       Существующая система теплоснабжения крайне неэффективна и </w:t>
      </w:r>
      <w:proofErr w:type="spellStart"/>
      <w:r w:rsidRPr="00A7115E">
        <w:rPr>
          <w:bCs/>
          <w:sz w:val="28"/>
          <w:szCs w:val="28"/>
        </w:rPr>
        <w:t>затратна</w:t>
      </w:r>
      <w:proofErr w:type="spellEnd"/>
      <w:r w:rsidRPr="00A7115E">
        <w:rPr>
          <w:bCs/>
          <w:sz w:val="28"/>
          <w:szCs w:val="28"/>
        </w:rPr>
        <w:t>.</w:t>
      </w:r>
    </w:p>
    <w:p w:rsidR="00635294" w:rsidRPr="00A7115E" w:rsidRDefault="00635294" w:rsidP="0097028F">
      <w:pPr>
        <w:jc w:val="both"/>
        <w:rPr>
          <w:bCs/>
          <w:sz w:val="28"/>
          <w:szCs w:val="28"/>
        </w:rPr>
      </w:pPr>
    </w:p>
    <w:p w:rsidR="00635294" w:rsidRPr="002847A0" w:rsidRDefault="00635294" w:rsidP="0097028F">
      <w:pPr>
        <w:jc w:val="both"/>
        <w:rPr>
          <w:b/>
          <w:bCs/>
          <w:sz w:val="28"/>
          <w:szCs w:val="28"/>
        </w:rPr>
      </w:pPr>
      <w:r w:rsidRPr="002847A0">
        <w:rPr>
          <w:b/>
          <w:bCs/>
          <w:sz w:val="28"/>
          <w:szCs w:val="28"/>
        </w:rPr>
        <w:t xml:space="preserve">       </w:t>
      </w:r>
      <w:proofErr w:type="gramStart"/>
      <w:r w:rsidRPr="002847A0">
        <w:rPr>
          <w:b/>
          <w:bCs/>
          <w:sz w:val="28"/>
          <w:szCs w:val="28"/>
        </w:rPr>
        <w:t>Результатом работы в 2013 году (заявки на участие в программах подаются годом ранее, окончательные решения о выделении субсидий принимаются после утверждения областного бюджета в 2014 году) Главы и администрации Нижнесергинского городского поселения в этом направлении в рамках муниципальной целевой программы «Комплексное развитие систем коммунальной инфраструктуры Нижнесергинского городского поселения до 2020 года» стало выделение субсидий из областного бюджета на строительство 2-х</w:t>
      </w:r>
      <w:proofErr w:type="gramEnd"/>
      <w:r w:rsidRPr="002847A0">
        <w:rPr>
          <w:b/>
          <w:bCs/>
          <w:sz w:val="28"/>
          <w:szCs w:val="28"/>
        </w:rPr>
        <w:t xml:space="preserve"> газовых котельных в размере 70 млн. рублей.</w:t>
      </w:r>
    </w:p>
    <w:p w:rsidR="00635294" w:rsidRPr="00A7115E" w:rsidRDefault="00635294" w:rsidP="0097028F">
      <w:pPr>
        <w:jc w:val="both"/>
        <w:rPr>
          <w:bCs/>
          <w:sz w:val="28"/>
          <w:szCs w:val="28"/>
        </w:rPr>
      </w:pPr>
    </w:p>
    <w:p w:rsidR="00635294" w:rsidRPr="00A7115E" w:rsidRDefault="00635294" w:rsidP="0097028F">
      <w:pPr>
        <w:jc w:val="both"/>
        <w:rPr>
          <w:sz w:val="28"/>
          <w:szCs w:val="28"/>
        </w:rPr>
      </w:pPr>
      <w:r w:rsidRPr="00A7115E">
        <w:rPr>
          <w:sz w:val="28"/>
          <w:szCs w:val="28"/>
        </w:rPr>
        <w:t xml:space="preserve">       </w:t>
      </w:r>
      <w:proofErr w:type="gramStart"/>
      <w:r w:rsidRPr="00A7115E">
        <w:rPr>
          <w:sz w:val="28"/>
          <w:szCs w:val="28"/>
        </w:rPr>
        <w:t>В целях максимально эффективной реализации мероприятий, направленных на строительство газовых котельных в г. Нижние Серги с использованием субсидий из областного бюджета в размере 70 млн. рублей:</w:t>
      </w:r>
      <w:proofErr w:type="gramEnd"/>
    </w:p>
    <w:p w:rsidR="00635294" w:rsidRPr="00A7115E" w:rsidRDefault="00635294" w:rsidP="0097028F">
      <w:pPr>
        <w:numPr>
          <w:ilvl w:val="0"/>
          <w:numId w:val="2"/>
        </w:numPr>
        <w:jc w:val="both"/>
        <w:rPr>
          <w:bCs/>
          <w:sz w:val="28"/>
          <w:szCs w:val="28"/>
        </w:rPr>
      </w:pPr>
      <w:r w:rsidRPr="00A7115E">
        <w:rPr>
          <w:sz w:val="28"/>
          <w:szCs w:val="28"/>
        </w:rPr>
        <w:t>Создана рабочая группа при администрации Нижнесергинского городского поселения для решения оперативных и технических вопросов по проектированию и СМР.</w:t>
      </w:r>
    </w:p>
    <w:p w:rsidR="00635294" w:rsidRPr="00A7115E" w:rsidRDefault="00635294" w:rsidP="0097028F">
      <w:pPr>
        <w:numPr>
          <w:ilvl w:val="0"/>
          <w:numId w:val="2"/>
        </w:numPr>
        <w:jc w:val="both"/>
        <w:rPr>
          <w:bCs/>
          <w:sz w:val="28"/>
          <w:szCs w:val="28"/>
        </w:rPr>
      </w:pPr>
      <w:proofErr w:type="gramStart"/>
      <w:r w:rsidRPr="00A7115E">
        <w:rPr>
          <w:sz w:val="28"/>
          <w:szCs w:val="28"/>
        </w:rPr>
        <w:t>26 марта 2014 года проведены публичные слушания по вопросу рассмотрения «Схемы теплоснабжения Нижнесергинского городского поселения на 2013-</w:t>
      </w:r>
      <w:smartTag w:uri="urn:schemas-microsoft-com:office:smarttags" w:element="metricconverter">
        <w:smartTagPr>
          <w:attr w:name="ProductID" w:val="2027 г"/>
        </w:smartTagPr>
        <w:r w:rsidRPr="00A7115E">
          <w:rPr>
            <w:sz w:val="28"/>
            <w:szCs w:val="28"/>
          </w:rPr>
          <w:t>2027 г</w:t>
        </w:r>
      </w:smartTag>
      <w:r w:rsidRPr="00A7115E">
        <w:rPr>
          <w:sz w:val="28"/>
          <w:szCs w:val="28"/>
        </w:rPr>
        <w:t>.г.», в которой предусмотрено строительство 2-х котельных: 2,3 МВт и 20 МВт.</w:t>
      </w:r>
      <w:proofErr w:type="gramEnd"/>
    </w:p>
    <w:p w:rsidR="00635294" w:rsidRPr="00A7115E" w:rsidRDefault="00635294" w:rsidP="0097028F">
      <w:pPr>
        <w:ind w:left="720"/>
        <w:jc w:val="both"/>
        <w:rPr>
          <w:bCs/>
          <w:sz w:val="28"/>
          <w:szCs w:val="28"/>
        </w:rPr>
      </w:pPr>
    </w:p>
    <w:p w:rsidR="00635294" w:rsidRPr="00A7115E" w:rsidRDefault="00635294" w:rsidP="0097028F">
      <w:pPr>
        <w:jc w:val="center"/>
        <w:rPr>
          <w:sz w:val="28"/>
          <w:szCs w:val="28"/>
        </w:rPr>
      </w:pPr>
      <w:r w:rsidRPr="00A7115E">
        <w:rPr>
          <w:b/>
          <w:sz w:val="28"/>
          <w:szCs w:val="28"/>
        </w:rPr>
        <w:t>Строительство газовой котельной 2,3 МВт на ул. Отдыха</w:t>
      </w:r>
      <w:r w:rsidRPr="00A7115E">
        <w:rPr>
          <w:sz w:val="28"/>
          <w:szCs w:val="28"/>
        </w:rPr>
        <w:t>.</w:t>
      </w:r>
    </w:p>
    <w:p w:rsidR="00635294" w:rsidRPr="00A7115E" w:rsidRDefault="00635294" w:rsidP="0097028F">
      <w:pPr>
        <w:numPr>
          <w:ilvl w:val="0"/>
          <w:numId w:val="3"/>
        </w:numPr>
        <w:jc w:val="both"/>
        <w:rPr>
          <w:bCs/>
          <w:sz w:val="28"/>
          <w:szCs w:val="28"/>
        </w:rPr>
      </w:pPr>
      <w:r w:rsidRPr="00A7115E">
        <w:rPr>
          <w:bCs/>
          <w:sz w:val="28"/>
          <w:szCs w:val="28"/>
        </w:rPr>
        <w:t xml:space="preserve">Направлены в соответствующие организации запросы на получение технических условий для подключения к сетям газоснабжения, электроснабжения, водоснабжения и водоотведения. После получения </w:t>
      </w:r>
      <w:proofErr w:type="spellStart"/>
      <w:r w:rsidRPr="00A7115E">
        <w:rPr>
          <w:bCs/>
          <w:sz w:val="28"/>
          <w:szCs w:val="28"/>
        </w:rPr>
        <w:t>техусловий</w:t>
      </w:r>
      <w:proofErr w:type="spellEnd"/>
      <w:r w:rsidRPr="00A7115E">
        <w:rPr>
          <w:bCs/>
          <w:sz w:val="28"/>
          <w:szCs w:val="28"/>
        </w:rPr>
        <w:t xml:space="preserve"> на подключение завершится работа по формированию земельных участков под объекты строительства.</w:t>
      </w:r>
    </w:p>
    <w:p w:rsidR="00635294" w:rsidRPr="00A7115E" w:rsidRDefault="00635294" w:rsidP="0097028F">
      <w:pPr>
        <w:numPr>
          <w:ilvl w:val="0"/>
          <w:numId w:val="3"/>
        </w:numPr>
        <w:jc w:val="both"/>
        <w:rPr>
          <w:bCs/>
          <w:sz w:val="28"/>
          <w:szCs w:val="28"/>
        </w:rPr>
      </w:pPr>
      <w:r w:rsidRPr="00A7115E">
        <w:rPr>
          <w:bCs/>
          <w:sz w:val="28"/>
          <w:szCs w:val="28"/>
        </w:rPr>
        <w:t>Готовится документация для проведения конкурса на разработку проектно-сметной документации.</w:t>
      </w:r>
    </w:p>
    <w:p w:rsidR="00635294" w:rsidRPr="00A7115E" w:rsidRDefault="00635294" w:rsidP="0097028F">
      <w:pPr>
        <w:numPr>
          <w:ilvl w:val="0"/>
          <w:numId w:val="3"/>
        </w:numPr>
        <w:jc w:val="both"/>
        <w:rPr>
          <w:bCs/>
          <w:sz w:val="28"/>
          <w:szCs w:val="28"/>
        </w:rPr>
      </w:pPr>
      <w:r w:rsidRPr="00A7115E">
        <w:rPr>
          <w:bCs/>
          <w:sz w:val="28"/>
          <w:szCs w:val="28"/>
        </w:rPr>
        <w:lastRenderedPageBreak/>
        <w:t>Планируемый срок введения котельной в эксплуатацию - к началу отопительного сезона 2014-</w:t>
      </w:r>
      <w:smartTag w:uri="urn:schemas-microsoft-com:office:smarttags" w:element="metricconverter">
        <w:smartTagPr>
          <w:attr w:name="ProductID" w:val="2015 г"/>
        </w:smartTagPr>
        <w:r w:rsidRPr="00A7115E">
          <w:rPr>
            <w:bCs/>
            <w:sz w:val="28"/>
            <w:szCs w:val="28"/>
          </w:rPr>
          <w:t>2015 г</w:t>
        </w:r>
      </w:smartTag>
      <w:r w:rsidRPr="00A7115E">
        <w:rPr>
          <w:bCs/>
          <w:sz w:val="28"/>
          <w:szCs w:val="28"/>
        </w:rPr>
        <w:t>.г.</w:t>
      </w:r>
    </w:p>
    <w:p w:rsidR="00635294" w:rsidRPr="00A7115E" w:rsidRDefault="00635294" w:rsidP="0097028F">
      <w:pPr>
        <w:jc w:val="both"/>
        <w:rPr>
          <w:bCs/>
          <w:sz w:val="28"/>
          <w:szCs w:val="28"/>
        </w:rPr>
      </w:pPr>
    </w:p>
    <w:p w:rsidR="00635294" w:rsidRPr="00A7115E" w:rsidRDefault="00635294" w:rsidP="0097028F">
      <w:pPr>
        <w:jc w:val="center"/>
        <w:rPr>
          <w:sz w:val="28"/>
          <w:szCs w:val="28"/>
        </w:rPr>
      </w:pPr>
      <w:r w:rsidRPr="00A7115E">
        <w:rPr>
          <w:b/>
          <w:sz w:val="28"/>
          <w:szCs w:val="28"/>
        </w:rPr>
        <w:t xml:space="preserve">Строительство газовой котельной 20 МВт на ул. </w:t>
      </w:r>
      <w:proofErr w:type="gramStart"/>
      <w:r w:rsidRPr="00A7115E">
        <w:rPr>
          <w:b/>
          <w:sz w:val="28"/>
          <w:szCs w:val="28"/>
        </w:rPr>
        <w:t>Уральская</w:t>
      </w:r>
      <w:proofErr w:type="gramEnd"/>
      <w:r w:rsidRPr="00A7115E">
        <w:rPr>
          <w:sz w:val="28"/>
          <w:szCs w:val="28"/>
        </w:rPr>
        <w:t>.</w:t>
      </w:r>
    </w:p>
    <w:p w:rsidR="00635294" w:rsidRPr="00A7115E" w:rsidRDefault="00635294" w:rsidP="0097028F">
      <w:pPr>
        <w:numPr>
          <w:ilvl w:val="0"/>
          <w:numId w:val="4"/>
        </w:numPr>
        <w:jc w:val="both"/>
        <w:rPr>
          <w:sz w:val="28"/>
          <w:szCs w:val="28"/>
        </w:rPr>
      </w:pPr>
      <w:r w:rsidRPr="00A7115E">
        <w:rPr>
          <w:sz w:val="28"/>
          <w:szCs w:val="28"/>
        </w:rPr>
        <w:t xml:space="preserve">Для строительства котельной 20 МВт на ул. </w:t>
      </w:r>
      <w:proofErr w:type="gramStart"/>
      <w:r w:rsidRPr="00A7115E">
        <w:rPr>
          <w:sz w:val="28"/>
          <w:szCs w:val="28"/>
        </w:rPr>
        <w:t>Уральская</w:t>
      </w:r>
      <w:proofErr w:type="gramEnd"/>
      <w:r w:rsidRPr="00A7115E">
        <w:rPr>
          <w:sz w:val="28"/>
          <w:szCs w:val="28"/>
        </w:rPr>
        <w:t xml:space="preserve"> г. Нижние Серги в 2014 году планируется:</w:t>
      </w:r>
    </w:p>
    <w:p w:rsidR="00635294" w:rsidRPr="00A7115E" w:rsidRDefault="00635294" w:rsidP="0097028F">
      <w:pPr>
        <w:pStyle w:val="ab"/>
        <w:numPr>
          <w:ilvl w:val="0"/>
          <w:numId w:val="7"/>
        </w:numPr>
        <w:contextualSpacing w:val="0"/>
        <w:jc w:val="both"/>
        <w:rPr>
          <w:sz w:val="28"/>
          <w:szCs w:val="28"/>
        </w:rPr>
      </w:pPr>
      <w:r w:rsidRPr="00A7115E">
        <w:rPr>
          <w:sz w:val="28"/>
          <w:szCs w:val="28"/>
        </w:rPr>
        <w:t>строительство кольцевого водопровода, который позволит не только обеспечить водой на технологические нужды проектируемую котельную, но и улучшит поставку воды питьевого качеств</w:t>
      </w:r>
      <w:r w:rsidR="00911378">
        <w:rPr>
          <w:sz w:val="28"/>
          <w:szCs w:val="28"/>
        </w:rPr>
        <w:t>а</w:t>
      </w:r>
      <w:r w:rsidRPr="00A7115E">
        <w:rPr>
          <w:sz w:val="28"/>
          <w:szCs w:val="28"/>
        </w:rPr>
        <w:t xml:space="preserve"> в центральной части города (в том числе Центральная районная больница, школа, детский сад и др. объекты соцкультбыта).</w:t>
      </w:r>
    </w:p>
    <w:p w:rsidR="00635294" w:rsidRPr="00A7115E" w:rsidRDefault="00635294" w:rsidP="0097028F">
      <w:pPr>
        <w:pStyle w:val="ab"/>
        <w:numPr>
          <w:ilvl w:val="0"/>
          <w:numId w:val="7"/>
        </w:numPr>
        <w:contextualSpacing w:val="0"/>
        <w:jc w:val="both"/>
        <w:rPr>
          <w:sz w:val="28"/>
          <w:szCs w:val="28"/>
        </w:rPr>
      </w:pPr>
      <w:r w:rsidRPr="00A7115E">
        <w:rPr>
          <w:sz w:val="28"/>
          <w:szCs w:val="28"/>
        </w:rPr>
        <w:t xml:space="preserve">замена участка существующего газопровода диаметром </w:t>
      </w:r>
      <w:smartTag w:uri="urn:schemas-microsoft-com:office:smarttags" w:element="metricconverter">
        <w:smartTagPr>
          <w:attr w:name="ProductID" w:val="108 мм"/>
        </w:smartTagPr>
        <w:r w:rsidRPr="00A7115E">
          <w:rPr>
            <w:sz w:val="28"/>
            <w:szCs w:val="28"/>
          </w:rPr>
          <w:t>108 мм</w:t>
        </w:r>
      </w:smartTag>
      <w:r w:rsidRPr="00A7115E">
        <w:rPr>
          <w:sz w:val="28"/>
          <w:szCs w:val="28"/>
        </w:rPr>
        <w:t xml:space="preserve"> на </w:t>
      </w:r>
      <w:smartTag w:uri="urn:schemas-microsoft-com:office:smarttags" w:element="metricconverter">
        <w:smartTagPr>
          <w:attr w:name="ProductID" w:val="156 мм"/>
        </w:smartTagPr>
        <w:r w:rsidRPr="00A7115E">
          <w:rPr>
            <w:sz w:val="28"/>
            <w:szCs w:val="28"/>
          </w:rPr>
          <w:t>156 мм</w:t>
        </w:r>
      </w:smartTag>
      <w:r w:rsidRPr="00A7115E">
        <w:rPr>
          <w:sz w:val="28"/>
          <w:szCs w:val="28"/>
        </w:rPr>
        <w:t xml:space="preserve">, протяжённостью </w:t>
      </w:r>
      <w:smartTag w:uri="urn:schemas-microsoft-com:office:smarttags" w:element="metricconverter">
        <w:smartTagPr>
          <w:attr w:name="ProductID" w:val="1,6 км"/>
        </w:smartTagPr>
        <w:r w:rsidRPr="00A7115E">
          <w:rPr>
            <w:sz w:val="28"/>
            <w:szCs w:val="28"/>
          </w:rPr>
          <w:t>1,6 км</w:t>
        </w:r>
      </w:smartTag>
      <w:r w:rsidRPr="00A7115E">
        <w:rPr>
          <w:sz w:val="28"/>
          <w:szCs w:val="28"/>
        </w:rPr>
        <w:t xml:space="preserve">, либо строительство нового газопровода высокого давления от ГРС до котельной протяжённостью </w:t>
      </w:r>
      <w:smartTag w:uri="urn:schemas-microsoft-com:office:smarttags" w:element="metricconverter">
        <w:smartTagPr>
          <w:attr w:name="ProductID" w:val="2 км"/>
        </w:smartTagPr>
        <w:r w:rsidRPr="00A7115E">
          <w:rPr>
            <w:sz w:val="28"/>
            <w:szCs w:val="28"/>
          </w:rPr>
          <w:t>2 км</w:t>
        </w:r>
      </w:smartTag>
      <w:r w:rsidRPr="00A7115E">
        <w:rPr>
          <w:sz w:val="28"/>
          <w:szCs w:val="28"/>
        </w:rPr>
        <w:t xml:space="preserve">. </w:t>
      </w:r>
    </w:p>
    <w:p w:rsidR="00635294" w:rsidRDefault="00635294" w:rsidP="0097028F">
      <w:pPr>
        <w:jc w:val="both"/>
        <w:rPr>
          <w:bCs/>
          <w:sz w:val="26"/>
          <w:szCs w:val="26"/>
        </w:rPr>
      </w:pPr>
    </w:p>
    <w:p w:rsidR="00635294" w:rsidRPr="00A7115E" w:rsidRDefault="00635294" w:rsidP="0097028F">
      <w:pPr>
        <w:jc w:val="center"/>
        <w:rPr>
          <w:b/>
          <w:bCs/>
          <w:sz w:val="28"/>
          <w:szCs w:val="28"/>
        </w:rPr>
      </w:pPr>
      <w:r w:rsidRPr="00A7115E">
        <w:rPr>
          <w:b/>
          <w:bCs/>
          <w:sz w:val="28"/>
          <w:szCs w:val="28"/>
        </w:rPr>
        <w:t>Водоснабжение питьевой водой.</w:t>
      </w:r>
    </w:p>
    <w:p w:rsidR="00635294" w:rsidRPr="00A7115E" w:rsidRDefault="00635294" w:rsidP="0097028F">
      <w:pPr>
        <w:jc w:val="both"/>
        <w:rPr>
          <w:bCs/>
          <w:sz w:val="28"/>
          <w:szCs w:val="28"/>
        </w:rPr>
      </w:pPr>
      <w:r w:rsidRPr="00A7115E">
        <w:rPr>
          <w:bCs/>
          <w:sz w:val="28"/>
          <w:szCs w:val="28"/>
        </w:rPr>
        <w:t xml:space="preserve">        Система водоснабжения города спроектирована и принята в эксплуатацию в начале 70-х годов. Старая часть водопровода (по ул</w:t>
      </w:r>
      <w:proofErr w:type="gramStart"/>
      <w:r w:rsidRPr="00A7115E">
        <w:rPr>
          <w:bCs/>
          <w:sz w:val="28"/>
          <w:szCs w:val="28"/>
        </w:rPr>
        <w:t>.Л</w:t>
      </w:r>
      <w:proofErr w:type="gramEnd"/>
      <w:r w:rsidRPr="00A7115E">
        <w:rPr>
          <w:bCs/>
          <w:sz w:val="28"/>
          <w:szCs w:val="28"/>
        </w:rPr>
        <w:t>енина) пущена в 1952г. Общая протяженность сетей водоснабжения составляет 56,6км.</w:t>
      </w:r>
    </w:p>
    <w:p w:rsidR="00635294" w:rsidRPr="00A7115E" w:rsidRDefault="00635294" w:rsidP="0097028F">
      <w:pPr>
        <w:jc w:val="both"/>
        <w:rPr>
          <w:bCs/>
          <w:sz w:val="28"/>
          <w:szCs w:val="28"/>
        </w:rPr>
      </w:pPr>
      <w:r w:rsidRPr="00A7115E">
        <w:rPr>
          <w:bCs/>
          <w:sz w:val="28"/>
          <w:szCs w:val="28"/>
        </w:rPr>
        <w:t xml:space="preserve">       Практически все оборудование МУП «Водоканал» и сети водоснабжения города устарели морально и физически (</w:t>
      </w:r>
      <w:r w:rsidRPr="00A7115E">
        <w:rPr>
          <w:b/>
          <w:bCs/>
          <w:sz w:val="28"/>
          <w:szCs w:val="28"/>
        </w:rPr>
        <w:t>дважды исчерпан срок полезного использования</w:t>
      </w:r>
      <w:r w:rsidRPr="00A7115E">
        <w:rPr>
          <w:bCs/>
          <w:sz w:val="28"/>
          <w:szCs w:val="28"/>
        </w:rPr>
        <w:t xml:space="preserve"> объектов). Под угрозой обеспечение требований к качеству и количеству предоставления услуг питьевого водоснабжения.</w:t>
      </w:r>
    </w:p>
    <w:p w:rsidR="00635294" w:rsidRPr="00A7115E" w:rsidRDefault="00635294" w:rsidP="0097028F">
      <w:pPr>
        <w:jc w:val="both"/>
        <w:rPr>
          <w:bCs/>
          <w:sz w:val="28"/>
          <w:szCs w:val="28"/>
        </w:rPr>
      </w:pPr>
      <w:r w:rsidRPr="00A7115E">
        <w:rPr>
          <w:bCs/>
          <w:sz w:val="28"/>
          <w:szCs w:val="28"/>
        </w:rPr>
        <w:t xml:space="preserve">       По результатам 2013г. объем поднятой воды составил 1480,5 тыс</w:t>
      </w:r>
      <w:proofErr w:type="gramStart"/>
      <w:r w:rsidRPr="00A7115E">
        <w:rPr>
          <w:bCs/>
          <w:sz w:val="28"/>
          <w:szCs w:val="28"/>
        </w:rPr>
        <w:t>.м</w:t>
      </w:r>
      <w:proofErr w:type="gramEnd"/>
      <w:r w:rsidRPr="00A7115E">
        <w:rPr>
          <w:bCs/>
          <w:sz w:val="28"/>
          <w:szCs w:val="28"/>
        </w:rPr>
        <w:t>3 в том числе:</w:t>
      </w:r>
    </w:p>
    <w:p w:rsidR="00635294" w:rsidRPr="00A7115E" w:rsidRDefault="00635294" w:rsidP="0097028F">
      <w:pPr>
        <w:jc w:val="both"/>
        <w:rPr>
          <w:bCs/>
          <w:sz w:val="28"/>
          <w:szCs w:val="28"/>
        </w:rPr>
      </w:pPr>
      <w:r w:rsidRPr="00A7115E">
        <w:rPr>
          <w:bCs/>
          <w:sz w:val="28"/>
          <w:szCs w:val="28"/>
        </w:rPr>
        <w:t>- полезный отпуск – 365,2 тыс</w:t>
      </w:r>
      <w:proofErr w:type="gramStart"/>
      <w:r w:rsidRPr="00A7115E">
        <w:rPr>
          <w:bCs/>
          <w:sz w:val="28"/>
          <w:szCs w:val="28"/>
        </w:rPr>
        <w:t>.м</w:t>
      </w:r>
      <w:proofErr w:type="gramEnd"/>
      <w:r w:rsidRPr="00A7115E">
        <w:rPr>
          <w:bCs/>
          <w:sz w:val="28"/>
          <w:szCs w:val="28"/>
        </w:rPr>
        <w:t>3;</w:t>
      </w:r>
    </w:p>
    <w:p w:rsidR="00635294" w:rsidRPr="00A7115E" w:rsidRDefault="00635294" w:rsidP="0097028F">
      <w:pPr>
        <w:jc w:val="both"/>
        <w:rPr>
          <w:bCs/>
          <w:sz w:val="28"/>
          <w:szCs w:val="28"/>
        </w:rPr>
      </w:pPr>
      <w:r w:rsidRPr="00A7115E">
        <w:rPr>
          <w:bCs/>
          <w:sz w:val="28"/>
          <w:szCs w:val="28"/>
        </w:rPr>
        <w:t>- расход на собственные технологические  нужды – 72,0 тыс</w:t>
      </w:r>
      <w:proofErr w:type="gramStart"/>
      <w:r w:rsidRPr="00A7115E">
        <w:rPr>
          <w:bCs/>
          <w:sz w:val="28"/>
          <w:szCs w:val="28"/>
        </w:rPr>
        <w:t>.м</w:t>
      </w:r>
      <w:proofErr w:type="gramEnd"/>
      <w:r w:rsidRPr="00A7115E">
        <w:rPr>
          <w:bCs/>
          <w:sz w:val="28"/>
          <w:szCs w:val="28"/>
        </w:rPr>
        <w:t>3;</w:t>
      </w:r>
    </w:p>
    <w:p w:rsidR="00635294" w:rsidRPr="00A7115E" w:rsidRDefault="00635294" w:rsidP="0097028F">
      <w:pPr>
        <w:jc w:val="both"/>
        <w:rPr>
          <w:bCs/>
          <w:sz w:val="28"/>
          <w:szCs w:val="28"/>
        </w:rPr>
      </w:pPr>
      <w:r w:rsidRPr="00A7115E">
        <w:rPr>
          <w:bCs/>
          <w:sz w:val="28"/>
          <w:szCs w:val="28"/>
        </w:rPr>
        <w:t>- потери 1043,3 тыс.м3.</w:t>
      </w:r>
    </w:p>
    <w:p w:rsidR="00635294" w:rsidRPr="00A7115E" w:rsidRDefault="00635294" w:rsidP="0097028F">
      <w:pPr>
        <w:jc w:val="both"/>
        <w:rPr>
          <w:bCs/>
          <w:sz w:val="28"/>
          <w:szCs w:val="28"/>
        </w:rPr>
      </w:pPr>
      <w:r w:rsidRPr="00A7115E">
        <w:rPr>
          <w:bCs/>
          <w:sz w:val="28"/>
          <w:szCs w:val="28"/>
        </w:rPr>
        <w:t xml:space="preserve">         Согласно инструкции по оценке и нормированию неучтенных  расходов воды нормативный уровень потерь составляет 10%, в нашем случае потери составили 70,5%.</w:t>
      </w:r>
    </w:p>
    <w:p w:rsidR="00635294" w:rsidRPr="00A7115E" w:rsidRDefault="00635294" w:rsidP="0097028F">
      <w:pPr>
        <w:jc w:val="both"/>
        <w:rPr>
          <w:bCs/>
          <w:sz w:val="28"/>
          <w:szCs w:val="28"/>
        </w:rPr>
      </w:pPr>
      <w:r w:rsidRPr="00A7115E">
        <w:rPr>
          <w:bCs/>
          <w:sz w:val="28"/>
          <w:szCs w:val="28"/>
        </w:rPr>
        <w:t xml:space="preserve">        Расход электроэнергии на подъем и транспортировку  всего объема воды за 2013г. составил 1198,0 тыс</w:t>
      </w:r>
      <w:proofErr w:type="gramStart"/>
      <w:r w:rsidRPr="00A7115E">
        <w:rPr>
          <w:bCs/>
          <w:sz w:val="28"/>
          <w:szCs w:val="28"/>
        </w:rPr>
        <w:t>.к</w:t>
      </w:r>
      <w:proofErr w:type="gramEnd"/>
      <w:r w:rsidRPr="00A7115E">
        <w:rPr>
          <w:bCs/>
          <w:sz w:val="28"/>
          <w:szCs w:val="28"/>
        </w:rPr>
        <w:t>Вт, т.е. 0,8 кВт/м3. Сумма затрат за потребляемую электроэнергию на услугу водоснабжения за 2013г. – 5414,8 тыс</w:t>
      </w:r>
      <w:proofErr w:type="gramStart"/>
      <w:r w:rsidRPr="00A7115E">
        <w:rPr>
          <w:bCs/>
          <w:sz w:val="28"/>
          <w:szCs w:val="28"/>
        </w:rPr>
        <w:t>.р</w:t>
      </w:r>
      <w:proofErr w:type="gramEnd"/>
      <w:r w:rsidRPr="00A7115E">
        <w:rPr>
          <w:bCs/>
          <w:sz w:val="28"/>
          <w:szCs w:val="28"/>
        </w:rPr>
        <w:t xml:space="preserve">уб. Среднегодовая стоимость электроэнергии за 2013 год на услугу водоснабжения составила – 4,52 </w:t>
      </w:r>
      <w:proofErr w:type="spellStart"/>
      <w:r w:rsidRPr="00A7115E">
        <w:rPr>
          <w:bCs/>
          <w:sz w:val="28"/>
          <w:szCs w:val="28"/>
        </w:rPr>
        <w:t>руб</w:t>
      </w:r>
      <w:proofErr w:type="spellEnd"/>
      <w:r w:rsidRPr="00A7115E">
        <w:rPr>
          <w:bCs/>
          <w:sz w:val="28"/>
          <w:szCs w:val="28"/>
        </w:rPr>
        <w:t>/кВт.</w:t>
      </w:r>
    </w:p>
    <w:p w:rsidR="00635294" w:rsidRPr="00A7115E" w:rsidRDefault="00635294" w:rsidP="0097028F">
      <w:pPr>
        <w:jc w:val="both"/>
        <w:rPr>
          <w:bCs/>
          <w:sz w:val="28"/>
          <w:szCs w:val="28"/>
        </w:rPr>
      </w:pPr>
      <w:r w:rsidRPr="00A7115E">
        <w:rPr>
          <w:bCs/>
          <w:sz w:val="28"/>
          <w:szCs w:val="28"/>
        </w:rPr>
        <w:t xml:space="preserve">        За счет сверхнормативных потерь воды в сетях, убытки по МУП «Водоканал» за 2013г. по статье «электроэнергия»  составили 3614,5 тыс. руб. (9,9 тыс</w:t>
      </w:r>
      <w:proofErr w:type="gramStart"/>
      <w:r w:rsidRPr="00A7115E">
        <w:rPr>
          <w:bCs/>
          <w:sz w:val="28"/>
          <w:szCs w:val="28"/>
        </w:rPr>
        <w:t>.р</w:t>
      </w:r>
      <w:proofErr w:type="gramEnd"/>
      <w:r w:rsidRPr="00A7115E">
        <w:rPr>
          <w:bCs/>
          <w:sz w:val="28"/>
          <w:szCs w:val="28"/>
        </w:rPr>
        <w:t>уб. в сутки), при валовой выручке за услугу водоснабжения за 2013г-. 9976,6 тыс. руб.</w:t>
      </w:r>
    </w:p>
    <w:p w:rsidR="00635294" w:rsidRPr="00A7115E" w:rsidRDefault="00635294" w:rsidP="0097028F">
      <w:pPr>
        <w:jc w:val="both"/>
        <w:rPr>
          <w:b/>
          <w:bCs/>
          <w:sz w:val="28"/>
          <w:szCs w:val="28"/>
        </w:rPr>
      </w:pPr>
      <w:r w:rsidRPr="00A7115E">
        <w:rPr>
          <w:bCs/>
          <w:sz w:val="28"/>
          <w:szCs w:val="28"/>
        </w:rPr>
        <w:t xml:space="preserve">       Возросшие затраты на электроэнергию, постоянные непроизводительные расходы, качество предоставления услуг водоснабжения несоответствующих </w:t>
      </w:r>
      <w:r w:rsidRPr="00A7115E">
        <w:rPr>
          <w:bCs/>
          <w:sz w:val="28"/>
          <w:szCs w:val="28"/>
        </w:rPr>
        <w:lastRenderedPageBreak/>
        <w:t>действующим требованиям, и низкая производительность говорят</w:t>
      </w:r>
      <w:r w:rsidRPr="00A7115E">
        <w:rPr>
          <w:b/>
          <w:bCs/>
          <w:sz w:val="28"/>
          <w:szCs w:val="28"/>
        </w:rPr>
        <w:t xml:space="preserve"> об острой необходимости в проведении полной реконструкции и модернизации системы водоснабжения на территории Нижнесергинского городского поселения.</w:t>
      </w:r>
    </w:p>
    <w:p w:rsidR="00635294" w:rsidRPr="00A7115E" w:rsidRDefault="00635294" w:rsidP="0097028F">
      <w:pPr>
        <w:jc w:val="both"/>
        <w:rPr>
          <w:bCs/>
          <w:sz w:val="28"/>
          <w:szCs w:val="28"/>
        </w:rPr>
      </w:pPr>
    </w:p>
    <w:p w:rsidR="00635294" w:rsidRPr="00A7115E" w:rsidRDefault="00635294" w:rsidP="0097028F">
      <w:pPr>
        <w:jc w:val="both"/>
        <w:rPr>
          <w:bCs/>
          <w:sz w:val="28"/>
          <w:szCs w:val="28"/>
        </w:rPr>
      </w:pPr>
      <w:r w:rsidRPr="00A7115E">
        <w:rPr>
          <w:bCs/>
          <w:sz w:val="28"/>
          <w:szCs w:val="28"/>
        </w:rPr>
        <w:t xml:space="preserve">       В целях «организации в границах поселения водоснабжения населения, водоотведения»:</w:t>
      </w:r>
    </w:p>
    <w:p w:rsidR="00635294" w:rsidRPr="00A7115E" w:rsidRDefault="00635294" w:rsidP="0097028F">
      <w:pPr>
        <w:numPr>
          <w:ilvl w:val="0"/>
          <w:numId w:val="5"/>
        </w:numPr>
        <w:jc w:val="both"/>
        <w:rPr>
          <w:bCs/>
          <w:sz w:val="28"/>
          <w:szCs w:val="28"/>
        </w:rPr>
      </w:pPr>
      <w:r w:rsidRPr="00A7115E">
        <w:rPr>
          <w:bCs/>
          <w:sz w:val="28"/>
          <w:szCs w:val="28"/>
        </w:rPr>
        <w:t>На стадии завершения разработка «Схемы водоснабжения и водоотведения МО «Нижнесергинское городское поселение» Нижнесергинского района Свердловской области на 2014-2024г.г.».</w:t>
      </w:r>
    </w:p>
    <w:p w:rsidR="00635294" w:rsidRPr="00A7115E" w:rsidRDefault="00635294" w:rsidP="0097028F">
      <w:pPr>
        <w:numPr>
          <w:ilvl w:val="0"/>
          <w:numId w:val="5"/>
        </w:numPr>
        <w:jc w:val="both"/>
        <w:rPr>
          <w:bCs/>
          <w:sz w:val="28"/>
          <w:szCs w:val="28"/>
        </w:rPr>
      </w:pPr>
      <w:r w:rsidRPr="00A7115E">
        <w:rPr>
          <w:bCs/>
          <w:sz w:val="28"/>
          <w:szCs w:val="28"/>
        </w:rPr>
        <w:t>Разрабатываемая Схема водоснабжения предлагает первоочередные мероприятия, которые должны быть реализованы в максимально короткие сроки:</w:t>
      </w:r>
    </w:p>
    <w:p w:rsidR="00635294" w:rsidRPr="00A7115E" w:rsidRDefault="00635294" w:rsidP="0097028F">
      <w:pPr>
        <w:numPr>
          <w:ilvl w:val="0"/>
          <w:numId w:val="6"/>
        </w:numPr>
        <w:jc w:val="both"/>
        <w:rPr>
          <w:bCs/>
          <w:sz w:val="28"/>
          <w:szCs w:val="28"/>
        </w:rPr>
      </w:pPr>
      <w:r w:rsidRPr="00A7115E">
        <w:rPr>
          <w:bCs/>
          <w:sz w:val="28"/>
          <w:szCs w:val="28"/>
        </w:rPr>
        <w:t xml:space="preserve">Модернизация насосных стаций водоснабжения и водоотведения, </w:t>
      </w:r>
      <w:r w:rsidRPr="00A7115E">
        <w:rPr>
          <w:b/>
          <w:bCs/>
          <w:sz w:val="28"/>
          <w:szCs w:val="28"/>
        </w:rPr>
        <w:t>размер инвестиций 28,6 млн. рублей</w:t>
      </w:r>
      <w:r w:rsidRPr="00A7115E">
        <w:rPr>
          <w:bCs/>
          <w:sz w:val="28"/>
          <w:szCs w:val="28"/>
        </w:rPr>
        <w:t>. Решение о субсидировании из областного бюджета рассматривается в рамках строительства котельной 20 МВт.</w:t>
      </w:r>
    </w:p>
    <w:p w:rsidR="00635294" w:rsidRPr="00A7115E" w:rsidRDefault="00635294" w:rsidP="0097028F">
      <w:pPr>
        <w:numPr>
          <w:ilvl w:val="0"/>
          <w:numId w:val="6"/>
        </w:numPr>
        <w:jc w:val="both"/>
        <w:rPr>
          <w:bCs/>
          <w:sz w:val="28"/>
          <w:szCs w:val="28"/>
        </w:rPr>
      </w:pPr>
      <w:r w:rsidRPr="00A7115E">
        <w:rPr>
          <w:bCs/>
          <w:sz w:val="28"/>
          <w:szCs w:val="28"/>
        </w:rPr>
        <w:t xml:space="preserve">Замена аварийных участков внутриквартальных сетей водоснабжения и водоотведения, стоимость работ </w:t>
      </w:r>
      <w:r w:rsidRPr="00A7115E">
        <w:rPr>
          <w:b/>
          <w:bCs/>
          <w:sz w:val="28"/>
          <w:szCs w:val="28"/>
        </w:rPr>
        <w:t xml:space="preserve">16 млн. </w:t>
      </w:r>
      <w:proofErr w:type="spellStart"/>
      <w:r w:rsidRPr="00A7115E">
        <w:rPr>
          <w:b/>
          <w:bCs/>
          <w:sz w:val="28"/>
          <w:szCs w:val="28"/>
        </w:rPr>
        <w:t>рублей</w:t>
      </w:r>
      <w:proofErr w:type="gramStart"/>
      <w:r w:rsidRPr="00A7115E">
        <w:rPr>
          <w:bCs/>
          <w:sz w:val="28"/>
          <w:szCs w:val="28"/>
        </w:rPr>
        <w:t>.П</w:t>
      </w:r>
      <w:proofErr w:type="gramEnd"/>
      <w:r w:rsidRPr="00A7115E">
        <w:rPr>
          <w:bCs/>
          <w:sz w:val="28"/>
          <w:szCs w:val="28"/>
        </w:rPr>
        <w:t>отенциально</w:t>
      </w:r>
      <w:proofErr w:type="spellEnd"/>
      <w:r w:rsidRPr="00A7115E">
        <w:rPr>
          <w:bCs/>
          <w:sz w:val="28"/>
          <w:szCs w:val="28"/>
        </w:rPr>
        <w:t xml:space="preserve"> возможный инвестор - ОАО «</w:t>
      </w:r>
      <w:proofErr w:type="spellStart"/>
      <w:r w:rsidRPr="00A7115E">
        <w:rPr>
          <w:bCs/>
          <w:sz w:val="28"/>
          <w:szCs w:val="28"/>
        </w:rPr>
        <w:t>Свердловэнергосбыт</w:t>
      </w:r>
      <w:proofErr w:type="spellEnd"/>
      <w:r w:rsidRPr="00A7115E">
        <w:rPr>
          <w:bCs/>
          <w:sz w:val="28"/>
          <w:szCs w:val="28"/>
        </w:rPr>
        <w:t>» уже в 2014 году.</w:t>
      </w:r>
    </w:p>
    <w:p w:rsidR="00635294" w:rsidRPr="00A7115E" w:rsidRDefault="00635294" w:rsidP="0097028F">
      <w:pPr>
        <w:jc w:val="both"/>
        <w:rPr>
          <w:bCs/>
          <w:sz w:val="28"/>
          <w:szCs w:val="28"/>
        </w:rPr>
      </w:pPr>
    </w:p>
    <w:p w:rsidR="00635294" w:rsidRPr="00A7115E" w:rsidRDefault="00635294" w:rsidP="0097028F">
      <w:pPr>
        <w:jc w:val="center"/>
        <w:rPr>
          <w:b/>
          <w:bCs/>
          <w:sz w:val="28"/>
          <w:szCs w:val="28"/>
        </w:rPr>
      </w:pPr>
      <w:r w:rsidRPr="00A7115E">
        <w:rPr>
          <w:b/>
          <w:bCs/>
          <w:sz w:val="28"/>
          <w:szCs w:val="28"/>
        </w:rPr>
        <w:t>Водоотведение.</w:t>
      </w:r>
    </w:p>
    <w:p w:rsidR="00635294" w:rsidRPr="00A7115E" w:rsidRDefault="00635294" w:rsidP="0097028F">
      <w:pPr>
        <w:jc w:val="both"/>
        <w:rPr>
          <w:bCs/>
          <w:sz w:val="28"/>
          <w:szCs w:val="28"/>
        </w:rPr>
      </w:pPr>
      <w:r w:rsidRPr="00A7115E">
        <w:rPr>
          <w:bCs/>
          <w:sz w:val="28"/>
          <w:szCs w:val="28"/>
        </w:rPr>
        <w:tab/>
        <w:t xml:space="preserve">В настоящий момент очистные сооружения находятся в аварийном состоянии, учитывая, что они </w:t>
      </w:r>
      <w:proofErr w:type="gramStart"/>
      <w:r w:rsidRPr="00A7115E">
        <w:rPr>
          <w:bCs/>
          <w:sz w:val="28"/>
          <w:szCs w:val="28"/>
        </w:rPr>
        <w:t>проектировались в 1967 году эксплуатация их не эффективна</w:t>
      </w:r>
      <w:proofErr w:type="gramEnd"/>
      <w:r w:rsidRPr="00A7115E">
        <w:rPr>
          <w:bCs/>
          <w:sz w:val="28"/>
          <w:szCs w:val="28"/>
        </w:rPr>
        <w:t xml:space="preserve">, обеспечение работы существующего оборудования требует больших затрат. </w:t>
      </w:r>
    </w:p>
    <w:p w:rsidR="00635294" w:rsidRPr="00A7115E" w:rsidRDefault="00635294" w:rsidP="0097028F">
      <w:pPr>
        <w:jc w:val="both"/>
        <w:rPr>
          <w:bCs/>
          <w:sz w:val="28"/>
          <w:szCs w:val="28"/>
        </w:rPr>
      </w:pPr>
      <w:r w:rsidRPr="00A7115E">
        <w:rPr>
          <w:bCs/>
          <w:sz w:val="28"/>
          <w:szCs w:val="28"/>
        </w:rPr>
        <w:t>Для решения вопроса необходимо строительство новых очистных сооружений, замена станции обеззараживания путем отказа от обработки хлором и перехода на безопасную технологию (обработка ультрафиолетом), а также установка новых модульных насосных станций перекачки стоков.</w:t>
      </w:r>
    </w:p>
    <w:p w:rsidR="00635294" w:rsidRPr="00A7115E" w:rsidRDefault="00635294" w:rsidP="0097028F">
      <w:pPr>
        <w:rPr>
          <w:bCs/>
          <w:sz w:val="28"/>
          <w:szCs w:val="28"/>
        </w:rPr>
      </w:pPr>
    </w:p>
    <w:p w:rsidR="00635294" w:rsidRPr="00A7115E" w:rsidRDefault="00635294" w:rsidP="0097028F">
      <w:pPr>
        <w:jc w:val="both"/>
        <w:rPr>
          <w:bCs/>
          <w:sz w:val="28"/>
          <w:szCs w:val="28"/>
        </w:rPr>
      </w:pPr>
      <w:r w:rsidRPr="00A7115E">
        <w:rPr>
          <w:bCs/>
          <w:sz w:val="28"/>
          <w:szCs w:val="28"/>
        </w:rPr>
        <w:t xml:space="preserve">Для стабилизации работы руководством МУП «Водоканал» проведено ряд мероприятий, направленных на улучшение работы предприятии. За счет проведения организационно-технических мероприятий на предприятии проведена оптимизация численности, и </w:t>
      </w:r>
      <w:r w:rsidRPr="00A7115E">
        <w:rPr>
          <w:b/>
          <w:bCs/>
          <w:sz w:val="28"/>
          <w:szCs w:val="28"/>
        </w:rPr>
        <w:t>штатная численность оптимизирована на 11 ед</w:t>
      </w:r>
      <w:r w:rsidRPr="00A7115E">
        <w:rPr>
          <w:bCs/>
          <w:sz w:val="28"/>
          <w:szCs w:val="28"/>
        </w:rPr>
        <w:t>.</w:t>
      </w:r>
    </w:p>
    <w:p w:rsidR="00635294" w:rsidRPr="00A7115E" w:rsidRDefault="00635294" w:rsidP="0097028F">
      <w:pPr>
        <w:jc w:val="both"/>
        <w:rPr>
          <w:bCs/>
          <w:sz w:val="28"/>
          <w:szCs w:val="28"/>
        </w:rPr>
      </w:pPr>
      <w:r w:rsidRPr="00A7115E">
        <w:rPr>
          <w:bCs/>
          <w:sz w:val="28"/>
          <w:szCs w:val="28"/>
        </w:rPr>
        <w:t>Установлен частотный преобразователь, на водозаборной станции, что дает экономию электрической энергии.</w:t>
      </w:r>
    </w:p>
    <w:p w:rsidR="00635294" w:rsidRPr="00A7115E" w:rsidRDefault="00635294" w:rsidP="0097028F">
      <w:pPr>
        <w:jc w:val="both"/>
        <w:rPr>
          <w:bCs/>
          <w:sz w:val="28"/>
          <w:szCs w:val="28"/>
        </w:rPr>
      </w:pPr>
      <w:r w:rsidRPr="00A7115E">
        <w:rPr>
          <w:b/>
          <w:bCs/>
          <w:sz w:val="28"/>
          <w:szCs w:val="28"/>
        </w:rPr>
        <w:t>За 2013 год</w:t>
      </w:r>
      <w:r w:rsidRPr="00A7115E">
        <w:rPr>
          <w:bCs/>
          <w:sz w:val="28"/>
          <w:szCs w:val="28"/>
        </w:rPr>
        <w:t xml:space="preserve"> работниками МУП «Водоканал» </w:t>
      </w:r>
      <w:r w:rsidRPr="00A7115E">
        <w:rPr>
          <w:b/>
          <w:bCs/>
          <w:sz w:val="28"/>
          <w:szCs w:val="28"/>
        </w:rPr>
        <w:t>устранено 53 аварии</w:t>
      </w:r>
      <w:r w:rsidRPr="00A7115E">
        <w:rPr>
          <w:bCs/>
          <w:sz w:val="28"/>
          <w:szCs w:val="28"/>
        </w:rPr>
        <w:t>, для нормального функционирования систем водоснабжения и водоотведения.</w:t>
      </w:r>
    </w:p>
    <w:p w:rsidR="00635294" w:rsidRPr="00A7115E" w:rsidRDefault="00635294" w:rsidP="0097028F">
      <w:pPr>
        <w:jc w:val="both"/>
        <w:rPr>
          <w:bCs/>
          <w:sz w:val="28"/>
          <w:szCs w:val="28"/>
        </w:rPr>
      </w:pPr>
      <w:proofErr w:type="gramStart"/>
      <w:r w:rsidRPr="00A7115E">
        <w:rPr>
          <w:bCs/>
          <w:sz w:val="28"/>
          <w:szCs w:val="28"/>
        </w:rPr>
        <w:t>Необходимо  внедрение автоматизированных систем на насосных, что в перспективе приведет к оптимизации численности и снижению затрат на оплату труда.</w:t>
      </w:r>
      <w:proofErr w:type="gramEnd"/>
      <w:r w:rsidRPr="00A7115E">
        <w:rPr>
          <w:bCs/>
          <w:sz w:val="28"/>
          <w:szCs w:val="28"/>
        </w:rPr>
        <w:t xml:space="preserve"> Для снижения убытков необходима замена энергоемкого оборудования, используемого для подъема, очистки и транспортировки воды </w:t>
      </w:r>
      <w:r w:rsidRPr="00A7115E">
        <w:rPr>
          <w:bCs/>
          <w:sz w:val="28"/>
          <w:szCs w:val="28"/>
        </w:rPr>
        <w:lastRenderedPageBreak/>
        <w:t xml:space="preserve">и стоков. Необходимо установить приборы учета, что приведет к снижению несанкционированного потребления воды и увеличению платы за услуги водопотребления, водоотведения. </w:t>
      </w:r>
    </w:p>
    <w:p w:rsidR="00635294" w:rsidRPr="00A7115E" w:rsidRDefault="00635294" w:rsidP="0097028F">
      <w:pPr>
        <w:jc w:val="both"/>
        <w:rPr>
          <w:bCs/>
          <w:sz w:val="28"/>
          <w:szCs w:val="28"/>
        </w:rPr>
      </w:pPr>
      <w:r w:rsidRPr="00A7115E">
        <w:rPr>
          <w:bCs/>
          <w:sz w:val="28"/>
          <w:szCs w:val="28"/>
        </w:rPr>
        <w:t xml:space="preserve">В связи с этим руководство МУП «Водоканал» </w:t>
      </w:r>
      <w:r w:rsidRPr="00A7115E">
        <w:rPr>
          <w:b/>
          <w:bCs/>
          <w:sz w:val="28"/>
          <w:szCs w:val="28"/>
        </w:rPr>
        <w:t>на стадии согласования договор с ОАО «</w:t>
      </w:r>
      <w:proofErr w:type="spellStart"/>
      <w:r w:rsidRPr="00A7115E">
        <w:rPr>
          <w:b/>
          <w:bCs/>
          <w:sz w:val="28"/>
          <w:szCs w:val="28"/>
        </w:rPr>
        <w:t>Свердловэнергосбыт</w:t>
      </w:r>
      <w:proofErr w:type="spellEnd"/>
      <w:r w:rsidRPr="00A7115E">
        <w:rPr>
          <w:b/>
          <w:bCs/>
          <w:sz w:val="28"/>
          <w:szCs w:val="28"/>
        </w:rPr>
        <w:t>» на установку приборов учёта</w:t>
      </w:r>
      <w:r w:rsidRPr="00A7115E">
        <w:rPr>
          <w:bCs/>
          <w:sz w:val="28"/>
          <w:szCs w:val="28"/>
        </w:rPr>
        <w:t xml:space="preserve"> с рассрочкой платежей на 2,5 года.</w:t>
      </w:r>
    </w:p>
    <w:p w:rsidR="00635294" w:rsidRPr="00A7115E" w:rsidRDefault="00635294" w:rsidP="0097028F">
      <w:pPr>
        <w:jc w:val="both"/>
        <w:rPr>
          <w:bCs/>
          <w:sz w:val="28"/>
          <w:szCs w:val="28"/>
        </w:rPr>
      </w:pPr>
      <w:r w:rsidRPr="00A7115E">
        <w:rPr>
          <w:bCs/>
          <w:sz w:val="28"/>
          <w:szCs w:val="28"/>
        </w:rPr>
        <w:t xml:space="preserve">Оформлено соглашение с администрацией Нижнесергинского городского поселения на </w:t>
      </w:r>
      <w:proofErr w:type="spellStart"/>
      <w:r w:rsidRPr="00A7115E">
        <w:rPr>
          <w:bCs/>
          <w:sz w:val="28"/>
          <w:szCs w:val="28"/>
        </w:rPr>
        <w:t>софинансирование</w:t>
      </w:r>
      <w:proofErr w:type="spellEnd"/>
      <w:r w:rsidRPr="00A7115E">
        <w:rPr>
          <w:bCs/>
          <w:sz w:val="28"/>
          <w:szCs w:val="28"/>
        </w:rPr>
        <w:t xml:space="preserve"> мероприятий на ремонт водопроводных сетей, что приведет к снижению сверхнормативных потерь в сетях, снизится аварийность, улучшится качество подаваемой потребителям воды.</w:t>
      </w:r>
    </w:p>
    <w:p w:rsidR="00635294" w:rsidRPr="00A7115E" w:rsidRDefault="00635294" w:rsidP="0097028F">
      <w:pPr>
        <w:jc w:val="both"/>
        <w:rPr>
          <w:bCs/>
          <w:sz w:val="28"/>
          <w:szCs w:val="28"/>
        </w:rPr>
      </w:pPr>
    </w:p>
    <w:p w:rsidR="00635294" w:rsidRPr="00A7115E" w:rsidRDefault="00635294" w:rsidP="0097028F">
      <w:pPr>
        <w:jc w:val="both"/>
        <w:rPr>
          <w:bCs/>
          <w:sz w:val="28"/>
          <w:szCs w:val="28"/>
        </w:rPr>
      </w:pPr>
    </w:p>
    <w:p w:rsidR="00635294" w:rsidRPr="00A7115E" w:rsidRDefault="00635294" w:rsidP="0097028F">
      <w:pPr>
        <w:jc w:val="center"/>
        <w:rPr>
          <w:b/>
          <w:bCs/>
          <w:sz w:val="28"/>
          <w:szCs w:val="28"/>
          <w:u w:val="single"/>
        </w:rPr>
      </w:pPr>
      <w:r w:rsidRPr="00A7115E">
        <w:rPr>
          <w:b/>
          <w:bCs/>
          <w:sz w:val="28"/>
          <w:szCs w:val="28"/>
          <w:u w:val="single"/>
        </w:rPr>
        <w:t>Выводы по ЖКХ.</w:t>
      </w:r>
    </w:p>
    <w:p w:rsidR="00635294" w:rsidRPr="00A7115E" w:rsidRDefault="00635294" w:rsidP="0097028F">
      <w:pPr>
        <w:jc w:val="center"/>
        <w:rPr>
          <w:b/>
          <w:bCs/>
          <w:sz w:val="28"/>
          <w:szCs w:val="28"/>
          <w:u w:val="single"/>
        </w:rPr>
      </w:pPr>
    </w:p>
    <w:p w:rsidR="00635294" w:rsidRPr="00A7115E" w:rsidRDefault="00635294" w:rsidP="0097028F">
      <w:pPr>
        <w:jc w:val="both"/>
        <w:rPr>
          <w:bCs/>
          <w:sz w:val="28"/>
          <w:szCs w:val="28"/>
        </w:rPr>
      </w:pPr>
      <w:r w:rsidRPr="00A7115E">
        <w:rPr>
          <w:bCs/>
          <w:sz w:val="28"/>
          <w:szCs w:val="28"/>
        </w:rPr>
        <w:t xml:space="preserve">       В течение последних двадцати лет жилищно-коммунальная сфера всей Российской Федерации, в том числе и Нижнесергинского городского поселения испытывала постоянное недофинансирование. Для ее поддержания в рабочем состоянии сегодня требуется все больше средств.</w:t>
      </w:r>
    </w:p>
    <w:p w:rsidR="00635294" w:rsidRPr="00A7115E" w:rsidRDefault="00635294" w:rsidP="0097028F">
      <w:pPr>
        <w:jc w:val="both"/>
        <w:rPr>
          <w:bCs/>
          <w:sz w:val="28"/>
          <w:szCs w:val="28"/>
        </w:rPr>
      </w:pPr>
    </w:p>
    <w:p w:rsidR="00635294" w:rsidRPr="00A7115E" w:rsidRDefault="00635294" w:rsidP="0097028F">
      <w:pPr>
        <w:jc w:val="both"/>
        <w:rPr>
          <w:bCs/>
          <w:sz w:val="28"/>
          <w:szCs w:val="28"/>
        </w:rPr>
      </w:pPr>
      <w:r w:rsidRPr="00A7115E">
        <w:rPr>
          <w:bCs/>
          <w:sz w:val="28"/>
          <w:szCs w:val="28"/>
        </w:rPr>
        <w:t xml:space="preserve">       Управление муниципальным жилищно-коммунальным комплексом относится в основном к компетенции поселений. На муниципальные районы возложены </w:t>
      </w:r>
      <w:proofErr w:type="spellStart"/>
      <w:r w:rsidRPr="00A7115E">
        <w:rPr>
          <w:bCs/>
          <w:sz w:val="28"/>
          <w:szCs w:val="28"/>
        </w:rPr>
        <w:t>межпоселенческие</w:t>
      </w:r>
      <w:proofErr w:type="spellEnd"/>
      <w:r w:rsidRPr="00A7115E">
        <w:rPr>
          <w:bCs/>
          <w:sz w:val="28"/>
          <w:szCs w:val="28"/>
        </w:rPr>
        <w:t xml:space="preserve"> функции: организация </w:t>
      </w:r>
      <w:proofErr w:type="spellStart"/>
      <w:r w:rsidRPr="00A7115E">
        <w:rPr>
          <w:bCs/>
          <w:sz w:val="28"/>
          <w:szCs w:val="28"/>
        </w:rPr>
        <w:t>электро</w:t>
      </w:r>
      <w:proofErr w:type="spellEnd"/>
      <w:r w:rsidRPr="00A7115E">
        <w:rPr>
          <w:bCs/>
          <w:sz w:val="28"/>
          <w:szCs w:val="28"/>
        </w:rPr>
        <w:t xml:space="preserve">- и газоснабжения в границах муниципального района, содержание и строительство автомобильных дорог общего пользования между населенными пунктами муниципального района с соответствующими инженерными сооружениями, организация утилизации и переработки бытовых и промышленных отходов, содержание </w:t>
      </w:r>
      <w:proofErr w:type="spellStart"/>
      <w:r w:rsidRPr="00A7115E">
        <w:rPr>
          <w:bCs/>
          <w:sz w:val="28"/>
          <w:szCs w:val="28"/>
        </w:rPr>
        <w:t>межпоселенческих</w:t>
      </w:r>
      <w:proofErr w:type="spellEnd"/>
      <w:r w:rsidRPr="00A7115E">
        <w:rPr>
          <w:bCs/>
          <w:sz w:val="28"/>
          <w:szCs w:val="28"/>
        </w:rPr>
        <w:t xml:space="preserve"> мест захоронения и оказание ритуальных услуг.</w:t>
      </w:r>
    </w:p>
    <w:p w:rsidR="00635294" w:rsidRPr="00A7115E" w:rsidRDefault="00635294" w:rsidP="0097028F">
      <w:pPr>
        <w:jc w:val="both"/>
        <w:rPr>
          <w:bCs/>
          <w:sz w:val="28"/>
          <w:szCs w:val="28"/>
        </w:rPr>
      </w:pPr>
      <w:r w:rsidRPr="00A7115E">
        <w:rPr>
          <w:bCs/>
          <w:sz w:val="28"/>
          <w:szCs w:val="28"/>
        </w:rPr>
        <w:t xml:space="preserve">       </w:t>
      </w:r>
      <w:proofErr w:type="gramStart"/>
      <w:r w:rsidRPr="00A7115E">
        <w:rPr>
          <w:bCs/>
          <w:sz w:val="28"/>
          <w:szCs w:val="28"/>
        </w:rPr>
        <w:t>Восстановление системы жилищно-коммунального комплекса была и остается многоэлементным процессом, в котором должно гармонично сочетаться принятие и реализация экономически оправданных административных, технических, технологических, институциональных, финансовых, социальных, политических и других решений, а так же грамотно поставленная информационно-пропагандистская кампания, которая обязана сделать население союзниками и главными участниками процессов преобразований в этой жизненно важной сфере.</w:t>
      </w:r>
      <w:proofErr w:type="gramEnd"/>
    </w:p>
    <w:p w:rsidR="00635294" w:rsidRPr="0027023B" w:rsidRDefault="00635294" w:rsidP="0097028F">
      <w:pPr>
        <w:jc w:val="both"/>
        <w:rPr>
          <w:bCs/>
          <w:sz w:val="26"/>
          <w:szCs w:val="26"/>
        </w:rPr>
      </w:pPr>
    </w:p>
    <w:p w:rsidR="00635294" w:rsidRDefault="00635294" w:rsidP="0097028F">
      <w:pPr>
        <w:jc w:val="both"/>
        <w:rPr>
          <w:bCs/>
          <w:sz w:val="26"/>
          <w:szCs w:val="26"/>
        </w:rPr>
      </w:pPr>
    </w:p>
    <w:p w:rsidR="00635294" w:rsidRPr="00296038" w:rsidRDefault="00635294" w:rsidP="00604F1F">
      <w:pPr>
        <w:jc w:val="center"/>
        <w:rPr>
          <w:b/>
          <w:sz w:val="22"/>
          <w:szCs w:val="22"/>
          <w:highlight w:val="yellow"/>
        </w:rPr>
      </w:pPr>
    </w:p>
    <w:p w:rsidR="00635294" w:rsidRPr="00A7115E" w:rsidRDefault="00635294" w:rsidP="00A7115E">
      <w:pPr>
        <w:spacing w:after="200"/>
        <w:ind w:left="360"/>
        <w:jc w:val="center"/>
        <w:rPr>
          <w:b/>
          <w:sz w:val="28"/>
          <w:szCs w:val="28"/>
        </w:rPr>
      </w:pPr>
      <w:r w:rsidRPr="00A7115E">
        <w:rPr>
          <w:b/>
          <w:sz w:val="28"/>
          <w:szCs w:val="28"/>
        </w:rPr>
        <w:t>Газификация</w:t>
      </w:r>
    </w:p>
    <w:p w:rsidR="00635294" w:rsidRPr="00A7115E" w:rsidRDefault="00635294" w:rsidP="00A7115E">
      <w:pPr>
        <w:spacing w:after="200"/>
        <w:jc w:val="both"/>
        <w:rPr>
          <w:sz w:val="28"/>
          <w:szCs w:val="28"/>
        </w:rPr>
      </w:pPr>
      <w:r>
        <w:rPr>
          <w:sz w:val="28"/>
          <w:szCs w:val="28"/>
        </w:rPr>
        <w:t xml:space="preserve">        </w:t>
      </w:r>
      <w:r w:rsidRPr="00A7115E">
        <w:rPr>
          <w:sz w:val="28"/>
          <w:szCs w:val="28"/>
        </w:rPr>
        <w:t xml:space="preserve">В 2005 году в Нижнесергинское городское поселение был подан природный газ путем строительства  газопровода-отвода Арти – Михайловск – Нижние Серги. После этого основные тепловые агрегаты сортопрокатного производства ОАО «Нижнесергинский метизно-металлургический завод», </w:t>
      </w:r>
      <w:r w:rsidRPr="00A7115E">
        <w:rPr>
          <w:sz w:val="28"/>
          <w:szCs w:val="28"/>
        </w:rPr>
        <w:lastRenderedPageBreak/>
        <w:t xml:space="preserve">центральная котельная были переведены на </w:t>
      </w:r>
      <w:proofErr w:type="spellStart"/>
      <w:r w:rsidRPr="00A7115E">
        <w:rPr>
          <w:sz w:val="28"/>
          <w:szCs w:val="28"/>
        </w:rPr>
        <w:t>отапливание</w:t>
      </w:r>
      <w:proofErr w:type="spellEnd"/>
      <w:r w:rsidRPr="00A7115E">
        <w:rPr>
          <w:sz w:val="28"/>
          <w:szCs w:val="28"/>
        </w:rPr>
        <w:t xml:space="preserve"> природным газом. В 2009г в микрорайоне «Южный» две угольных котельных были заменены на блочные газовые котельные. В 2010 году 19 многоквартирных домов  </w:t>
      </w:r>
      <w:proofErr w:type="gramStart"/>
      <w:r w:rsidRPr="00A7115E">
        <w:rPr>
          <w:sz w:val="28"/>
          <w:szCs w:val="28"/>
        </w:rPr>
        <w:t>переведены</w:t>
      </w:r>
      <w:proofErr w:type="gramEnd"/>
      <w:r w:rsidRPr="00A7115E">
        <w:rPr>
          <w:sz w:val="28"/>
          <w:szCs w:val="28"/>
        </w:rPr>
        <w:t xml:space="preserve"> на снабжение природным газом взамен сжиженного.</w:t>
      </w:r>
    </w:p>
    <w:p w:rsidR="00635294" w:rsidRPr="00A7115E" w:rsidRDefault="00635294" w:rsidP="00A7115E">
      <w:pPr>
        <w:ind w:firstLine="426"/>
        <w:jc w:val="both"/>
        <w:rPr>
          <w:sz w:val="28"/>
          <w:szCs w:val="28"/>
        </w:rPr>
      </w:pPr>
      <w:r w:rsidRPr="00A7115E">
        <w:rPr>
          <w:sz w:val="28"/>
          <w:szCs w:val="28"/>
        </w:rPr>
        <w:t>Анализ обеспеченности жилых домов Нижнесергинского городского поселения элементами инженерного обустройства показывает, что уровень их комфортности не отвечает современным требованиям жителей.</w:t>
      </w:r>
      <w:r w:rsidRPr="00A7115E">
        <w:rPr>
          <w:sz w:val="28"/>
          <w:szCs w:val="28"/>
        </w:rPr>
        <w:tab/>
      </w:r>
    </w:p>
    <w:p w:rsidR="00635294" w:rsidRDefault="00635294" w:rsidP="00A7115E">
      <w:pPr>
        <w:ind w:firstLine="426"/>
        <w:jc w:val="both"/>
        <w:rPr>
          <w:sz w:val="28"/>
          <w:szCs w:val="28"/>
        </w:rPr>
      </w:pPr>
      <w:r w:rsidRPr="00A7115E">
        <w:rPr>
          <w:sz w:val="28"/>
          <w:szCs w:val="28"/>
        </w:rPr>
        <w:t>Для решения проблем по газификации разработана му</w:t>
      </w:r>
      <w:r>
        <w:rPr>
          <w:sz w:val="28"/>
          <w:szCs w:val="28"/>
        </w:rPr>
        <w:t>ниципальная целевая программа «</w:t>
      </w:r>
      <w:r w:rsidRPr="00A7115E">
        <w:rPr>
          <w:sz w:val="28"/>
          <w:szCs w:val="28"/>
        </w:rPr>
        <w:t>Газификация Нижнесергинского городского поселения   на 2010-2015гг». Целью и задачей программы, является улучшение комфортности проживания населения города Нижние Серги за счет повышения инженерного обустройства населенного пункта, создание технической возможности для сетевого газоснабжения, создание условий для газификации объектов социальной и жилищно-коммунальной сферы за счет средств областного и  местного бюджетов и привлеченных средств.</w:t>
      </w:r>
    </w:p>
    <w:p w:rsidR="00635294" w:rsidRPr="00A7115E" w:rsidRDefault="00635294" w:rsidP="00A7115E">
      <w:pPr>
        <w:ind w:firstLine="426"/>
        <w:jc w:val="both"/>
        <w:rPr>
          <w:sz w:val="28"/>
          <w:szCs w:val="28"/>
        </w:rPr>
      </w:pPr>
      <w:r w:rsidRPr="00A7115E">
        <w:rPr>
          <w:sz w:val="28"/>
          <w:szCs w:val="28"/>
        </w:rPr>
        <w:t xml:space="preserve">  В целях реализации программы созданы (зарегистрированы) 11 газовых потребительских кооперативов (ПГК) </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xml:space="preserve">        В </w:t>
      </w:r>
      <w:smartTag w:uri="urn:schemas-microsoft-com:office:smarttags" w:element="metricconverter">
        <w:smartTagPr>
          <w:attr w:name="ProductID" w:val="2013 г"/>
        </w:smartTagPr>
        <w:r w:rsidRPr="00A7115E">
          <w:rPr>
            <w:sz w:val="28"/>
            <w:szCs w:val="28"/>
          </w:rPr>
          <w:t>2013 г</w:t>
        </w:r>
      </w:smartTag>
      <w:r w:rsidRPr="00A7115E">
        <w:rPr>
          <w:sz w:val="28"/>
          <w:szCs w:val="28"/>
        </w:rPr>
        <w:t xml:space="preserve"> продолжалось строительство газораспределительных сетей  ПГК «Северо-западный» - вторая очередь за счет средств инвестора.</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xml:space="preserve">Бюджетные заявки для вхождения в областную подпрограмму  «Газификация» для ПГК «Огонек» и «Искра» успешно прошли конкурсный отбор и были включены в областную программу на 2013 год. Постановлением Правительства Свердловской области для строительства газораспределительных сетей выделены субсидии из областного бюджета </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для ПГК «Искра» - 17,823 млн. руб.</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-для ПГК «Огонек» - 26,785 млн. руб.</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xml:space="preserve">Из бюджета Нижнесергинского городского поселения в целях </w:t>
      </w:r>
      <w:proofErr w:type="spellStart"/>
      <w:r w:rsidRPr="00A7115E">
        <w:rPr>
          <w:sz w:val="28"/>
          <w:szCs w:val="28"/>
        </w:rPr>
        <w:t>софинансирования</w:t>
      </w:r>
      <w:proofErr w:type="spellEnd"/>
      <w:r w:rsidRPr="00A7115E">
        <w:rPr>
          <w:sz w:val="28"/>
          <w:szCs w:val="28"/>
        </w:rPr>
        <w:t xml:space="preserve">  на эти цели  выделены </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для ПГК «Искра» - 0,5 млн. руб.</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-для ПГК «Огонек» - 1,0 млн. руб.</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Построено 22км газораспределительных сетей. Возможность газификации получили порядка 400 домовладений.</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p>
    <w:p w:rsidR="00635294" w:rsidRDefault="00635294" w:rsidP="00604F1F">
      <w:pPr>
        <w:ind w:firstLine="567"/>
        <w:jc w:val="center"/>
        <w:rPr>
          <w:b/>
          <w:sz w:val="28"/>
          <w:szCs w:val="28"/>
        </w:rPr>
      </w:pPr>
      <w:bookmarkStart w:id="0" w:name="_Toc275525696"/>
      <w:bookmarkStart w:id="1" w:name="_Toc252019277"/>
      <w:bookmarkStart w:id="2" w:name="_Toc251703306"/>
      <w:r w:rsidRPr="00803D51">
        <w:rPr>
          <w:b/>
          <w:sz w:val="28"/>
          <w:szCs w:val="28"/>
        </w:rPr>
        <w:t>Содержание дорог</w:t>
      </w:r>
    </w:p>
    <w:p w:rsidR="00635294" w:rsidRPr="00803D51" w:rsidRDefault="00635294" w:rsidP="00604F1F">
      <w:pPr>
        <w:ind w:firstLine="567"/>
        <w:jc w:val="center"/>
        <w:rPr>
          <w:b/>
          <w:sz w:val="28"/>
          <w:szCs w:val="28"/>
        </w:rPr>
      </w:pPr>
    </w:p>
    <w:p w:rsidR="00635294" w:rsidRPr="00A7115E" w:rsidRDefault="00635294" w:rsidP="00A7115E">
      <w:pPr>
        <w:ind w:firstLine="567"/>
        <w:jc w:val="both"/>
        <w:rPr>
          <w:sz w:val="28"/>
          <w:szCs w:val="28"/>
        </w:rPr>
      </w:pPr>
      <w:r w:rsidRPr="00A7115E">
        <w:rPr>
          <w:sz w:val="28"/>
          <w:szCs w:val="28"/>
        </w:rPr>
        <w:t xml:space="preserve">18 марта 2009г. по акту передачи из собственности </w:t>
      </w:r>
      <w:smartTag w:uri="urn:schemas-microsoft-com:office:smarttags" w:element="metricconverter">
        <w:smartTagPr>
          <w:attr w:name="ProductID" w:val="105 км"/>
        </w:smartTagPr>
        <w:r w:rsidRPr="00A7115E">
          <w:rPr>
            <w:sz w:val="28"/>
            <w:szCs w:val="28"/>
          </w:rPr>
          <w:t>105 км</w:t>
        </w:r>
      </w:smartTag>
      <w:r w:rsidRPr="00A7115E">
        <w:rPr>
          <w:sz w:val="28"/>
          <w:szCs w:val="28"/>
        </w:rPr>
        <w:t xml:space="preserve"> дорог и 7 мостов из ведения муниципального района были переданы Нижнесергинскому городскому поселению. </w:t>
      </w:r>
      <w:proofErr w:type="gramStart"/>
      <w:r w:rsidRPr="00A7115E">
        <w:rPr>
          <w:sz w:val="28"/>
          <w:szCs w:val="28"/>
        </w:rPr>
        <w:t>Переданы без актов технического состояния, без технических паспортов, без соответствующего земельного межевания.</w:t>
      </w:r>
      <w:proofErr w:type="gramEnd"/>
      <w:r w:rsidRPr="00A7115E">
        <w:rPr>
          <w:sz w:val="28"/>
          <w:szCs w:val="28"/>
        </w:rPr>
        <w:t xml:space="preserve"> Большинство дорог передано в </w:t>
      </w:r>
      <w:proofErr w:type="gramStart"/>
      <w:r w:rsidRPr="00A7115E">
        <w:rPr>
          <w:sz w:val="28"/>
          <w:szCs w:val="28"/>
        </w:rPr>
        <w:t>крайне разбитом</w:t>
      </w:r>
      <w:proofErr w:type="gramEnd"/>
      <w:r w:rsidRPr="00A7115E">
        <w:rPr>
          <w:sz w:val="28"/>
          <w:szCs w:val="28"/>
        </w:rPr>
        <w:t xml:space="preserve"> состоянии.</w:t>
      </w:r>
    </w:p>
    <w:p w:rsidR="00635294" w:rsidRPr="00A7115E" w:rsidRDefault="00635294" w:rsidP="00A7115E">
      <w:pPr>
        <w:ind w:firstLine="567"/>
        <w:jc w:val="both"/>
        <w:rPr>
          <w:sz w:val="28"/>
          <w:szCs w:val="28"/>
        </w:rPr>
      </w:pPr>
      <w:r w:rsidRPr="00A7115E">
        <w:rPr>
          <w:sz w:val="28"/>
          <w:szCs w:val="28"/>
        </w:rPr>
        <w:t xml:space="preserve">Восстановление технических паспортов и межевание потребует отвлечение на эти нужды существенных средств из бюджета Нижнесергинского городского поселения в ущерб решения других проблем. </w:t>
      </w:r>
    </w:p>
    <w:p w:rsidR="00635294" w:rsidRPr="00A7115E" w:rsidRDefault="00635294" w:rsidP="00A7115E">
      <w:pPr>
        <w:ind w:firstLine="567"/>
        <w:jc w:val="both"/>
        <w:rPr>
          <w:sz w:val="28"/>
          <w:szCs w:val="28"/>
        </w:rPr>
      </w:pPr>
      <w:r w:rsidRPr="00A7115E">
        <w:rPr>
          <w:sz w:val="28"/>
          <w:szCs w:val="28"/>
        </w:rPr>
        <w:lastRenderedPageBreak/>
        <w:t>За 2013 год выполнены следующие мероприятия</w:t>
      </w:r>
    </w:p>
    <w:p w:rsidR="00635294" w:rsidRPr="00A7115E" w:rsidRDefault="00635294" w:rsidP="00A7115E">
      <w:pPr>
        <w:jc w:val="both"/>
        <w:rPr>
          <w:sz w:val="28"/>
          <w:szCs w:val="28"/>
        </w:rPr>
      </w:pPr>
      <w:r w:rsidRPr="00A7115E">
        <w:rPr>
          <w:sz w:val="28"/>
          <w:szCs w:val="28"/>
        </w:rPr>
        <w:t xml:space="preserve">    - Произведен капитальный ремонт дороги с восстановлением асфальтового покрытия по улице Мира (</w:t>
      </w:r>
      <w:smartTag w:uri="urn:schemas-microsoft-com:office:smarttags" w:element="metricconverter">
        <w:smartTagPr>
          <w:attr w:name="ProductID" w:val="664 м"/>
        </w:smartTagPr>
        <w:r w:rsidRPr="00A7115E">
          <w:rPr>
            <w:sz w:val="28"/>
            <w:szCs w:val="28"/>
          </w:rPr>
          <w:t>664 м</w:t>
        </w:r>
      </w:smartTag>
      <w:r w:rsidRPr="00A7115E">
        <w:rPr>
          <w:sz w:val="28"/>
          <w:szCs w:val="28"/>
        </w:rPr>
        <w:t xml:space="preserve">) на сумму 16 млн. руб. </w:t>
      </w:r>
    </w:p>
    <w:p w:rsidR="00635294" w:rsidRPr="00A7115E" w:rsidRDefault="00635294" w:rsidP="00A7115E">
      <w:pPr>
        <w:jc w:val="both"/>
        <w:rPr>
          <w:sz w:val="28"/>
          <w:szCs w:val="28"/>
        </w:rPr>
      </w:pPr>
      <w:r w:rsidRPr="00A7115E">
        <w:rPr>
          <w:sz w:val="28"/>
          <w:szCs w:val="28"/>
        </w:rPr>
        <w:t xml:space="preserve">    - Выполнен ремонт грунтовых дорог по улицам25 лет Октября, </w:t>
      </w:r>
      <w:proofErr w:type="gramStart"/>
      <w:r w:rsidRPr="00A7115E">
        <w:rPr>
          <w:sz w:val="28"/>
          <w:szCs w:val="28"/>
        </w:rPr>
        <w:t>Горная</w:t>
      </w:r>
      <w:proofErr w:type="gramEnd"/>
      <w:r w:rsidRPr="00A7115E">
        <w:rPr>
          <w:sz w:val="28"/>
          <w:szCs w:val="28"/>
        </w:rPr>
        <w:t>, 50 лет Октября, Ударная, Молодежная.</w:t>
      </w:r>
    </w:p>
    <w:p w:rsidR="00635294" w:rsidRPr="00A7115E" w:rsidRDefault="00635294" w:rsidP="00A7115E">
      <w:pPr>
        <w:jc w:val="both"/>
        <w:rPr>
          <w:sz w:val="28"/>
          <w:szCs w:val="28"/>
        </w:rPr>
      </w:pPr>
      <w:r w:rsidRPr="00A7115E">
        <w:rPr>
          <w:sz w:val="28"/>
          <w:szCs w:val="28"/>
        </w:rPr>
        <w:t xml:space="preserve">    - Проводилось </w:t>
      </w:r>
      <w:proofErr w:type="spellStart"/>
      <w:r w:rsidRPr="00A7115E">
        <w:rPr>
          <w:sz w:val="28"/>
          <w:szCs w:val="28"/>
        </w:rPr>
        <w:t>грейдерование</w:t>
      </w:r>
      <w:proofErr w:type="spellEnd"/>
      <w:r w:rsidRPr="00A7115E">
        <w:rPr>
          <w:sz w:val="28"/>
          <w:szCs w:val="28"/>
        </w:rPr>
        <w:t xml:space="preserve">  грунтовых дорог – около 2-х километров</w:t>
      </w:r>
    </w:p>
    <w:p w:rsidR="00635294" w:rsidRPr="00A7115E" w:rsidRDefault="00635294" w:rsidP="00A7115E">
      <w:pPr>
        <w:jc w:val="both"/>
        <w:rPr>
          <w:sz w:val="28"/>
          <w:szCs w:val="28"/>
        </w:rPr>
      </w:pPr>
      <w:r w:rsidRPr="00A7115E">
        <w:rPr>
          <w:sz w:val="28"/>
          <w:szCs w:val="28"/>
        </w:rPr>
        <w:t xml:space="preserve">     - Выполнен  ямочный ремонт асфальтового покрытия </w:t>
      </w:r>
      <w:smartTag w:uri="urn:schemas-microsoft-com:office:smarttags" w:element="metricconverter">
        <w:smartTagPr>
          <w:attr w:name="ProductID" w:val="5 км"/>
        </w:smartTagPr>
        <w:r w:rsidRPr="00A7115E">
          <w:rPr>
            <w:sz w:val="28"/>
            <w:szCs w:val="28"/>
          </w:rPr>
          <w:t>5 км</w:t>
        </w:r>
      </w:smartTag>
      <w:r w:rsidRPr="00A7115E">
        <w:rPr>
          <w:sz w:val="28"/>
          <w:szCs w:val="28"/>
        </w:rPr>
        <w:t>. Затраты 500 тыс. руб.</w:t>
      </w:r>
    </w:p>
    <w:p w:rsidR="00635294" w:rsidRPr="00A7115E" w:rsidRDefault="00635294" w:rsidP="00A7115E">
      <w:pPr>
        <w:jc w:val="both"/>
        <w:rPr>
          <w:sz w:val="28"/>
          <w:szCs w:val="28"/>
        </w:rPr>
      </w:pPr>
      <w:r w:rsidRPr="00A7115E">
        <w:rPr>
          <w:sz w:val="28"/>
          <w:szCs w:val="28"/>
        </w:rPr>
        <w:t xml:space="preserve">     - Выполнен ремонт тротуара по ул. Ленина (окончание</w:t>
      </w:r>
      <w:proofErr w:type="gramStart"/>
      <w:r w:rsidRPr="00A7115E">
        <w:rPr>
          <w:sz w:val="28"/>
          <w:szCs w:val="28"/>
        </w:rPr>
        <w:t xml:space="preserve"> )</w:t>
      </w:r>
      <w:proofErr w:type="gramEnd"/>
      <w:r w:rsidRPr="00A7115E">
        <w:rPr>
          <w:sz w:val="28"/>
          <w:szCs w:val="28"/>
        </w:rPr>
        <w:t xml:space="preserve"> на сумму 1 млн. руб. </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xml:space="preserve">     - Выполнен ремонт уличного освещения по автобусному маршруту протяженностью </w:t>
      </w:r>
      <w:smartTag w:uri="urn:schemas-microsoft-com:office:smarttags" w:element="metricconverter">
        <w:smartTagPr>
          <w:attr w:name="ProductID" w:val="6 км"/>
        </w:smartTagPr>
        <w:r w:rsidRPr="00A7115E">
          <w:rPr>
            <w:sz w:val="28"/>
            <w:szCs w:val="28"/>
          </w:rPr>
          <w:t>6 км</w:t>
        </w:r>
      </w:smartTag>
      <w:r w:rsidRPr="00A7115E">
        <w:rPr>
          <w:sz w:val="28"/>
          <w:szCs w:val="28"/>
        </w:rPr>
        <w:t>. Оборудовано вновь освещение по ул. Володарского и 50 лет Октября. Затраты  -400 тыс. руб.</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xml:space="preserve">     - Выполнены работы по восстановлению ограждения у школ № 1 и 2. Затраты  -500 тыс. руб.</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xml:space="preserve">     - Выполнена установка дорожных знаков по улицам г. </w:t>
      </w:r>
      <w:proofErr w:type="gramStart"/>
      <w:r w:rsidRPr="00A7115E">
        <w:rPr>
          <w:sz w:val="28"/>
          <w:szCs w:val="28"/>
        </w:rPr>
        <w:t>Нижние</w:t>
      </w:r>
      <w:proofErr w:type="gramEnd"/>
      <w:r w:rsidRPr="00A7115E">
        <w:rPr>
          <w:sz w:val="28"/>
          <w:szCs w:val="28"/>
        </w:rPr>
        <w:t xml:space="preserve"> Серги, Установлено  46 знаков.</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xml:space="preserve">     - Выполнен ремонт ограждения мостов по ул. Ленина. Затраты 450 тыс. руб.</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xml:space="preserve">     - Выполнен ремонт пешеходного моста  через реку </w:t>
      </w:r>
      <w:proofErr w:type="spellStart"/>
      <w:r w:rsidRPr="00A7115E">
        <w:rPr>
          <w:sz w:val="28"/>
          <w:szCs w:val="28"/>
        </w:rPr>
        <w:t>Серга</w:t>
      </w:r>
      <w:proofErr w:type="spellEnd"/>
      <w:r w:rsidRPr="00A7115E">
        <w:rPr>
          <w:sz w:val="28"/>
          <w:szCs w:val="28"/>
        </w:rPr>
        <w:t xml:space="preserve"> (микрорайон «Южный»)- 96,7 тыс. руб.</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xml:space="preserve">     - Выполнена покраска пешеходных переходов 13 шт. (2раза в год). Затраты 100тыс. руб.</w:t>
      </w:r>
    </w:p>
    <w:p w:rsidR="00635294" w:rsidRPr="00A7115E" w:rsidRDefault="00635294" w:rsidP="00A7115E">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A7115E">
        <w:rPr>
          <w:sz w:val="28"/>
          <w:szCs w:val="28"/>
        </w:rPr>
        <w:t xml:space="preserve">     - Обеспечивалось  обслуживание светофорных объектов. Затраты -360 тыс. руб.</w:t>
      </w:r>
    </w:p>
    <w:p w:rsidR="00635294" w:rsidRPr="00A7115E" w:rsidRDefault="00635294" w:rsidP="00A7115E">
      <w:pPr>
        <w:pStyle w:val="3"/>
        <w:spacing w:after="120"/>
        <w:jc w:val="both"/>
        <w:rPr>
          <w:rFonts w:ascii="Times New Roman" w:hAnsi="Times New Roman" w:cs="Times New Roman"/>
          <w:b w:val="0"/>
          <w:sz w:val="28"/>
          <w:szCs w:val="28"/>
        </w:rPr>
      </w:pPr>
      <w:r w:rsidRPr="00A7115E">
        <w:rPr>
          <w:rFonts w:ascii="Times New Roman" w:hAnsi="Times New Roman" w:cs="Times New Roman"/>
          <w:b w:val="0"/>
          <w:sz w:val="28"/>
          <w:szCs w:val="28"/>
        </w:rPr>
        <w:t xml:space="preserve">Потребности для содержания дорог в зависимости от протяженности и категории по нормативу составляют порядка 25 млн. руб.  Из-за недостатка средств в областном бюджете  на 2013 год выделено 4490 тыс. руб. </w:t>
      </w:r>
      <w:r w:rsidRPr="00A7115E">
        <w:rPr>
          <w:rFonts w:ascii="Times New Roman" w:hAnsi="Times New Roman" w:cs="Times New Roman"/>
          <w:sz w:val="28"/>
          <w:szCs w:val="28"/>
        </w:rPr>
        <w:t xml:space="preserve"> </w:t>
      </w:r>
      <w:r w:rsidRPr="00A7115E">
        <w:rPr>
          <w:rFonts w:ascii="Times New Roman" w:hAnsi="Times New Roman" w:cs="Times New Roman"/>
          <w:b w:val="0"/>
          <w:sz w:val="28"/>
          <w:szCs w:val="28"/>
        </w:rPr>
        <w:t>исходя из численности населения, постоянно проживающего в городе. Пришлось изыскивать дополнительные средства из бюджета Нижнесергинского поселения за счет других полномочий.</w:t>
      </w:r>
    </w:p>
    <w:p w:rsidR="00635294" w:rsidRDefault="00635294" w:rsidP="0097028F"/>
    <w:p w:rsidR="00635294" w:rsidRDefault="00635294" w:rsidP="0097028F">
      <w:pPr>
        <w:jc w:val="center"/>
        <w:rPr>
          <w:b/>
          <w:sz w:val="28"/>
          <w:szCs w:val="28"/>
        </w:rPr>
      </w:pPr>
      <w:r w:rsidRPr="00C72C70">
        <w:rPr>
          <w:b/>
          <w:sz w:val="28"/>
          <w:szCs w:val="28"/>
        </w:rPr>
        <w:t xml:space="preserve">Мероприятия по </w:t>
      </w:r>
      <w:proofErr w:type="spellStart"/>
      <w:r w:rsidRPr="00C72C70">
        <w:rPr>
          <w:b/>
          <w:sz w:val="28"/>
          <w:szCs w:val="28"/>
        </w:rPr>
        <w:t>ГОиЧС</w:t>
      </w:r>
      <w:proofErr w:type="spellEnd"/>
      <w:r w:rsidRPr="00C72C70">
        <w:rPr>
          <w:b/>
          <w:sz w:val="28"/>
          <w:szCs w:val="28"/>
        </w:rPr>
        <w:t xml:space="preserve"> и противопожарные</w:t>
      </w:r>
    </w:p>
    <w:p w:rsidR="00635294" w:rsidRPr="00D9590B" w:rsidRDefault="00635294" w:rsidP="0097028F">
      <w:pPr>
        <w:rPr>
          <w:b/>
          <w:i/>
          <w:sz w:val="28"/>
          <w:szCs w:val="28"/>
        </w:rPr>
      </w:pPr>
      <w:r>
        <w:rPr>
          <w:b/>
          <w:sz w:val="28"/>
          <w:szCs w:val="28"/>
        </w:rPr>
        <w:t xml:space="preserve">   </w:t>
      </w:r>
    </w:p>
    <w:p w:rsidR="00635294" w:rsidRPr="00107E97" w:rsidRDefault="00635294" w:rsidP="00107E97">
      <w:pPr>
        <w:jc w:val="both"/>
        <w:rPr>
          <w:sz w:val="28"/>
          <w:szCs w:val="28"/>
        </w:rPr>
      </w:pPr>
      <w:r w:rsidRPr="00107E97">
        <w:rPr>
          <w:sz w:val="28"/>
          <w:szCs w:val="28"/>
        </w:rPr>
        <w:t xml:space="preserve">      Особенностью зимнего периода 2013 года явились сильные морозы при малоснежном покрове. Это привело к тому, что русло  малых рек Нижнесергинского городского поселения Серебрянка, </w:t>
      </w:r>
      <w:proofErr w:type="spellStart"/>
      <w:r w:rsidRPr="00107E97">
        <w:rPr>
          <w:sz w:val="28"/>
          <w:szCs w:val="28"/>
        </w:rPr>
        <w:t>Середняя</w:t>
      </w:r>
      <w:proofErr w:type="spellEnd"/>
      <w:r w:rsidRPr="00107E97">
        <w:rPr>
          <w:sz w:val="28"/>
          <w:szCs w:val="28"/>
        </w:rPr>
        <w:t xml:space="preserve">, </w:t>
      </w:r>
      <w:proofErr w:type="spellStart"/>
      <w:r w:rsidRPr="00107E97">
        <w:rPr>
          <w:sz w:val="28"/>
          <w:szCs w:val="28"/>
        </w:rPr>
        <w:t>Сетенкова</w:t>
      </w:r>
      <w:proofErr w:type="spellEnd"/>
      <w:r w:rsidRPr="00107E97">
        <w:rPr>
          <w:sz w:val="28"/>
          <w:szCs w:val="28"/>
        </w:rPr>
        <w:t xml:space="preserve"> промерзли до дна и вода пошла мимо русла, подтапливая жилые строения, проезжую часть дорог, мостов. </w:t>
      </w:r>
    </w:p>
    <w:p w:rsidR="00635294" w:rsidRPr="00107E97" w:rsidRDefault="00635294" w:rsidP="00107E97">
      <w:pPr>
        <w:jc w:val="both"/>
        <w:rPr>
          <w:sz w:val="28"/>
          <w:szCs w:val="28"/>
        </w:rPr>
      </w:pPr>
      <w:r w:rsidRPr="00107E97">
        <w:rPr>
          <w:sz w:val="28"/>
          <w:szCs w:val="28"/>
        </w:rPr>
        <w:t>Пришлось принимать экстренные</w:t>
      </w:r>
    </w:p>
    <w:p w:rsidR="00635294" w:rsidRPr="00107E97" w:rsidRDefault="00635294" w:rsidP="00107E97">
      <w:pPr>
        <w:jc w:val="both"/>
        <w:rPr>
          <w:sz w:val="28"/>
          <w:szCs w:val="28"/>
        </w:rPr>
      </w:pPr>
      <w:r w:rsidRPr="00107E97">
        <w:rPr>
          <w:sz w:val="28"/>
          <w:szCs w:val="28"/>
        </w:rPr>
        <w:t>- Удаление наледи – 186,7 тыс. руб.</w:t>
      </w:r>
    </w:p>
    <w:p w:rsidR="00635294" w:rsidRPr="00107E97" w:rsidRDefault="00635294" w:rsidP="00107E97">
      <w:pPr>
        <w:jc w:val="both"/>
        <w:rPr>
          <w:sz w:val="28"/>
          <w:szCs w:val="28"/>
        </w:rPr>
      </w:pPr>
      <w:r w:rsidRPr="00107E97">
        <w:rPr>
          <w:sz w:val="28"/>
          <w:szCs w:val="28"/>
        </w:rPr>
        <w:t>- Углубление русла реки – 66,5 тыс. руб.</w:t>
      </w:r>
    </w:p>
    <w:p w:rsidR="00635294" w:rsidRPr="00107E97" w:rsidRDefault="00635294" w:rsidP="00107E97">
      <w:pPr>
        <w:jc w:val="both"/>
        <w:rPr>
          <w:sz w:val="28"/>
          <w:szCs w:val="28"/>
        </w:rPr>
      </w:pPr>
      <w:r w:rsidRPr="00107E97">
        <w:rPr>
          <w:sz w:val="28"/>
          <w:szCs w:val="28"/>
        </w:rPr>
        <w:t>- Устранение аварии – 99,8 тыс. руб.</w:t>
      </w:r>
    </w:p>
    <w:p w:rsidR="00635294" w:rsidRPr="00107E97" w:rsidRDefault="00635294" w:rsidP="00107E97">
      <w:pPr>
        <w:jc w:val="both"/>
        <w:rPr>
          <w:sz w:val="28"/>
          <w:szCs w:val="28"/>
        </w:rPr>
      </w:pPr>
      <w:r w:rsidRPr="00107E97">
        <w:rPr>
          <w:sz w:val="28"/>
          <w:szCs w:val="28"/>
        </w:rPr>
        <w:t>Затраты по данной статье составили    353,0  тыс. руб.</w:t>
      </w:r>
    </w:p>
    <w:p w:rsidR="00635294" w:rsidRPr="00107E97" w:rsidRDefault="00635294" w:rsidP="00107E97">
      <w:pPr>
        <w:jc w:val="both"/>
        <w:rPr>
          <w:sz w:val="28"/>
          <w:szCs w:val="28"/>
        </w:rPr>
      </w:pPr>
    </w:p>
    <w:p w:rsidR="00635294" w:rsidRPr="00D9590B" w:rsidRDefault="00635294" w:rsidP="0097028F">
      <w:pPr>
        <w:rPr>
          <w:b/>
          <w:i/>
          <w:sz w:val="28"/>
          <w:szCs w:val="28"/>
        </w:rPr>
      </w:pPr>
      <w:r w:rsidRPr="00D9590B">
        <w:rPr>
          <w:b/>
          <w:i/>
          <w:sz w:val="28"/>
          <w:szCs w:val="28"/>
        </w:rPr>
        <w:t xml:space="preserve"> Основные мероприятия по пожарной безопасности:</w:t>
      </w:r>
    </w:p>
    <w:p w:rsidR="00635294" w:rsidRPr="00107E97" w:rsidRDefault="00635294" w:rsidP="0097028F">
      <w:pPr>
        <w:rPr>
          <w:sz w:val="28"/>
          <w:szCs w:val="28"/>
        </w:rPr>
      </w:pPr>
      <w:r w:rsidRPr="00107E97">
        <w:rPr>
          <w:sz w:val="28"/>
          <w:szCs w:val="28"/>
        </w:rPr>
        <w:t xml:space="preserve">- весеннее противопожарное опахивание -30 тыс. руб.  </w:t>
      </w:r>
    </w:p>
    <w:p w:rsidR="00635294" w:rsidRPr="00107E97" w:rsidRDefault="00635294" w:rsidP="0097028F">
      <w:pPr>
        <w:rPr>
          <w:sz w:val="28"/>
          <w:szCs w:val="28"/>
        </w:rPr>
      </w:pPr>
      <w:r w:rsidRPr="00107E97">
        <w:rPr>
          <w:sz w:val="28"/>
          <w:szCs w:val="28"/>
        </w:rPr>
        <w:t>- создание ДПО (медосмотр) -29,7 тыс. руб.</w:t>
      </w:r>
    </w:p>
    <w:p w:rsidR="00635294" w:rsidRPr="00107E97" w:rsidRDefault="00635294" w:rsidP="0097028F">
      <w:pPr>
        <w:rPr>
          <w:sz w:val="28"/>
          <w:szCs w:val="28"/>
        </w:rPr>
      </w:pPr>
      <w:r w:rsidRPr="00107E97">
        <w:rPr>
          <w:sz w:val="28"/>
          <w:szCs w:val="28"/>
        </w:rPr>
        <w:t>- ремонт пожарных гидрантов – 59,9 тыс. руб.</w:t>
      </w:r>
    </w:p>
    <w:p w:rsidR="00635294" w:rsidRPr="00107E97" w:rsidRDefault="00635294" w:rsidP="0097028F">
      <w:pPr>
        <w:rPr>
          <w:sz w:val="28"/>
          <w:szCs w:val="28"/>
        </w:rPr>
      </w:pPr>
      <w:r w:rsidRPr="00107E97">
        <w:rPr>
          <w:sz w:val="28"/>
          <w:szCs w:val="28"/>
        </w:rPr>
        <w:t>- изготовление плакатов, листовок – 17,0 тыс. руб.</w:t>
      </w:r>
    </w:p>
    <w:p w:rsidR="00635294" w:rsidRPr="00107E97" w:rsidRDefault="00635294" w:rsidP="0097028F">
      <w:pPr>
        <w:rPr>
          <w:sz w:val="28"/>
          <w:szCs w:val="28"/>
        </w:rPr>
      </w:pPr>
      <w:r w:rsidRPr="00107E97">
        <w:rPr>
          <w:sz w:val="28"/>
          <w:szCs w:val="28"/>
        </w:rPr>
        <w:t>Всего затраты по  противопожарным мероприятиям  составили  136,6 тыс. руб.</w:t>
      </w:r>
    </w:p>
    <w:p w:rsidR="00635294" w:rsidRDefault="00635294" w:rsidP="0097028F"/>
    <w:p w:rsidR="00635294" w:rsidRDefault="00635294" w:rsidP="0097028F"/>
    <w:p w:rsidR="00635294" w:rsidRDefault="00635294" w:rsidP="0097028F">
      <w:pPr>
        <w:jc w:val="center"/>
        <w:rPr>
          <w:b/>
          <w:sz w:val="28"/>
          <w:szCs w:val="28"/>
        </w:rPr>
      </w:pPr>
      <w:r>
        <w:rPr>
          <w:b/>
          <w:sz w:val="28"/>
          <w:szCs w:val="28"/>
        </w:rPr>
        <w:t>Благоустройство</w:t>
      </w:r>
    </w:p>
    <w:p w:rsidR="00635294" w:rsidRPr="00107E97" w:rsidRDefault="00635294" w:rsidP="00107E97">
      <w:pPr>
        <w:jc w:val="both"/>
        <w:rPr>
          <w:sz w:val="28"/>
          <w:szCs w:val="28"/>
        </w:rPr>
      </w:pPr>
      <w:r w:rsidRPr="00107E97">
        <w:rPr>
          <w:sz w:val="28"/>
          <w:szCs w:val="28"/>
        </w:rPr>
        <w:t xml:space="preserve">Выполнялись работы по санитарному содержанию города. Затраты  составили 600 тыс. руб. </w:t>
      </w:r>
    </w:p>
    <w:p w:rsidR="00635294" w:rsidRPr="00107E97" w:rsidRDefault="00635294" w:rsidP="00107E97">
      <w:pPr>
        <w:jc w:val="both"/>
        <w:rPr>
          <w:sz w:val="28"/>
          <w:szCs w:val="28"/>
        </w:rPr>
      </w:pPr>
      <w:r w:rsidRPr="00107E97">
        <w:rPr>
          <w:sz w:val="28"/>
          <w:szCs w:val="28"/>
        </w:rPr>
        <w:t>Уборка несанкционированных свалок -447,6 тыс. руб.</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 xml:space="preserve">    - Выполнены работы по благоустройству внутриквартальной территории </w:t>
      </w:r>
      <w:proofErr w:type="spellStart"/>
      <w:r w:rsidRPr="00107E97">
        <w:rPr>
          <w:sz w:val="28"/>
          <w:szCs w:val="28"/>
        </w:rPr>
        <w:t>ул</w:t>
      </w:r>
      <w:proofErr w:type="gramStart"/>
      <w:r w:rsidRPr="00107E97">
        <w:rPr>
          <w:sz w:val="28"/>
          <w:szCs w:val="28"/>
        </w:rPr>
        <w:t>.Р</w:t>
      </w:r>
      <w:proofErr w:type="gramEnd"/>
      <w:r w:rsidRPr="00107E97">
        <w:rPr>
          <w:sz w:val="28"/>
          <w:szCs w:val="28"/>
        </w:rPr>
        <w:t>-Люксембург</w:t>
      </w:r>
      <w:proofErr w:type="spellEnd"/>
      <w:r w:rsidRPr="00107E97">
        <w:rPr>
          <w:sz w:val="28"/>
          <w:szCs w:val="28"/>
        </w:rPr>
        <w:t xml:space="preserve"> между домами 80 – 84.</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 xml:space="preserve">     - Изготовлены и установлены скамейки и урны. Затраты – 99,8 тыс. руб. </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 xml:space="preserve">     - Ремонт контейнерных площадок, изготовление и установка новых – 206,4 тыс. руб.    </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 xml:space="preserve">     -Проводился ремонт детских площадок. Установлено три новых  детских площадки (ЛПХ, Ленина 48, Гарина 6) – затраты – 250 тыс. руб.</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 xml:space="preserve">    - Закончено строительство нового кладбища для города Нижние Серги.</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b/>
          <w:i/>
          <w:sz w:val="28"/>
          <w:szCs w:val="28"/>
        </w:rPr>
      </w:pPr>
      <w:r>
        <w:rPr>
          <w:b/>
          <w:i/>
          <w:sz w:val="28"/>
          <w:szCs w:val="28"/>
        </w:rPr>
        <w:t>(</w:t>
      </w:r>
      <w:r w:rsidRPr="00107E97">
        <w:rPr>
          <w:b/>
          <w:i/>
          <w:sz w:val="28"/>
          <w:szCs w:val="28"/>
        </w:rPr>
        <w:t>Разъяснить</w:t>
      </w:r>
      <w:r>
        <w:rPr>
          <w:b/>
          <w:i/>
          <w:sz w:val="28"/>
          <w:szCs w:val="28"/>
        </w:rPr>
        <w:t>)</w:t>
      </w:r>
    </w:p>
    <w:p w:rsidR="00635294"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 xml:space="preserve">     - Выполнены работы по ограждению кладбища, проведена очистка и дератизация</w:t>
      </w:r>
      <w:r>
        <w:rPr>
          <w:sz w:val="28"/>
          <w:szCs w:val="28"/>
        </w:rPr>
        <w:t>.</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 xml:space="preserve">-  В летний период проведено </w:t>
      </w:r>
      <w:proofErr w:type="spellStart"/>
      <w:r w:rsidRPr="00107E97">
        <w:rPr>
          <w:sz w:val="28"/>
          <w:szCs w:val="28"/>
        </w:rPr>
        <w:t>окашивание</w:t>
      </w:r>
      <w:proofErr w:type="spellEnd"/>
      <w:r w:rsidRPr="00107E97">
        <w:rPr>
          <w:sz w:val="28"/>
          <w:szCs w:val="28"/>
        </w:rPr>
        <w:t xml:space="preserve"> центральных улиц города</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 xml:space="preserve">      - По заявлениям жителей г. </w:t>
      </w:r>
      <w:proofErr w:type="gramStart"/>
      <w:r w:rsidRPr="00107E97">
        <w:rPr>
          <w:sz w:val="28"/>
          <w:szCs w:val="28"/>
        </w:rPr>
        <w:t>Нижние</w:t>
      </w:r>
      <w:proofErr w:type="gramEnd"/>
      <w:r w:rsidRPr="00107E97">
        <w:rPr>
          <w:sz w:val="28"/>
          <w:szCs w:val="28"/>
        </w:rPr>
        <w:t xml:space="preserve"> Серги проведена обрезка тополей- 432,6 тыс. руб.</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Pr>
          <w:sz w:val="28"/>
          <w:szCs w:val="28"/>
        </w:rPr>
        <w:t xml:space="preserve">      -</w:t>
      </w:r>
      <w:r w:rsidRPr="00107E97">
        <w:rPr>
          <w:sz w:val="28"/>
          <w:szCs w:val="28"/>
        </w:rPr>
        <w:t>Доставка, установка елки, монтаж гирлянд- 90 тыс. руб.</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Обустройство ледового городка, изготовление и установка горок – 199,2 тыс. руб.</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 Организован сбор и вывоз ТБО из частного сектора. (Работы будут продолжаться и в 2014, хотя у части населения это вызвало негативную реакцию)</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401487">
        <w:rPr>
          <w:sz w:val="28"/>
          <w:szCs w:val="28"/>
        </w:rPr>
        <w:t>- Проведено 41 заседание санитарной комиссии, рассмотрено 854 заявлений, составлено 4 акта  и 1 предписание.</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О нецентрализованных источниках водоснабжения.</w:t>
      </w:r>
    </w:p>
    <w:p w:rsidR="00635294" w:rsidRPr="00107E97" w:rsidRDefault="00635294" w:rsidP="00107E97">
      <w:pPr>
        <w:tabs>
          <w:tab w:val="left" w:pos="708"/>
          <w:tab w:val="left" w:pos="1416"/>
          <w:tab w:val="left" w:pos="2124"/>
          <w:tab w:val="left" w:pos="2832"/>
          <w:tab w:val="left" w:pos="3540"/>
          <w:tab w:val="left" w:pos="4248"/>
          <w:tab w:val="left" w:pos="4956"/>
          <w:tab w:val="left" w:pos="5664"/>
          <w:tab w:val="left" w:pos="10395"/>
        </w:tabs>
        <w:jc w:val="both"/>
        <w:rPr>
          <w:sz w:val="28"/>
          <w:szCs w:val="28"/>
        </w:rPr>
      </w:pPr>
      <w:r w:rsidRPr="00107E97">
        <w:rPr>
          <w:sz w:val="28"/>
          <w:szCs w:val="28"/>
        </w:rPr>
        <w:t>В целях улучшения обеспечения питьевой водой территорий города, где   отсутствует централизованное водоснабжение, отремонтировано три колодца и обустроено две скважины. Затраты составили 250,5 тыс. руб.</w:t>
      </w:r>
    </w:p>
    <w:p w:rsidR="00635294" w:rsidRDefault="00635294" w:rsidP="0097028F">
      <w:pPr>
        <w:tabs>
          <w:tab w:val="left" w:pos="708"/>
          <w:tab w:val="left" w:pos="1416"/>
          <w:tab w:val="left" w:pos="2124"/>
          <w:tab w:val="left" w:pos="2832"/>
          <w:tab w:val="left" w:pos="3540"/>
          <w:tab w:val="left" w:pos="4248"/>
          <w:tab w:val="left" w:pos="4956"/>
          <w:tab w:val="left" w:pos="5664"/>
          <w:tab w:val="left" w:pos="10395"/>
        </w:tabs>
        <w:rPr>
          <w:sz w:val="28"/>
          <w:szCs w:val="28"/>
        </w:rPr>
      </w:pPr>
    </w:p>
    <w:p w:rsidR="00635294" w:rsidRDefault="00635294" w:rsidP="0097028F">
      <w:pPr>
        <w:pStyle w:val="msonormalbullet1gif"/>
        <w:spacing w:before="0" w:beforeAutospacing="0" w:after="0" w:afterAutospacing="0"/>
        <w:ind w:firstLine="720"/>
        <w:jc w:val="both"/>
        <w:rPr>
          <w:sz w:val="28"/>
          <w:szCs w:val="28"/>
        </w:rPr>
      </w:pPr>
    </w:p>
    <w:p w:rsidR="00635294" w:rsidRDefault="00635294" w:rsidP="0097028F">
      <w:pPr>
        <w:pStyle w:val="msonormalbullet1gif"/>
        <w:spacing w:before="0" w:beforeAutospacing="0" w:after="0" w:afterAutospacing="0"/>
        <w:ind w:firstLine="720"/>
        <w:jc w:val="both"/>
        <w:rPr>
          <w:sz w:val="28"/>
          <w:szCs w:val="28"/>
        </w:rPr>
      </w:pPr>
    </w:p>
    <w:p w:rsidR="00635294" w:rsidRDefault="00635294" w:rsidP="0097028F">
      <w:pPr>
        <w:pStyle w:val="msonormalbullet1gif"/>
        <w:spacing w:before="0" w:beforeAutospacing="0" w:after="0" w:afterAutospacing="0"/>
        <w:ind w:firstLine="720"/>
        <w:jc w:val="both"/>
        <w:rPr>
          <w:sz w:val="28"/>
          <w:szCs w:val="28"/>
        </w:rPr>
      </w:pPr>
    </w:p>
    <w:p w:rsidR="00635294" w:rsidRDefault="00635294" w:rsidP="0097028F">
      <w:pPr>
        <w:pStyle w:val="msonormalbullet1gif"/>
        <w:spacing w:before="0" w:beforeAutospacing="0" w:after="0" w:afterAutospacing="0"/>
        <w:ind w:firstLine="720"/>
        <w:jc w:val="both"/>
        <w:rPr>
          <w:sz w:val="28"/>
          <w:szCs w:val="28"/>
        </w:rPr>
      </w:pPr>
    </w:p>
    <w:p w:rsidR="00635294" w:rsidRPr="00A06BCC" w:rsidRDefault="00635294" w:rsidP="00A06BCC">
      <w:pPr>
        <w:pStyle w:val="msonormalbullet1gif"/>
        <w:spacing w:before="0" w:beforeAutospacing="0" w:after="0" w:afterAutospacing="0"/>
        <w:ind w:firstLine="720"/>
        <w:jc w:val="center"/>
        <w:rPr>
          <w:b/>
          <w:sz w:val="28"/>
          <w:szCs w:val="28"/>
        </w:rPr>
      </w:pPr>
      <w:r w:rsidRPr="00A06BCC">
        <w:rPr>
          <w:b/>
          <w:sz w:val="28"/>
          <w:szCs w:val="28"/>
        </w:rPr>
        <w:t>Земельно-имущественные отношения</w:t>
      </w:r>
    </w:p>
    <w:p w:rsidR="00635294" w:rsidRDefault="00635294" w:rsidP="0097028F">
      <w:pPr>
        <w:pStyle w:val="msonormalbullet1gif"/>
        <w:spacing w:before="0" w:beforeAutospacing="0" w:after="0" w:afterAutospacing="0"/>
        <w:ind w:firstLine="720"/>
        <w:jc w:val="center"/>
        <w:rPr>
          <w:b/>
          <w:sz w:val="28"/>
          <w:szCs w:val="28"/>
        </w:rPr>
      </w:pPr>
      <w:r w:rsidRPr="00F0474B">
        <w:rPr>
          <w:b/>
          <w:sz w:val="28"/>
          <w:szCs w:val="28"/>
        </w:rPr>
        <w:t>Градостроительная документация</w:t>
      </w:r>
    </w:p>
    <w:p w:rsidR="00635294" w:rsidRPr="00F9745F" w:rsidRDefault="00635294" w:rsidP="00F9745F">
      <w:pPr>
        <w:ind w:left="284"/>
        <w:jc w:val="both"/>
        <w:rPr>
          <w:sz w:val="28"/>
          <w:szCs w:val="28"/>
        </w:rPr>
      </w:pPr>
      <w:r w:rsidRPr="00F9745F">
        <w:rPr>
          <w:sz w:val="28"/>
          <w:szCs w:val="28"/>
        </w:rPr>
        <w:t>Генпланы для всех  поселений, входящих в состав Нижнесергинского городского поселения выполнены.</w:t>
      </w:r>
    </w:p>
    <w:p w:rsidR="00635294" w:rsidRPr="00F9745F" w:rsidRDefault="00635294" w:rsidP="00F9745F">
      <w:pPr>
        <w:ind w:left="360" w:right="-70"/>
        <w:jc w:val="both"/>
        <w:rPr>
          <w:sz w:val="28"/>
          <w:szCs w:val="28"/>
        </w:rPr>
      </w:pPr>
      <w:r w:rsidRPr="00F9745F">
        <w:rPr>
          <w:sz w:val="28"/>
          <w:szCs w:val="28"/>
        </w:rPr>
        <w:t>Внесены изменения в  Правила землепользования и застройки территории  Нижнесергинского городского поселения.</w:t>
      </w:r>
    </w:p>
    <w:p w:rsidR="00635294" w:rsidRPr="00F9745F" w:rsidRDefault="00635294" w:rsidP="00F9745F">
      <w:pPr>
        <w:ind w:left="360" w:right="-70"/>
        <w:jc w:val="both"/>
        <w:rPr>
          <w:sz w:val="28"/>
          <w:szCs w:val="28"/>
        </w:rPr>
      </w:pPr>
      <w:r w:rsidRPr="00F9745F">
        <w:rPr>
          <w:sz w:val="28"/>
          <w:szCs w:val="28"/>
        </w:rPr>
        <w:t xml:space="preserve">На корректировку документов территориального планирования затрачено 342 тыс. руб. </w:t>
      </w:r>
    </w:p>
    <w:p w:rsidR="00635294" w:rsidRPr="00F9745F" w:rsidRDefault="00635294" w:rsidP="00F9745F">
      <w:pPr>
        <w:pStyle w:val="msonormalbullet1gif"/>
        <w:spacing w:before="0" w:beforeAutospacing="0" w:after="0" w:afterAutospacing="0"/>
        <w:ind w:firstLine="720"/>
        <w:jc w:val="both"/>
        <w:rPr>
          <w:b/>
          <w:sz w:val="28"/>
          <w:szCs w:val="28"/>
        </w:rPr>
      </w:pPr>
    </w:p>
    <w:p w:rsidR="00635294" w:rsidRPr="00F9745F" w:rsidRDefault="00635294" w:rsidP="0000336B">
      <w:pPr>
        <w:ind w:firstLine="567"/>
        <w:jc w:val="both"/>
        <w:rPr>
          <w:sz w:val="28"/>
          <w:szCs w:val="28"/>
        </w:rPr>
      </w:pPr>
      <w:r w:rsidRPr="00F9745F">
        <w:rPr>
          <w:sz w:val="28"/>
          <w:szCs w:val="28"/>
        </w:rPr>
        <w:t xml:space="preserve">Основными направлениями деятельности по вопросам </w:t>
      </w:r>
      <w:proofErr w:type="spellStart"/>
      <w:r w:rsidRPr="00F9745F">
        <w:rPr>
          <w:sz w:val="28"/>
          <w:szCs w:val="28"/>
        </w:rPr>
        <w:t>земельно</w:t>
      </w:r>
      <w:proofErr w:type="spellEnd"/>
      <w:r w:rsidRPr="00F9745F">
        <w:rPr>
          <w:sz w:val="28"/>
          <w:szCs w:val="28"/>
        </w:rPr>
        <w:t xml:space="preserve"> – имущественных отношений являются:</w:t>
      </w:r>
    </w:p>
    <w:p w:rsidR="00635294" w:rsidRPr="00F9745F" w:rsidRDefault="00635294" w:rsidP="0000336B">
      <w:pPr>
        <w:ind w:firstLine="567"/>
        <w:jc w:val="both"/>
        <w:rPr>
          <w:sz w:val="28"/>
          <w:szCs w:val="28"/>
        </w:rPr>
      </w:pPr>
      <w:r w:rsidRPr="00F9745F">
        <w:rPr>
          <w:sz w:val="28"/>
          <w:szCs w:val="28"/>
        </w:rPr>
        <w:t>- архитектурно – строительная;</w:t>
      </w:r>
    </w:p>
    <w:p w:rsidR="00635294" w:rsidRPr="00F9745F" w:rsidRDefault="00635294" w:rsidP="0000336B">
      <w:pPr>
        <w:ind w:firstLine="567"/>
        <w:jc w:val="both"/>
        <w:rPr>
          <w:sz w:val="28"/>
          <w:szCs w:val="28"/>
        </w:rPr>
      </w:pPr>
      <w:r w:rsidRPr="00F9745F">
        <w:rPr>
          <w:sz w:val="28"/>
          <w:szCs w:val="28"/>
        </w:rPr>
        <w:t>- адресное хозяйство;</w:t>
      </w:r>
    </w:p>
    <w:p w:rsidR="00635294" w:rsidRPr="00F9745F" w:rsidRDefault="00635294" w:rsidP="0000336B">
      <w:pPr>
        <w:ind w:firstLine="567"/>
        <w:jc w:val="both"/>
        <w:rPr>
          <w:sz w:val="28"/>
          <w:szCs w:val="28"/>
        </w:rPr>
      </w:pPr>
      <w:r w:rsidRPr="00F9745F">
        <w:rPr>
          <w:sz w:val="28"/>
          <w:szCs w:val="28"/>
        </w:rPr>
        <w:t xml:space="preserve">- </w:t>
      </w:r>
      <w:proofErr w:type="spellStart"/>
      <w:r w:rsidRPr="00F9745F">
        <w:rPr>
          <w:sz w:val="28"/>
          <w:szCs w:val="28"/>
        </w:rPr>
        <w:t>похозяйственный</w:t>
      </w:r>
      <w:proofErr w:type="spellEnd"/>
      <w:r w:rsidRPr="00F9745F">
        <w:rPr>
          <w:sz w:val="28"/>
          <w:szCs w:val="28"/>
        </w:rPr>
        <w:t xml:space="preserve"> учет;</w:t>
      </w:r>
    </w:p>
    <w:p w:rsidR="00635294" w:rsidRPr="00F9745F" w:rsidRDefault="00635294" w:rsidP="0000336B">
      <w:pPr>
        <w:ind w:firstLine="567"/>
        <w:jc w:val="both"/>
        <w:rPr>
          <w:sz w:val="28"/>
          <w:szCs w:val="28"/>
        </w:rPr>
      </w:pPr>
      <w:r w:rsidRPr="00F9745F">
        <w:rPr>
          <w:sz w:val="28"/>
          <w:szCs w:val="28"/>
        </w:rPr>
        <w:t>- имущественные отношения;</w:t>
      </w:r>
    </w:p>
    <w:p w:rsidR="00635294" w:rsidRPr="00F9745F" w:rsidRDefault="00635294" w:rsidP="0000336B">
      <w:pPr>
        <w:ind w:firstLine="567"/>
        <w:jc w:val="both"/>
        <w:rPr>
          <w:sz w:val="28"/>
          <w:szCs w:val="28"/>
        </w:rPr>
      </w:pPr>
      <w:r w:rsidRPr="00F9745F">
        <w:rPr>
          <w:sz w:val="28"/>
          <w:szCs w:val="28"/>
        </w:rPr>
        <w:t>- экологические проблемы.</w:t>
      </w:r>
    </w:p>
    <w:p w:rsidR="00635294" w:rsidRPr="00F9745F" w:rsidRDefault="00635294" w:rsidP="0000336B">
      <w:pPr>
        <w:ind w:firstLine="567"/>
        <w:jc w:val="both"/>
        <w:rPr>
          <w:sz w:val="28"/>
          <w:szCs w:val="28"/>
        </w:rPr>
      </w:pPr>
      <w:r w:rsidRPr="00F9745F">
        <w:rPr>
          <w:sz w:val="28"/>
          <w:szCs w:val="28"/>
        </w:rPr>
        <w:t>Достижение результатов в данных направлениях способствует вхождение в программы областного, федерального уровня такие как:</w:t>
      </w:r>
    </w:p>
    <w:p w:rsidR="00635294" w:rsidRPr="00F9745F" w:rsidRDefault="00635294" w:rsidP="0000336B">
      <w:pPr>
        <w:ind w:firstLine="567"/>
        <w:jc w:val="both"/>
        <w:rPr>
          <w:sz w:val="28"/>
          <w:szCs w:val="28"/>
        </w:rPr>
      </w:pPr>
      <w:proofErr w:type="gramStart"/>
      <w:r w:rsidRPr="00F9745F">
        <w:rPr>
          <w:sz w:val="28"/>
          <w:szCs w:val="28"/>
        </w:rPr>
        <w:t>- Областная целевая программа «Развитие жилищного комплекса в Свердловской области (2011 – 2015), утверждена и успешно реализуется долгосрочная целевая программа «Подготовка документов территориального планирования, градостроительного зонирования и документации по планировке и межеванию территорий Нижнесергинского городского поселения на 2011 – 2015 годы (в 2014г.</w:t>
      </w:r>
      <w:proofErr w:type="gramEnd"/>
      <w:r w:rsidRPr="00F9745F">
        <w:rPr>
          <w:sz w:val="28"/>
          <w:szCs w:val="28"/>
        </w:rPr>
        <w:t xml:space="preserve"> Выполнен проект планировки нового жилого микрорайона ул. </w:t>
      </w:r>
      <w:proofErr w:type="gramStart"/>
      <w:r w:rsidRPr="00F9745F">
        <w:rPr>
          <w:sz w:val="28"/>
          <w:szCs w:val="28"/>
        </w:rPr>
        <w:t>Родниковая</w:t>
      </w:r>
      <w:proofErr w:type="gramEnd"/>
      <w:r w:rsidRPr="00F9745F">
        <w:rPr>
          <w:sz w:val="28"/>
          <w:szCs w:val="28"/>
        </w:rPr>
        <w:t>- 2);</w:t>
      </w:r>
    </w:p>
    <w:p w:rsidR="00635294" w:rsidRPr="00F9745F" w:rsidRDefault="00635294" w:rsidP="0000336B">
      <w:pPr>
        <w:ind w:firstLine="567"/>
        <w:jc w:val="both"/>
        <w:rPr>
          <w:sz w:val="28"/>
          <w:szCs w:val="28"/>
        </w:rPr>
      </w:pPr>
      <w:r w:rsidRPr="00F9745F">
        <w:rPr>
          <w:sz w:val="28"/>
          <w:szCs w:val="28"/>
        </w:rPr>
        <w:t xml:space="preserve">- Областная целевая программа «Экология и природные  ресурсы Свердловской области» на 2009- 2015 годы – участие ежегодное в подпрограмме «Родники» - по обустройству источников нецентрализованного водоснабжения (в 2014г. – бурение и обустройство 2 скважин и 3 колодцев на территории </w:t>
      </w:r>
      <w:proofErr w:type="gramStart"/>
      <w:r w:rsidRPr="00F9745F">
        <w:rPr>
          <w:sz w:val="28"/>
          <w:szCs w:val="28"/>
        </w:rPr>
        <w:t>г</w:t>
      </w:r>
      <w:proofErr w:type="gramEnd"/>
      <w:r w:rsidRPr="00F9745F">
        <w:rPr>
          <w:sz w:val="28"/>
          <w:szCs w:val="28"/>
        </w:rPr>
        <w:t>. Нижние Серги);</w:t>
      </w:r>
    </w:p>
    <w:p w:rsidR="00635294" w:rsidRPr="00F9745F" w:rsidRDefault="00635294" w:rsidP="0000336B">
      <w:pPr>
        <w:ind w:firstLine="567"/>
        <w:jc w:val="both"/>
        <w:rPr>
          <w:sz w:val="28"/>
          <w:szCs w:val="28"/>
        </w:rPr>
      </w:pPr>
      <w:proofErr w:type="gramStart"/>
      <w:r w:rsidRPr="00F9745F">
        <w:rPr>
          <w:sz w:val="28"/>
          <w:szCs w:val="28"/>
        </w:rPr>
        <w:t>- Областная целевая программа «Комплексное благоустройство дворовых территорий в муниципальных образования Свердловской области», «Тысяча дворов» на 2011 – 2015 годы – одноименная  целевая муниципальная программа Нижнесергинского городского поселения в рамках которой сформированы 3 земельных участка для детских дворовых площадок, подготавливаются эскизные проекты их обустройствах;</w:t>
      </w:r>
      <w:proofErr w:type="gramEnd"/>
    </w:p>
    <w:p w:rsidR="00635294" w:rsidRPr="00F9745F" w:rsidRDefault="00635294" w:rsidP="0000336B">
      <w:pPr>
        <w:ind w:firstLine="567"/>
        <w:jc w:val="both"/>
        <w:rPr>
          <w:sz w:val="28"/>
          <w:szCs w:val="28"/>
        </w:rPr>
      </w:pPr>
      <w:proofErr w:type="gramStart"/>
      <w:r w:rsidRPr="00F9745F">
        <w:rPr>
          <w:sz w:val="28"/>
          <w:szCs w:val="28"/>
        </w:rPr>
        <w:t xml:space="preserve">- в соответствии с национальным проектом «Доступное и комфортное жилье – гражданам  России» - осуществляются по согласованию земельных участком для ИЖС, формируются земельные участки для многоквартирных малоэтажных домов, осуществляется выдача разрешений на строительство, реконструкцию, перепланировку жилых, нежилых строений, социальных объектов, инженерных сооружений, выдача разрешений на ввод в эксплуатацию, мониторинга строящихся объектов, признание жилых помещений пригодными (непригодными) для постоянного проживания, </w:t>
      </w:r>
      <w:r w:rsidRPr="00F9745F">
        <w:rPr>
          <w:sz w:val="28"/>
          <w:szCs w:val="28"/>
        </w:rPr>
        <w:lastRenderedPageBreak/>
        <w:t>возможности и необходимости проведения</w:t>
      </w:r>
      <w:proofErr w:type="gramEnd"/>
      <w:r w:rsidRPr="00F9745F">
        <w:rPr>
          <w:sz w:val="28"/>
          <w:szCs w:val="28"/>
        </w:rPr>
        <w:t xml:space="preserve"> капитального ремонта, реконструкции, признании домов </w:t>
      </w:r>
      <w:proofErr w:type="gramStart"/>
      <w:r w:rsidRPr="00F9745F">
        <w:rPr>
          <w:sz w:val="28"/>
          <w:szCs w:val="28"/>
        </w:rPr>
        <w:t>аварийными</w:t>
      </w:r>
      <w:proofErr w:type="gramEnd"/>
      <w:r w:rsidRPr="00F9745F">
        <w:rPr>
          <w:sz w:val="28"/>
          <w:szCs w:val="28"/>
        </w:rPr>
        <w:t xml:space="preserve"> и подлежащим сносу;</w:t>
      </w:r>
    </w:p>
    <w:p w:rsidR="00635294" w:rsidRPr="00F9745F" w:rsidRDefault="00635294" w:rsidP="0000336B">
      <w:pPr>
        <w:ind w:firstLine="567"/>
        <w:jc w:val="both"/>
        <w:rPr>
          <w:sz w:val="28"/>
          <w:szCs w:val="28"/>
        </w:rPr>
      </w:pPr>
      <w:r w:rsidRPr="00F9745F">
        <w:rPr>
          <w:sz w:val="28"/>
          <w:szCs w:val="28"/>
        </w:rPr>
        <w:t>- с целью исполнения Федерального закона от 29.12.2006г. № 256 – ФЗ «О дополнительных мерах государственной поддержки семей, имеющих детей» осуществляется обследование жилых помещений, приобретаемых с использованием средств материнского капитала, готовятся акты освидетельствования.</w:t>
      </w:r>
    </w:p>
    <w:p w:rsidR="00635294" w:rsidRDefault="00635294" w:rsidP="0097028F">
      <w:pPr>
        <w:pStyle w:val="msonormalbullet1gif"/>
        <w:spacing w:before="0" w:beforeAutospacing="0" w:after="0" w:afterAutospacing="0"/>
        <w:ind w:firstLine="720"/>
        <w:jc w:val="both"/>
        <w:rPr>
          <w:sz w:val="28"/>
          <w:szCs w:val="28"/>
        </w:rPr>
      </w:pPr>
    </w:p>
    <w:p w:rsidR="00635294" w:rsidRPr="00F0474B" w:rsidRDefault="00635294" w:rsidP="0097028F">
      <w:pPr>
        <w:pStyle w:val="msonormalbullet1gif"/>
        <w:spacing w:before="0" w:beforeAutospacing="0" w:after="0" w:afterAutospacing="0"/>
        <w:ind w:firstLine="720"/>
        <w:jc w:val="center"/>
        <w:rPr>
          <w:b/>
          <w:sz w:val="28"/>
          <w:szCs w:val="28"/>
        </w:rPr>
      </w:pPr>
      <w:r w:rsidRPr="00F0474B">
        <w:rPr>
          <w:b/>
          <w:sz w:val="28"/>
          <w:szCs w:val="28"/>
        </w:rPr>
        <w:t>Землеустроительные работы</w:t>
      </w:r>
    </w:p>
    <w:p w:rsidR="00635294" w:rsidRPr="00E15BA7" w:rsidRDefault="00635294" w:rsidP="0097028F">
      <w:pPr>
        <w:pStyle w:val="msonormalbullet1gif"/>
        <w:spacing w:before="0" w:beforeAutospacing="0" w:after="0" w:afterAutospacing="0"/>
        <w:ind w:firstLine="720"/>
        <w:jc w:val="both"/>
        <w:rPr>
          <w:sz w:val="28"/>
          <w:szCs w:val="28"/>
        </w:rPr>
      </w:pPr>
      <w:r w:rsidRPr="00E15BA7">
        <w:rPr>
          <w:sz w:val="28"/>
          <w:szCs w:val="28"/>
        </w:rPr>
        <w:t>Рассмотрено 155 заявлений на предоставление земельных участков.</w:t>
      </w:r>
    </w:p>
    <w:p w:rsidR="00635294" w:rsidRPr="00E15BA7" w:rsidRDefault="00635294" w:rsidP="0097028F">
      <w:pPr>
        <w:pStyle w:val="msonormalbullet1gif"/>
        <w:spacing w:before="0" w:beforeAutospacing="0" w:after="0" w:afterAutospacing="0"/>
        <w:ind w:firstLine="720"/>
        <w:jc w:val="both"/>
        <w:rPr>
          <w:sz w:val="28"/>
          <w:szCs w:val="28"/>
        </w:rPr>
      </w:pPr>
      <w:r w:rsidRPr="00E15BA7">
        <w:rPr>
          <w:sz w:val="28"/>
          <w:szCs w:val="28"/>
        </w:rPr>
        <w:t>Рассмотрено и зарегистрировано 190 межевых дел.</w:t>
      </w:r>
    </w:p>
    <w:p w:rsidR="00635294" w:rsidRPr="00E15BA7" w:rsidRDefault="00635294" w:rsidP="0097028F">
      <w:pPr>
        <w:pStyle w:val="msonormalbullet1gif"/>
        <w:spacing w:before="0" w:beforeAutospacing="0" w:after="0" w:afterAutospacing="0"/>
        <w:ind w:firstLine="720"/>
        <w:jc w:val="both"/>
        <w:rPr>
          <w:sz w:val="28"/>
          <w:szCs w:val="28"/>
        </w:rPr>
      </w:pPr>
      <w:r w:rsidRPr="00E15BA7">
        <w:rPr>
          <w:sz w:val="28"/>
          <w:szCs w:val="28"/>
        </w:rPr>
        <w:t>Подготовлено 319 договоров аренды земельных участков.</w:t>
      </w:r>
    </w:p>
    <w:p w:rsidR="00635294" w:rsidRPr="00E15BA7" w:rsidRDefault="00635294" w:rsidP="0097028F">
      <w:pPr>
        <w:pStyle w:val="msonormalbullet1gif"/>
        <w:spacing w:before="0" w:beforeAutospacing="0" w:after="0" w:afterAutospacing="0"/>
        <w:ind w:firstLine="720"/>
        <w:jc w:val="both"/>
        <w:rPr>
          <w:sz w:val="28"/>
          <w:szCs w:val="28"/>
        </w:rPr>
      </w:pPr>
      <w:r w:rsidRPr="00E15BA7">
        <w:rPr>
          <w:sz w:val="28"/>
          <w:szCs w:val="28"/>
        </w:rPr>
        <w:t>Подготовлено8  постановлений на снос жилого дома.</w:t>
      </w:r>
    </w:p>
    <w:p w:rsidR="00635294" w:rsidRPr="00E15BA7" w:rsidRDefault="00635294" w:rsidP="0097028F">
      <w:pPr>
        <w:pStyle w:val="msonormalbullet1gif"/>
        <w:spacing w:before="0" w:beforeAutospacing="0" w:after="0" w:afterAutospacing="0"/>
        <w:ind w:firstLine="720"/>
        <w:jc w:val="both"/>
        <w:rPr>
          <w:sz w:val="28"/>
          <w:szCs w:val="28"/>
        </w:rPr>
      </w:pPr>
      <w:r w:rsidRPr="00E15BA7">
        <w:rPr>
          <w:sz w:val="28"/>
          <w:szCs w:val="28"/>
        </w:rPr>
        <w:t>В целях увеличения налоговой базы Нижнесергинского городского поселения реализованы следующие мероприятия:</w:t>
      </w:r>
    </w:p>
    <w:p w:rsidR="00635294" w:rsidRPr="00E15BA7" w:rsidRDefault="00635294" w:rsidP="0097028F">
      <w:pPr>
        <w:pStyle w:val="msonormalbullet1gif"/>
        <w:spacing w:before="0" w:beforeAutospacing="0" w:after="0" w:afterAutospacing="0"/>
        <w:ind w:firstLine="720"/>
        <w:jc w:val="both"/>
        <w:rPr>
          <w:sz w:val="28"/>
          <w:szCs w:val="28"/>
        </w:rPr>
      </w:pPr>
      <w:r w:rsidRPr="00E15BA7">
        <w:rPr>
          <w:sz w:val="28"/>
          <w:szCs w:val="28"/>
        </w:rPr>
        <w:t>Проведено межевание и постановка на кадастровый учет 32 земельных участков  под многоквартирными домами – затраты 292,5 тыс. руб.</w:t>
      </w:r>
    </w:p>
    <w:p w:rsidR="00635294" w:rsidRPr="00E15BA7" w:rsidRDefault="00635294" w:rsidP="0097028F">
      <w:pPr>
        <w:pStyle w:val="msonormalbullet1gif"/>
        <w:spacing w:before="0" w:beforeAutospacing="0" w:after="0" w:afterAutospacing="0"/>
        <w:ind w:firstLine="720"/>
        <w:jc w:val="both"/>
        <w:rPr>
          <w:sz w:val="28"/>
          <w:szCs w:val="28"/>
        </w:rPr>
      </w:pPr>
      <w:r w:rsidRPr="00E15BA7">
        <w:rPr>
          <w:sz w:val="28"/>
          <w:szCs w:val="28"/>
        </w:rPr>
        <w:t>Заключен договор с БТИ на исчисление долей собственников квартир в МКД в целях налогообложения – затраты – 286 тыс. руб.</w:t>
      </w:r>
    </w:p>
    <w:p w:rsidR="00635294" w:rsidRPr="00E15BA7" w:rsidRDefault="00635294" w:rsidP="0097028F">
      <w:pPr>
        <w:pStyle w:val="msonormalbullet1gif"/>
        <w:spacing w:before="0" w:beforeAutospacing="0" w:after="0" w:afterAutospacing="0"/>
        <w:ind w:firstLine="720"/>
        <w:jc w:val="both"/>
        <w:rPr>
          <w:sz w:val="28"/>
          <w:szCs w:val="28"/>
        </w:rPr>
      </w:pPr>
      <w:r w:rsidRPr="00E15BA7">
        <w:rPr>
          <w:sz w:val="28"/>
          <w:szCs w:val="28"/>
        </w:rPr>
        <w:t xml:space="preserve">Проведено межевание автомобильных дорог местного значения в микрорайоне «Южный»- затраты 150 тыс. руб. Это необходимо </w:t>
      </w:r>
      <w:proofErr w:type="gramStart"/>
      <w:r w:rsidRPr="00E15BA7">
        <w:rPr>
          <w:sz w:val="28"/>
          <w:szCs w:val="28"/>
        </w:rPr>
        <w:t>для</w:t>
      </w:r>
      <w:proofErr w:type="gramEnd"/>
      <w:r w:rsidRPr="00E15BA7">
        <w:rPr>
          <w:sz w:val="28"/>
          <w:szCs w:val="28"/>
        </w:rPr>
        <w:t xml:space="preserve"> вхождение в областную программу.</w:t>
      </w:r>
    </w:p>
    <w:p w:rsidR="00635294" w:rsidRPr="00E15BA7" w:rsidRDefault="00635294" w:rsidP="0097028F">
      <w:pPr>
        <w:pStyle w:val="msonormalbullet1gif"/>
        <w:spacing w:before="0" w:beforeAutospacing="0" w:after="0" w:afterAutospacing="0"/>
        <w:ind w:firstLine="720"/>
        <w:jc w:val="both"/>
        <w:rPr>
          <w:sz w:val="28"/>
          <w:szCs w:val="28"/>
        </w:rPr>
      </w:pPr>
      <w:r w:rsidRPr="00E15BA7">
        <w:rPr>
          <w:sz w:val="28"/>
          <w:szCs w:val="28"/>
        </w:rPr>
        <w:t>Разработан межевой план земельного участка под кладбище для последующего оформления в собственность.</w:t>
      </w:r>
    </w:p>
    <w:p w:rsidR="00635294" w:rsidRDefault="00635294" w:rsidP="00604F1F">
      <w:pPr>
        <w:pStyle w:val="3"/>
        <w:spacing w:after="120"/>
        <w:jc w:val="center"/>
        <w:rPr>
          <w:rFonts w:ascii="Times New Roman" w:hAnsi="Times New Roman" w:cs="Times New Roman"/>
          <w:bCs w:val="0"/>
          <w:sz w:val="28"/>
          <w:szCs w:val="28"/>
        </w:rPr>
      </w:pPr>
      <w:r w:rsidRPr="00863357">
        <w:rPr>
          <w:rFonts w:ascii="Times New Roman" w:hAnsi="Times New Roman" w:cs="Times New Roman"/>
          <w:bCs w:val="0"/>
          <w:sz w:val="28"/>
          <w:szCs w:val="28"/>
        </w:rPr>
        <w:t xml:space="preserve"> Жилищное строительство</w:t>
      </w:r>
      <w:bookmarkEnd w:id="0"/>
      <w:bookmarkEnd w:id="1"/>
      <w:bookmarkEnd w:id="2"/>
      <w:r>
        <w:rPr>
          <w:rFonts w:ascii="Times New Roman" w:hAnsi="Times New Roman" w:cs="Times New Roman"/>
          <w:bCs w:val="0"/>
          <w:sz w:val="28"/>
          <w:szCs w:val="28"/>
        </w:rPr>
        <w:t xml:space="preserve"> и обеспечение граждан жильем</w:t>
      </w:r>
    </w:p>
    <w:p w:rsidR="00635294" w:rsidRPr="00E15BA7" w:rsidRDefault="00635294" w:rsidP="00604F1F">
      <w:pPr>
        <w:ind w:firstLine="567"/>
        <w:jc w:val="both"/>
        <w:rPr>
          <w:sz w:val="28"/>
          <w:szCs w:val="28"/>
        </w:rPr>
      </w:pPr>
      <w:r w:rsidRPr="00E15BA7">
        <w:rPr>
          <w:sz w:val="28"/>
          <w:szCs w:val="28"/>
        </w:rPr>
        <w:t>В 2009г. в собственность администрации Нижнесергинского городского поселения был передан муниципальный жилой фонд в виде отдельных квартир.</w:t>
      </w:r>
    </w:p>
    <w:p w:rsidR="00635294" w:rsidRPr="00E15BA7" w:rsidRDefault="00635294" w:rsidP="00604F1F">
      <w:pPr>
        <w:ind w:firstLine="567"/>
        <w:jc w:val="both"/>
        <w:rPr>
          <w:sz w:val="28"/>
          <w:szCs w:val="28"/>
        </w:rPr>
      </w:pPr>
      <w:r w:rsidRPr="00E15BA7">
        <w:rPr>
          <w:sz w:val="28"/>
          <w:szCs w:val="28"/>
        </w:rPr>
        <w:t>Жилфонд передан без соответствующей технической документации (тех. паспортов). Многие из этих  многоквартирных домов постройки 50-80 годов требуют основательного капитального ремонта.</w:t>
      </w:r>
    </w:p>
    <w:p w:rsidR="00635294" w:rsidRPr="00E15BA7" w:rsidRDefault="00635294" w:rsidP="00406889">
      <w:pPr>
        <w:pStyle w:val="msonormalbullet2gif"/>
        <w:jc w:val="center"/>
        <w:rPr>
          <w:i/>
          <w:sz w:val="28"/>
          <w:szCs w:val="28"/>
        </w:rPr>
      </w:pPr>
      <w:r w:rsidRPr="00E15BA7">
        <w:rPr>
          <w:i/>
          <w:sz w:val="28"/>
          <w:szCs w:val="28"/>
        </w:rPr>
        <w:t>Распределение жи</w:t>
      </w:r>
      <w:r>
        <w:rPr>
          <w:i/>
          <w:sz w:val="28"/>
          <w:szCs w:val="28"/>
        </w:rPr>
        <w:t>лого фонда по годам постройки</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4"/>
        <w:gridCol w:w="2280"/>
        <w:gridCol w:w="2552"/>
      </w:tblGrid>
      <w:tr w:rsidR="00635294" w:rsidRPr="00A1499B" w:rsidTr="00406889">
        <w:tc>
          <w:tcPr>
            <w:tcW w:w="2964" w:type="dxa"/>
          </w:tcPr>
          <w:p w:rsidR="00635294" w:rsidRPr="00E15BA7" w:rsidRDefault="00635294" w:rsidP="001140EC">
            <w:pPr>
              <w:pStyle w:val="msonormalbullet2gif"/>
              <w:rPr>
                <w:i/>
                <w:sz w:val="28"/>
                <w:szCs w:val="28"/>
              </w:rPr>
            </w:pPr>
            <w:r w:rsidRPr="00E15BA7">
              <w:rPr>
                <w:i/>
                <w:sz w:val="28"/>
                <w:szCs w:val="28"/>
              </w:rPr>
              <w:t>Год постройки</w:t>
            </w:r>
          </w:p>
        </w:tc>
        <w:tc>
          <w:tcPr>
            <w:tcW w:w="2280" w:type="dxa"/>
          </w:tcPr>
          <w:p w:rsidR="00635294" w:rsidRPr="00E15BA7" w:rsidRDefault="00635294" w:rsidP="001140EC">
            <w:pPr>
              <w:pStyle w:val="msonormalbullet2gif"/>
              <w:rPr>
                <w:i/>
                <w:sz w:val="28"/>
                <w:szCs w:val="28"/>
              </w:rPr>
            </w:pPr>
            <w:r w:rsidRPr="00E15BA7">
              <w:rPr>
                <w:i/>
                <w:sz w:val="28"/>
                <w:szCs w:val="28"/>
              </w:rPr>
              <w:t>Количество построек</w:t>
            </w:r>
          </w:p>
        </w:tc>
        <w:tc>
          <w:tcPr>
            <w:tcW w:w="2552" w:type="dxa"/>
          </w:tcPr>
          <w:p w:rsidR="00635294" w:rsidRPr="00E15BA7" w:rsidRDefault="00635294" w:rsidP="001140EC">
            <w:pPr>
              <w:pStyle w:val="msonormalbullet2gif"/>
              <w:rPr>
                <w:i/>
                <w:sz w:val="28"/>
                <w:szCs w:val="28"/>
              </w:rPr>
            </w:pPr>
            <w:r w:rsidRPr="00E15BA7">
              <w:rPr>
                <w:i/>
                <w:sz w:val="28"/>
                <w:szCs w:val="28"/>
              </w:rPr>
              <w:t>%</w:t>
            </w:r>
          </w:p>
        </w:tc>
      </w:tr>
      <w:tr w:rsidR="00635294" w:rsidRPr="00A1499B" w:rsidTr="00406889">
        <w:tc>
          <w:tcPr>
            <w:tcW w:w="2964" w:type="dxa"/>
          </w:tcPr>
          <w:p w:rsidR="00635294" w:rsidRPr="00E15BA7" w:rsidRDefault="00635294" w:rsidP="001140EC">
            <w:pPr>
              <w:pStyle w:val="msonormalbullet2gif"/>
              <w:rPr>
                <w:i/>
                <w:sz w:val="28"/>
                <w:szCs w:val="28"/>
              </w:rPr>
            </w:pPr>
            <w:r w:rsidRPr="00E15BA7">
              <w:rPr>
                <w:i/>
                <w:sz w:val="28"/>
                <w:szCs w:val="28"/>
              </w:rPr>
              <w:t>Ранее 1930 года</w:t>
            </w:r>
          </w:p>
        </w:tc>
        <w:tc>
          <w:tcPr>
            <w:tcW w:w="2280" w:type="dxa"/>
          </w:tcPr>
          <w:p w:rsidR="00635294" w:rsidRPr="00E15BA7" w:rsidRDefault="00635294" w:rsidP="001140EC">
            <w:pPr>
              <w:pStyle w:val="msonormalbullet2gif"/>
              <w:rPr>
                <w:i/>
                <w:sz w:val="28"/>
                <w:szCs w:val="28"/>
              </w:rPr>
            </w:pPr>
            <w:r w:rsidRPr="00E15BA7">
              <w:rPr>
                <w:i/>
                <w:sz w:val="28"/>
                <w:szCs w:val="28"/>
              </w:rPr>
              <w:t>8</w:t>
            </w:r>
          </w:p>
        </w:tc>
        <w:tc>
          <w:tcPr>
            <w:tcW w:w="2552" w:type="dxa"/>
          </w:tcPr>
          <w:p w:rsidR="00635294" w:rsidRPr="00E15BA7" w:rsidRDefault="00635294" w:rsidP="001140EC">
            <w:pPr>
              <w:pStyle w:val="msonormalbullet2gif"/>
              <w:rPr>
                <w:i/>
                <w:sz w:val="28"/>
                <w:szCs w:val="28"/>
              </w:rPr>
            </w:pPr>
            <w:r w:rsidRPr="00E15BA7">
              <w:rPr>
                <w:i/>
                <w:sz w:val="28"/>
                <w:szCs w:val="28"/>
              </w:rPr>
              <w:t>2,6</w:t>
            </w:r>
          </w:p>
        </w:tc>
      </w:tr>
      <w:tr w:rsidR="00635294" w:rsidRPr="00A1499B" w:rsidTr="00406889">
        <w:tc>
          <w:tcPr>
            <w:tcW w:w="2964" w:type="dxa"/>
          </w:tcPr>
          <w:p w:rsidR="00635294" w:rsidRPr="00E15BA7" w:rsidRDefault="00635294" w:rsidP="001140EC">
            <w:pPr>
              <w:pStyle w:val="msonormalbullet2gif"/>
              <w:rPr>
                <w:i/>
                <w:sz w:val="28"/>
                <w:szCs w:val="28"/>
              </w:rPr>
            </w:pPr>
            <w:r w:rsidRPr="00E15BA7">
              <w:rPr>
                <w:i/>
                <w:sz w:val="28"/>
                <w:szCs w:val="28"/>
              </w:rPr>
              <w:t>1930-1939</w:t>
            </w:r>
          </w:p>
        </w:tc>
        <w:tc>
          <w:tcPr>
            <w:tcW w:w="2280" w:type="dxa"/>
          </w:tcPr>
          <w:p w:rsidR="00635294" w:rsidRPr="00E15BA7" w:rsidRDefault="00635294" w:rsidP="001140EC">
            <w:pPr>
              <w:pStyle w:val="msonormalbullet2gif"/>
              <w:rPr>
                <w:i/>
                <w:sz w:val="28"/>
                <w:szCs w:val="28"/>
              </w:rPr>
            </w:pPr>
            <w:r w:rsidRPr="00E15BA7">
              <w:rPr>
                <w:i/>
                <w:sz w:val="28"/>
                <w:szCs w:val="28"/>
              </w:rPr>
              <w:t>2</w:t>
            </w:r>
          </w:p>
        </w:tc>
        <w:tc>
          <w:tcPr>
            <w:tcW w:w="2552" w:type="dxa"/>
          </w:tcPr>
          <w:p w:rsidR="00635294" w:rsidRPr="00E15BA7" w:rsidRDefault="00635294" w:rsidP="001140EC">
            <w:pPr>
              <w:pStyle w:val="msonormalbullet2gif"/>
              <w:rPr>
                <w:i/>
                <w:sz w:val="28"/>
                <w:szCs w:val="28"/>
              </w:rPr>
            </w:pPr>
            <w:r w:rsidRPr="00E15BA7">
              <w:rPr>
                <w:i/>
                <w:sz w:val="28"/>
                <w:szCs w:val="28"/>
              </w:rPr>
              <w:t>0,6</w:t>
            </w:r>
          </w:p>
        </w:tc>
      </w:tr>
      <w:tr w:rsidR="00635294" w:rsidRPr="00A1499B" w:rsidTr="00406889">
        <w:tc>
          <w:tcPr>
            <w:tcW w:w="2964" w:type="dxa"/>
          </w:tcPr>
          <w:p w:rsidR="00635294" w:rsidRPr="00E15BA7" w:rsidRDefault="00635294" w:rsidP="001140EC">
            <w:pPr>
              <w:pStyle w:val="msonormalbullet2gif"/>
              <w:rPr>
                <w:i/>
                <w:sz w:val="28"/>
                <w:szCs w:val="28"/>
              </w:rPr>
            </w:pPr>
            <w:r w:rsidRPr="00E15BA7">
              <w:rPr>
                <w:i/>
                <w:sz w:val="28"/>
                <w:szCs w:val="28"/>
              </w:rPr>
              <w:t>1940-1949</w:t>
            </w:r>
          </w:p>
        </w:tc>
        <w:tc>
          <w:tcPr>
            <w:tcW w:w="2280" w:type="dxa"/>
          </w:tcPr>
          <w:p w:rsidR="00635294" w:rsidRPr="00E15BA7" w:rsidRDefault="00635294" w:rsidP="001140EC">
            <w:pPr>
              <w:pStyle w:val="msonormalbullet2gif"/>
              <w:rPr>
                <w:i/>
                <w:sz w:val="28"/>
                <w:szCs w:val="28"/>
              </w:rPr>
            </w:pPr>
            <w:r w:rsidRPr="00E15BA7">
              <w:rPr>
                <w:i/>
                <w:sz w:val="28"/>
                <w:szCs w:val="28"/>
              </w:rPr>
              <w:t>2</w:t>
            </w:r>
          </w:p>
        </w:tc>
        <w:tc>
          <w:tcPr>
            <w:tcW w:w="2552" w:type="dxa"/>
          </w:tcPr>
          <w:p w:rsidR="00635294" w:rsidRPr="00E15BA7" w:rsidRDefault="00635294" w:rsidP="001140EC">
            <w:pPr>
              <w:pStyle w:val="msonormalbullet2gif"/>
              <w:rPr>
                <w:i/>
                <w:sz w:val="28"/>
                <w:szCs w:val="28"/>
              </w:rPr>
            </w:pPr>
            <w:r w:rsidRPr="00E15BA7">
              <w:rPr>
                <w:i/>
                <w:sz w:val="28"/>
                <w:szCs w:val="28"/>
              </w:rPr>
              <w:t>0,6</w:t>
            </w:r>
          </w:p>
        </w:tc>
      </w:tr>
      <w:tr w:rsidR="00635294" w:rsidRPr="00A1499B" w:rsidTr="00406889">
        <w:tc>
          <w:tcPr>
            <w:tcW w:w="2964" w:type="dxa"/>
          </w:tcPr>
          <w:p w:rsidR="00635294" w:rsidRPr="00E15BA7" w:rsidRDefault="00635294" w:rsidP="001140EC">
            <w:pPr>
              <w:pStyle w:val="msonormalbullet2gif"/>
              <w:rPr>
                <w:i/>
                <w:sz w:val="28"/>
                <w:szCs w:val="28"/>
              </w:rPr>
            </w:pPr>
            <w:r w:rsidRPr="00E15BA7">
              <w:rPr>
                <w:i/>
                <w:sz w:val="28"/>
                <w:szCs w:val="28"/>
              </w:rPr>
              <w:t>1950-1959</w:t>
            </w:r>
          </w:p>
        </w:tc>
        <w:tc>
          <w:tcPr>
            <w:tcW w:w="2280" w:type="dxa"/>
          </w:tcPr>
          <w:p w:rsidR="00635294" w:rsidRPr="00E15BA7" w:rsidRDefault="00635294" w:rsidP="001140EC">
            <w:pPr>
              <w:pStyle w:val="msonormalbullet2gif"/>
              <w:rPr>
                <w:i/>
                <w:sz w:val="28"/>
                <w:szCs w:val="28"/>
              </w:rPr>
            </w:pPr>
            <w:r w:rsidRPr="00E15BA7">
              <w:rPr>
                <w:i/>
                <w:sz w:val="28"/>
                <w:szCs w:val="28"/>
              </w:rPr>
              <w:t>72</w:t>
            </w:r>
          </w:p>
        </w:tc>
        <w:tc>
          <w:tcPr>
            <w:tcW w:w="2552" w:type="dxa"/>
          </w:tcPr>
          <w:p w:rsidR="00635294" w:rsidRPr="00E15BA7" w:rsidRDefault="00635294" w:rsidP="001140EC">
            <w:pPr>
              <w:pStyle w:val="msonormalbullet2gif"/>
              <w:rPr>
                <w:i/>
                <w:sz w:val="28"/>
                <w:szCs w:val="28"/>
              </w:rPr>
            </w:pPr>
            <w:r w:rsidRPr="00E15BA7">
              <w:rPr>
                <w:i/>
                <w:sz w:val="28"/>
                <w:szCs w:val="28"/>
              </w:rPr>
              <w:t>23,5</w:t>
            </w:r>
          </w:p>
        </w:tc>
      </w:tr>
      <w:tr w:rsidR="00635294" w:rsidRPr="00A1499B" w:rsidTr="00406889">
        <w:tc>
          <w:tcPr>
            <w:tcW w:w="2964" w:type="dxa"/>
          </w:tcPr>
          <w:p w:rsidR="00635294" w:rsidRPr="00E15BA7" w:rsidRDefault="00635294" w:rsidP="001140EC">
            <w:pPr>
              <w:pStyle w:val="msonormalbullet2gif"/>
              <w:rPr>
                <w:i/>
                <w:sz w:val="28"/>
                <w:szCs w:val="28"/>
              </w:rPr>
            </w:pPr>
            <w:r w:rsidRPr="00E15BA7">
              <w:rPr>
                <w:i/>
                <w:sz w:val="28"/>
                <w:szCs w:val="28"/>
              </w:rPr>
              <w:t>1960-1969</w:t>
            </w:r>
          </w:p>
        </w:tc>
        <w:tc>
          <w:tcPr>
            <w:tcW w:w="2280" w:type="dxa"/>
          </w:tcPr>
          <w:p w:rsidR="00635294" w:rsidRPr="00E15BA7" w:rsidRDefault="00635294" w:rsidP="001140EC">
            <w:pPr>
              <w:pStyle w:val="msonormalbullet2gif"/>
              <w:rPr>
                <w:i/>
                <w:sz w:val="28"/>
                <w:szCs w:val="28"/>
              </w:rPr>
            </w:pPr>
            <w:r w:rsidRPr="00E15BA7">
              <w:rPr>
                <w:i/>
                <w:sz w:val="28"/>
                <w:szCs w:val="28"/>
              </w:rPr>
              <w:t>72</w:t>
            </w:r>
          </w:p>
        </w:tc>
        <w:tc>
          <w:tcPr>
            <w:tcW w:w="2552" w:type="dxa"/>
          </w:tcPr>
          <w:p w:rsidR="00635294" w:rsidRPr="00E15BA7" w:rsidRDefault="00635294" w:rsidP="001140EC">
            <w:pPr>
              <w:pStyle w:val="msonormalbullet2gif"/>
              <w:rPr>
                <w:i/>
                <w:sz w:val="28"/>
                <w:szCs w:val="28"/>
              </w:rPr>
            </w:pPr>
            <w:r w:rsidRPr="00E15BA7">
              <w:rPr>
                <w:i/>
                <w:sz w:val="28"/>
                <w:szCs w:val="28"/>
              </w:rPr>
              <w:t>23,5</w:t>
            </w:r>
          </w:p>
        </w:tc>
      </w:tr>
      <w:tr w:rsidR="00635294" w:rsidRPr="00A1499B" w:rsidTr="00406889">
        <w:tc>
          <w:tcPr>
            <w:tcW w:w="2964" w:type="dxa"/>
          </w:tcPr>
          <w:p w:rsidR="00635294" w:rsidRPr="00E15BA7" w:rsidRDefault="00635294" w:rsidP="001140EC">
            <w:pPr>
              <w:pStyle w:val="msonormalbullet2gif"/>
              <w:rPr>
                <w:i/>
                <w:sz w:val="28"/>
                <w:szCs w:val="28"/>
              </w:rPr>
            </w:pPr>
            <w:r w:rsidRPr="00E15BA7">
              <w:rPr>
                <w:i/>
                <w:sz w:val="28"/>
                <w:szCs w:val="28"/>
              </w:rPr>
              <w:t>1970-1979</w:t>
            </w:r>
          </w:p>
        </w:tc>
        <w:tc>
          <w:tcPr>
            <w:tcW w:w="2280" w:type="dxa"/>
          </w:tcPr>
          <w:p w:rsidR="00635294" w:rsidRPr="00E15BA7" w:rsidRDefault="00635294" w:rsidP="001140EC">
            <w:pPr>
              <w:pStyle w:val="msonormalbullet2gif"/>
              <w:rPr>
                <w:i/>
                <w:sz w:val="28"/>
                <w:szCs w:val="28"/>
              </w:rPr>
            </w:pPr>
            <w:r w:rsidRPr="00E15BA7">
              <w:rPr>
                <w:i/>
                <w:sz w:val="28"/>
                <w:szCs w:val="28"/>
              </w:rPr>
              <w:t>59</w:t>
            </w:r>
          </w:p>
        </w:tc>
        <w:tc>
          <w:tcPr>
            <w:tcW w:w="2552" w:type="dxa"/>
          </w:tcPr>
          <w:p w:rsidR="00635294" w:rsidRPr="00E15BA7" w:rsidRDefault="00635294" w:rsidP="001140EC">
            <w:pPr>
              <w:pStyle w:val="msonormalbullet2gif"/>
              <w:rPr>
                <w:i/>
                <w:sz w:val="28"/>
                <w:szCs w:val="28"/>
              </w:rPr>
            </w:pPr>
            <w:r w:rsidRPr="00E15BA7">
              <w:rPr>
                <w:i/>
                <w:sz w:val="28"/>
                <w:szCs w:val="28"/>
              </w:rPr>
              <w:t>19,3</w:t>
            </w:r>
          </w:p>
        </w:tc>
      </w:tr>
      <w:tr w:rsidR="00635294" w:rsidRPr="00A1499B" w:rsidTr="00406889">
        <w:tc>
          <w:tcPr>
            <w:tcW w:w="2964" w:type="dxa"/>
          </w:tcPr>
          <w:p w:rsidR="00635294" w:rsidRPr="00E15BA7" w:rsidRDefault="00635294" w:rsidP="001140EC">
            <w:pPr>
              <w:pStyle w:val="msonormalbullet2gif"/>
              <w:rPr>
                <w:i/>
                <w:sz w:val="28"/>
                <w:szCs w:val="28"/>
              </w:rPr>
            </w:pPr>
            <w:r w:rsidRPr="00E15BA7">
              <w:rPr>
                <w:i/>
                <w:sz w:val="28"/>
                <w:szCs w:val="28"/>
              </w:rPr>
              <w:t>1980-1989</w:t>
            </w:r>
          </w:p>
        </w:tc>
        <w:tc>
          <w:tcPr>
            <w:tcW w:w="2280" w:type="dxa"/>
          </w:tcPr>
          <w:p w:rsidR="00635294" w:rsidRPr="00E15BA7" w:rsidRDefault="00635294" w:rsidP="001140EC">
            <w:pPr>
              <w:pStyle w:val="msonormalbullet2gif"/>
              <w:rPr>
                <w:i/>
                <w:sz w:val="28"/>
                <w:szCs w:val="28"/>
              </w:rPr>
            </w:pPr>
            <w:r w:rsidRPr="00E15BA7">
              <w:rPr>
                <w:i/>
                <w:sz w:val="28"/>
                <w:szCs w:val="28"/>
              </w:rPr>
              <w:t>63</w:t>
            </w:r>
          </w:p>
        </w:tc>
        <w:tc>
          <w:tcPr>
            <w:tcW w:w="2552" w:type="dxa"/>
          </w:tcPr>
          <w:p w:rsidR="00635294" w:rsidRPr="00E15BA7" w:rsidRDefault="00635294" w:rsidP="001140EC">
            <w:pPr>
              <w:pStyle w:val="msonormalbullet2gif"/>
              <w:rPr>
                <w:i/>
                <w:sz w:val="28"/>
                <w:szCs w:val="28"/>
              </w:rPr>
            </w:pPr>
            <w:r w:rsidRPr="00E15BA7">
              <w:rPr>
                <w:i/>
                <w:sz w:val="28"/>
                <w:szCs w:val="28"/>
              </w:rPr>
              <w:t>20,6</w:t>
            </w:r>
          </w:p>
        </w:tc>
      </w:tr>
      <w:tr w:rsidR="00635294" w:rsidRPr="00A1499B" w:rsidTr="00406889">
        <w:tc>
          <w:tcPr>
            <w:tcW w:w="2964" w:type="dxa"/>
          </w:tcPr>
          <w:p w:rsidR="00635294" w:rsidRPr="00E15BA7" w:rsidRDefault="00635294" w:rsidP="001140EC">
            <w:pPr>
              <w:pStyle w:val="msonormalbullet2gif"/>
              <w:rPr>
                <w:i/>
                <w:sz w:val="28"/>
                <w:szCs w:val="28"/>
              </w:rPr>
            </w:pPr>
            <w:r w:rsidRPr="00E15BA7">
              <w:rPr>
                <w:i/>
                <w:sz w:val="28"/>
                <w:szCs w:val="28"/>
              </w:rPr>
              <w:t>1990-1999</w:t>
            </w:r>
          </w:p>
        </w:tc>
        <w:tc>
          <w:tcPr>
            <w:tcW w:w="2280" w:type="dxa"/>
          </w:tcPr>
          <w:p w:rsidR="00635294" w:rsidRPr="00E15BA7" w:rsidRDefault="00635294" w:rsidP="001140EC">
            <w:pPr>
              <w:pStyle w:val="msonormalbullet2gif"/>
              <w:rPr>
                <w:i/>
                <w:sz w:val="28"/>
                <w:szCs w:val="28"/>
              </w:rPr>
            </w:pPr>
            <w:r w:rsidRPr="00E15BA7">
              <w:rPr>
                <w:i/>
                <w:sz w:val="28"/>
                <w:szCs w:val="28"/>
              </w:rPr>
              <w:t>28</w:t>
            </w:r>
          </w:p>
        </w:tc>
        <w:tc>
          <w:tcPr>
            <w:tcW w:w="2552" w:type="dxa"/>
          </w:tcPr>
          <w:p w:rsidR="00635294" w:rsidRPr="00E15BA7" w:rsidRDefault="00635294" w:rsidP="001140EC">
            <w:pPr>
              <w:pStyle w:val="msonormalbullet2gif"/>
              <w:rPr>
                <w:i/>
                <w:sz w:val="28"/>
                <w:szCs w:val="28"/>
              </w:rPr>
            </w:pPr>
            <w:r w:rsidRPr="00E15BA7">
              <w:rPr>
                <w:i/>
                <w:sz w:val="28"/>
                <w:szCs w:val="28"/>
              </w:rPr>
              <w:t>9,2</w:t>
            </w:r>
          </w:p>
        </w:tc>
      </w:tr>
    </w:tbl>
    <w:p w:rsidR="00635294" w:rsidRPr="00A1499B" w:rsidRDefault="00635294" w:rsidP="00604F1F">
      <w:pPr>
        <w:ind w:firstLine="567"/>
        <w:jc w:val="both"/>
        <w:rPr>
          <w:i/>
          <w:sz w:val="22"/>
          <w:szCs w:val="22"/>
        </w:rPr>
      </w:pPr>
    </w:p>
    <w:p w:rsidR="00635294" w:rsidRPr="00E15BA7" w:rsidRDefault="00635294" w:rsidP="00604F1F">
      <w:pPr>
        <w:jc w:val="both"/>
        <w:rPr>
          <w:sz w:val="28"/>
          <w:szCs w:val="28"/>
        </w:rPr>
      </w:pPr>
    </w:p>
    <w:p w:rsidR="00635294" w:rsidRPr="00E15BA7" w:rsidRDefault="00635294" w:rsidP="00604F1F">
      <w:pPr>
        <w:jc w:val="both"/>
        <w:rPr>
          <w:sz w:val="28"/>
          <w:szCs w:val="28"/>
        </w:rPr>
      </w:pPr>
      <w:r w:rsidRPr="00E15BA7">
        <w:rPr>
          <w:sz w:val="28"/>
          <w:szCs w:val="28"/>
        </w:rPr>
        <w:t xml:space="preserve">            В 2013 году жилищное строительство на территории Нижнесергинского городского поселения за счет государственных и муниципальных средств  не велось. </w:t>
      </w:r>
    </w:p>
    <w:p w:rsidR="00635294" w:rsidRPr="00E15BA7" w:rsidRDefault="00635294" w:rsidP="00604F1F">
      <w:pPr>
        <w:jc w:val="both"/>
        <w:rPr>
          <w:sz w:val="28"/>
          <w:szCs w:val="28"/>
        </w:rPr>
      </w:pPr>
      <w:r w:rsidRPr="00E15BA7">
        <w:rPr>
          <w:sz w:val="28"/>
          <w:szCs w:val="28"/>
        </w:rPr>
        <w:t xml:space="preserve">Отделом земельно-имущественных отношений выдано 93 разрешения на индивидуальное строительство и капитальный ремонт, (в  2012г. - 68). Согласовано заявлений на предоставление земельных участков под ИЖС  – 85 </w:t>
      </w:r>
    </w:p>
    <w:p w:rsidR="00635294" w:rsidRPr="00A1499B" w:rsidRDefault="00635294" w:rsidP="00604F1F">
      <w:pPr>
        <w:jc w:val="both"/>
        <w:rPr>
          <w:i/>
          <w:sz w:val="22"/>
          <w:szCs w:val="22"/>
        </w:rPr>
      </w:pPr>
    </w:p>
    <w:p w:rsidR="00635294" w:rsidRPr="00E15BA7" w:rsidRDefault="00635294" w:rsidP="00E15BA7">
      <w:pPr>
        <w:rPr>
          <w:sz w:val="28"/>
          <w:szCs w:val="28"/>
        </w:rPr>
      </w:pPr>
      <w:r w:rsidRPr="00E15BA7">
        <w:rPr>
          <w:sz w:val="28"/>
          <w:szCs w:val="28"/>
        </w:rPr>
        <w:t>Ввод в действие индивидуальных жилых домов, кв. метров общей площади</w:t>
      </w:r>
    </w:p>
    <w:p w:rsidR="00635294" w:rsidRPr="00B12D40" w:rsidRDefault="00635294" w:rsidP="00604F1F">
      <w:pPr>
        <w:ind w:left="720"/>
        <w:rPr>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3"/>
        <w:gridCol w:w="1205"/>
        <w:gridCol w:w="1205"/>
        <w:gridCol w:w="1205"/>
        <w:gridCol w:w="1205"/>
        <w:gridCol w:w="1134"/>
      </w:tblGrid>
      <w:tr w:rsidR="00635294" w:rsidRPr="00E15BA7" w:rsidTr="00B12D40">
        <w:tc>
          <w:tcPr>
            <w:tcW w:w="3875" w:type="dxa"/>
          </w:tcPr>
          <w:p w:rsidR="00635294" w:rsidRPr="00E15BA7" w:rsidRDefault="00635294" w:rsidP="001140EC">
            <w:pPr>
              <w:jc w:val="center"/>
              <w:rPr>
                <w:i/>
                <w:sz w:val="28"/>
                <w:szCs w:val="28"/>
              </w:rPr>
            </w:pPr>
          </w:p>
        </w:tc>
        <w:tc>
          <w:tcPr>
            <w:tcW w:w="1003" w:type="dxa"/>
          </w:tcPr>
          <w:p w:rsidR="00635294" w:rsidRPr="00E15BA7" w:rsidRDefault="00635294" w:rsidP="001140EC">
            <w:pPr>
              <w:jc w:val="center"/>
              <w:rPr>
                <w:i/>
                <w:sz w:val="28"/>
                <w:szCs w:val="28"/>
              </w:rPr>
            </w:pPr>
            <w:r w:rsidRPr="00E15BA7">
              <w:rPr>
                <w:i/>
                <w:sz w:val="28"/>
                <w:szCs w:val="28"/>
              </w:rPr>
              <w:t>2009г. (отчет)</w:t>
            </w:r>
          </w:p>
        </w:tc>
        <w:tc>
          <w:tcPr>
            <w:tcW w:w="1176" w:type="dxa"/>
          </w:tcPr>
          <w:p w:rsidR="00635294" w:rsidRPr="00E15BA7" w:rsidRDefault="00635294" w:rsidP="001140EC">
            <w:pPr>
              <w:jc w:val="center"/>
              <w:rPr>
                <w:i/>
                <w:sz w:val="28"/>
                <w:szCs w:val="28"/>
              </w:rPr>
            </w:pPr>
            <w:r w:rsidRPr="00E15BA7">
              <w:rPr>
                <w:i/>
                <w:sz w:val="28"/>
                <w:szCs w:val="28"/>
              </w:rPr>
              <w:t>2010г. (отчет)</w:t>
            </w:r>
          </w:p>
        </w:tc>
        <w:tc>
          <w:tcPr>
            <w:tcW w:w="1087" w:type="dxa"/>
          </w:tcPr>
          <w:p w:rsidR="00635294" w:rsidRPr="00E15BA7" w:rsidRDefault="00635294" w:rsidP="001140EC">
            <w:pPr>
              <w:rPr>
                <w:i/>
                <w:sz w:val="28"/>
                <w:szCs w:val="28"/>
              </w:rPr>
            </w:pPr>
            <w:r w:rsidRPr="00E15BA7">
              <w:rPr>
                <w:i/>
                <w:sz w:val="28"/>
                <w:szCs w:val="28"/>
              </w:rPr>
              <w:t>2011г.</w:t>
            </w:r>
          </w:p>
          <w:p w:rsidR="00635294" w:rsidRPr="00E15BA7" w:rsidRDefault="00635294" w:rsidP="001140EC">
            <w:pPr>
              <w:rPr>
                <w:i/>
                <w:sz w:val="28"/>
                <w:szCs w:val="28"/>
              </w:rPr>
            </w:pPr>
            <w:r w:rsidRPr="00E15BA7">
              <w:rPr>
                <w:i/>
                <w:sz w:val="28"/>
                <w:szCs w:val="28"/>
              </w:rPr>
              <w:t>(отчет)</w:t>
            </w:r>
          </w:p>
        </w:tc>
        <w:tc>
          <w:tcPr>
            <w:tcW w:w="1124" w:type="dxa"/>
          </w:tcPr>
          <w:p w:rsidR="00635294" w:rsidRPr="00E15BA7" w:rsidRDefault="00635294" w:rsidP="001140EC">
            <w:pPr>
              <w:rPr>
                <w:i/>
                <w:sz w:val="28"/>
                <w:szCs w:val="28"/>
              </w:rPr>
            </w:pPr>
            <w:r w:rsidRPr="00E15BA7">
              <w:rPr>
                <w:i/>
                <w:sz w:val="28"/>
                <w:szCs w:val="28"/>
              </w:rPr>
              <w:t>2012</w:t>
            </w:r>
          </w:p>
          <w:p w:rsidR="00635294" w:rsidRPr="00E15BA7" w:rsidRDefault="00635294" w:rsidP="001140EC">
            <w:pPr>
              <w:rPr>
                <w:i/>
                <w:sz w:val="28"/>
                <w:szCs w:val="28"/>
              </w:rPr>
            </w:pPr>
            <w:r w:rsidRPr="00E15BA7">
              <w:rPr>
                <w:i/>
                <w:sz w:val="28"/>
                <w:szCs w:val="28"/>
              </w:rPr>
              <w:t>(отчет)</w:t>
            </w:r>
          </w:p>
        </w:tc>
        <w:tc>
          <w:tcPr>
            <w:tcW w:w="1124" w:type="dxa"/>
          </w:tcPr>
          <w:p w:rsidR="00635294" w:rsidRPr="00E15BA7" w:rsidRDefault="00635294" w:rsidP="001140EC">
            <w:pPr>
              <w:rPr>
                <w:i/>
                <w:sz w:val="28"/>
                <w:szCs w:val="28"/>
              </w:rPr>
            </w:pPr>
            <w:r w:rsidRPr="00E15BA7">
              <w:rPr>
                <w:i/>
                <w:sz w:val="28"/>
                <w:szCs w:val="28"/>
              </w:rPr>
              <w:t>2013</w:t>
            </w:r>
          </w:p>
        </w:tc>
      </w:tr>
      <w:tr w:rsidR="00635294" w:rsidRPr="00E15BA7" w:rsidTr="00B12D40">
        <w:tc>
          <w:tcPr>
            <w:tcW w:w="3875" w:type="dxa"/>
          </w:tcPr>
          <w:p w:rsidR="00635294" w:rsidRPr="00E15BA7" w:rsidRDefault="00635294" w:rsidP="001140EC">
            <w:pPr>
              <w:rPr>
                <w:i/>
                <w:sz w:val="28"/>
                <w:szCs w:val="28"/>
              </w:rPr>
            </w:pPr>
            <w:r w:rsidRPr="00E15BA7">
              <w:rPr>
                <w:i/>
                <w:sz w:val="28"/>
                <w:szCs w:val="28"/>
              </w:rPr>
              <w:t>Ввод жилья кв</w:t>
            </w:r>
            <w:proofErr w:type="gramStart"/>
            <w:r w:rsidRPr="00E15BA7">
              <w:rPr>
                <w:i/>
                <w:sz w:val="28"/>
                <w:szCs w:val="28"/>
              </w:rPr>
              <w:t>.м</w:t>
            </w:r>
            <w:proofErr w:type="gramEnd"/>
            <w:r w:rsidRPr="00E15BA7">
              <w:rPr>
                <w:i/>
                <w:sz w:val="28"/>
                <w:szCs w:val="28"/>
              </w:rPr>
              <w:t>/домов</w:t>
            </w:r>
          </w:p>
        </w:tc>
        <w:tc>
          <w:tcPr>
            <w:tcW w:w="1003" w:type="dxa"/>
          </w:tcPr>
          <w:p w:rsidR="00635294" w:rsidRPr="00E15BA7" w:rsidRDefault="00635294" w:rsidP="001140EC">
            <w:pPr>
              <w:jc w:val="center"/>
              <w:rPr>
                <w:i/>
                <w:sz w:val="28"/>
                <w:szCs w:val="28"/>
              </w:rPr>
            </w:pPr>
            <w:r w:rsidRPr="00E15BA7">
              <w:rPr>
                <w:i/>
                <w:sz w:val="28"/>
                <w:szCs w:val="28"/>
              </w:rPr>
              <w:t>1486/21</w:t>
            </w:r>
          </w:p>
        </w:tc>
        <w:tc>
          <w:tcPr>
            <w:tcW w:w="1176" w:type="dxa"/>
          </w:tcPr>
          <w:p w:rsidR="00635294" w:rsidRPr="00E15BA7" w:rsidRDefault="00635294" w:rsidP="001140EC">
            <w:pPr>
              <w:jc w:val="center"/>
              <w:rPr>
                <w:i/>
                <w:sz w:val="28"/>
                <w:szCs w:val="28"/>
              </w:rPr>
            </w:pPr>
            <w:r w:rsidRPr="00E15BA7">
              <w:rPr>
                <w:i/>
                <w:sz w:val="28"/>
                <w:szCs w:val="28"/>
              </w:rPr>
              <w:t>2536/22</w:t>
            </w:r>
          </w:p>
        </w:tc>
        <w:tc>
          <w:tcPr>
            <w:tcW w:w="1087" w:type="dxa"/>
          </w:tcPr>
          <w:p w:rsidR="00635294" w:rsidRPr="00E15BA7" w:rsidRDefault="00635294" w:rsidP="001140EC">
            <w:pPr>
              <w:jc w:val="center"/>
              <w:rPr>
                <w:i/>
                <w:sz w:val="28"/>
                <w:szCs w:val="28"/>
              </w:rPr>
            </w:pPr>
            <w:r w:rsidRPr="00E15BA7">
              <w:rPr>
                <w:i/>
                <w:sz w:val="28"/>
                <w:szCs w:val="28"/>
              </w:rPr>
              <w:t>2883/23</w:t>
            </w:r>
          </w:p>
        </w:tc>
        <w:tc>
          <w:tcPr>
            <w:tcW w:w="1124" w:type="dxa"/>
          </w:tcPr>
          <w:p w:rsidR="00635294" w:rsidRPr="00E15BA7" w:rsidRDefault="00635294" w:rsidP="001140EC">
            <w:pPr>
              <w:jc w:val="center"/>
              <w:rPr>
                <w:i/>
                <w:sz w:val="28"/>
                <w:szCs w:val="28"/>
              </w:rPr>
            </w:pPr>
            <w:r w:rsidRPr="00E15BA7">
              <w:rPr>
                <w:i/>
                <w:sz w:val="28"/>
                <w:szCs w:val="28"/>
              </w:rPr>
              <w:t>1792/21</w:t>
            </w:r>
          </w:p>
        </w:tc>
        <w:tc>
          <w:tcPr>
            <w:tcW w:w="1124" w:type="dxa"/>
          </w:tcPr>
          <w:p w:rsidR="00635294" w:rsidRPr="00E15BA7" w:rsidRDefault="00635294" w:rsidP="001140EC">
            <w:pPr>
              <w:jc w:val="center"/>
              <w:rPr>
                <w:i/>
                <w:sz w:val="28"/>
                <w:szCs w:val="28"/>
              </w:rPr>
            </w:pPr>
            <w:r w:rsidRPr="00E15BA7">
              <w:rPr>
                <w:i/>
                <w:sz w:val="28"/>
                <w:szCs w:val="28"/>
              </w:rPr>
              <w:t>2806/28</w:t>
            </w:r>
          </w:p>
        </w:tc>
      </w:tr>
      <w:tr w:rsidR="00635294" w:rsidRPr="00E15BA7" w:rsidTr="00B12D40">
        <w:tc>
          <w:tcPr>
            <w:tcW w:w="3875" w:type="dxa"/>
          </w:tcPr>
          <w:p w:rsidR="00635294" w:rsidRPr="00E15BA7" w:rsidRDefault="00635294" w:rsidP="001140EC">
            <w:pPr>
              <w:rPr>
                <w:i/>
                <w:sz w:val="28"/>
                <w:szCs w:val="28"/>
              </w:rPr>
            </w:pPr>
            <w:r w:rsidRPr="00E15BA7">
              <w:rPr>
                <w:i/>
                <w:sz w:val="28"/>
                <w:szCs w:val="28"/>
              </w:rPr>
              <w:t>Средняя площадь дома, кв. м</w:t>
            </w:r>
          </w:p>
        </w:tc>
        <w:tc>
          <w:tcPr>
            <w:tcW w:w="1003" w:type="dxa"/>
          </w:tcPr>
          <w:p w:rsidR="00635294" w:rsidRPr="00E15BA7" w:rsidRDefault="00635294" w:rsidP="001140EC">
            <w:pPr>
              <w:jc w:val="center"/>
              <w:rPr>
                <w:i/>
                <w:sz w:val="28"/>
                <w:szCs w:val="28"/>
              </w:rPr>
            </w:pPr>
            <w:r w:rsidRPr="00E15BA7">
              <w:rPr>
                <w:i/>
                <w:sz w:val="28"/>
                <w:szCs w:val="28"/>
              </w:rPr>
              <w:t>70,8</w:t>
            </w:r>
          </w:p>
        </w:tc>
        <w:tc>
          <w:tcPr>
            <w:tcW w:w="1176" w:type="dxa"/>
          </w:tcPr>
          <w:p w:rsidR="00635294" w:rsidRPr="00E15BA7" w:rsidRDefault="00635294" w:rsidP="001140EC">
            <w:pPr>
              <w:jc w:val="center"/>
              <w:rPr>
                <w:i/>
                <w:sz w:val="28"/>
                <w:szCs w:val="28"/>
              </w:rPr>
            </w:pPr>
            <w:r w:rsidRPr="00E15BA7">
              <w:rPr>
                <w:i/>
                <w:sz w:val="28"/>
                <w:szCs w:val="28"/>
              </w:rPr>
              <w:t>115,3</w:t>
            </w:r>
          </w:p>
        </w:tc>
        <w:tc>
          <w:tcPr>
            <w:tcW w:w="1087" w:type="dxa"/>
          </w:tcPr>
          <w:p w:rsidR="00635294" w:rsidRPr="00E15BA7" w:rsidRDefault="00635294" w:rsidP="001140EC">
            <w:pPr>
              <w:jc w:val="center"/>
              <w:rPr>
                <w:i/>
                <w:sz w:val="28"/>
                <w:szCs w:val="28"/>
              </w:rPr>
            </w:pPr>
            <w:r w:rsidRPr="00E15BA7">
              <w:rPr>
                <w:i/>
                <w:sz w:val="28"/>
                <w:szCs w:val="28"/>
              </w:rPr>
              <w:t>125,3</w:t>
            </w:r>
          </w:p>
        </w:tc>
        <w:tc>
          <w:tcPr>
            <w:tcW w:w="1124" w:type="dxa"/>
          </w:tcPr>
          <w:p w:rsidR="00635294" w:rsidRPr="00E15BA7" w:rsidRDefault="00635294" w:rsidP="001140EC">
            <w:pPr>
              <w:jc w:val="center"/>
              <w:rPr>
                <w:i/>
                <w:sz w:val="28"/>
                <w:szCs w:val="28"/>
              </w:rPr>
            </w:pPr>
            <w:r w:rsidRPr="00E15BA7">
              <w:rPr>
                <w:i/>
                <w:sz w:val="28"/>
                <w:szCs w:val="28"/>
              </w:rPr>
              <w:t>85,3</w:t>
            </w:r>
          </w:p>
        </w:tc>
        <w:tc>
          <w:tcPr>
            <w:tcW w:w="1124" w:type="dxa"/>
          </w:tcPr>
          <w:p w:rsidR="00635294" w:rsidRPr="00E15BA7" w:rsidRDefault="00635294" w:rsidP="001140EC">
            <w:pPr>
              <w:jc w:val="center"/>
              <w:rPr>
                <w:i/>
                <w:sz w:val="28"/>
                <w:szCs w:val="28"/>
              </w:rPr>
            </w:pPr>
            <w:r w:rsidRPr="00E15BA7">
              <w:rPr>
                <w:i/>
                <w:sz w:val="28"/>
                <w:szCs w:val="28"/>
              </w:rPr>
              <w:t>100</w:t>
            </w:r>
          </w:p>
        </w:tc>
      </w:tr>
      <w:tr w:rsidR="00635294" w:rsidRPr="00E15BA7" w:rsidTr="00B12D40">
        <w:tc>
          <w:tcPr>
            <w:tcW w:w="3875" w:type="dxa"/>
          </w:tcPr>
          <w:p w:rsidR="00635294" w:rsidRPr="00E15BA7" w:rsidRDefault="00635294" w:rsidP="001140EC">
            <w:pPr>
              <w:rPr>
                <w:i/>
                <w:sz w:val="28"/>
                <w:szCs w:val="28"/>
              </w:rPr>
            </w:pPr>
            <w:r w:rsidRPr="00E15BA7">
              <w:rPr>
                <w:i/>
                <w:sz w:val="28"/>
                <w:szCs w:val="28"/>
              </w:rPr>
              <w:t>Выдано разрешений на индивидуальное строительство</w:t>
            </w:r>
          </w:p>
        </w:tc>
        <w:tc>
          <w:tcPr>
            <w:tcW w:w="1003" w:type="dxa"/>
          </w:tcPr>
          <w:p w:rsidR="00635294" w:rsidRPr="00E15BA7" w:rsidRDefault="00635294" w:rsidP="001140EC">
            <w:pPr>
              <w:jc w:val="center"/>
              <w:rPr>
                <w:i/>
                <w:sz w:val="28"/>
                <w:szCs w:val="28"/>
              </w:rPr>
            </w:pPr>
            <w:r w:rsidRPr="00E15BA7">
              <w:rPr>
                <w:i/>
                <w:sz w:val="28"/>
                <w:szCs w:val="28"/>
              </w:rPr>
              <w:t>36</w:t>
            </w:r>
          </w:p>
        </w:tc>
        <w:tc>
          <w:tcPr>
            <w:tcW w:w="1176" w:type="dxa"/>
          </w:tcPr>
          <w:p w:rsidR="00635294" w:rsidRPr="00E15BA7" w:rsidRDefault="00635294" w:rsidP="001140EC">
            <w:pPr>
              <w:jc w:val="center"/>
              <w:rPr>
                <w:i/>
                <w:sz w:val="28"/>
                <w:szCs w:val="28"/>
              </w:rPr>
            </w:pPr>
            <w:r w:rsidRPr="00E15BA7">
              <w:rPr>
                <w:i/>
                <w:sz w:val="28"/>
                <w:szCs w:val="28"/>
              </w:rPr>
              <w:t>51</w:t>
            </w:r>
          </w:p>
        </w:tc>
        <w:tc>
          <w:tcPr>
            <w:tcW w:w="1087" w:type="dxa"/>
          </w:tcPr>
          <w:p w:rsidR="00635294" w:rsidRPr="00E15BA7" w:rsidRDefault="00635294" w:rsidP="001140EC">
            <w:pPr>
              <w:jc w:val="center"/>
              <w:rPr>
                <w:i/>
                <w:sz w:val="28"/>
                <w:szCs w:val="28"/>
              </w:rPr>
            </w:pPr>
            <w:r w:rsidRPr="00E15BA7">
              <w:rPr>
                <w:i/>
                <w:sz w:val="28"/>
                <w:szCs w:val="28"/>
              </w:rPr>
              <w:t>78</w:t>
            </w:r>
          </w:p>
        </w:tc>
        <w:tc>
          <w:tcPr>
            <w:tcW w:w="1124" w:type="dxa"/>
          </w:tcPr>
          <w:p w:rsidR="00635294" w:rsidRPr="00E15BA7" w:rsidRDefault="00635294" w:rsidP="001140EC">
            <w:pPr>
              <w:jc w:val="center"/>
              <w:rPr>
                <w:i/>
                <w:sz w:val="28"/>
                <w:szCs w:val="28"/>
              </w:rPr>
            </w:pPr>
            <w:r w:rsidRPr="00E15BA7">
              <w:rPr>
                <w:i/>
                <w:sz w:val="28"/>
                <w:szCs w:val="28"/>
              </w:rPr>
              <w:t>68</w:t>
            </w:r>
          </w:p>
        </w:tc>
        <w:tc>
          <w:tcPr>
            <w:tcW w:w="1124" w:type="dxa"/>
          </w:tcPr>
          <w:p w:rsidR="00635294" w:rsidRPr="00E15BA7" w:rsidRDefault="00635294" w:rsidP="001140EC">
            <w:pPr>
              <w:jc w:val="center"/>
              <w:rPr>
                <w:i/>
                <w:sz w:val="28"/>
                <w:szCs w:val="28"/>
              </w:rPr>
            </w:pPr>
            <w:r w:rsidRPr="00E15BA7">
              <w:rPr>
                <w:i/>
                <w:sz w:val="28"/>
                <w:szCs w:val="28"/>
              </w:rPr>
              <w:t>93</w:t>
            </w:r>
          </w:p>
        </w:tc>
      </w:tr>
    </w:tbl>
    <w:p w:rsidR="00635294" w:rsidRDefault="00635294" w:rsidP="00604F1F">
      <w:pPr>
        <w:pStyle w:val="msonormalbullet1gif"/>
        <w:spacing w:before="0" w:beforeAutospacing="0" w:after="0" w:afterAutospacing="0"/>
        <w:ind w:firstLine="720"/>
        <w:jc w:val="both"/>
        <w:rPr>
          <w:sz w:val="28"/>
          <w:szCs w:val="28"/>
        </w:rPr>
      </w:pPr>
    </w:p>
    <w:p w:rsidR="00635294" w:rsidRPr="00E15BA7" w:rsidRDefault="00635294" w:rsidP="004454AE">
      <w:pPr>
        <w:pStyle w:val="a7"/>
        <w:ind w:firstLine="708"/>
        <w:jc w:val="both"/>
        <w:rPr>
          <w:rFonts w:ascii="Times New Roman" w:hAnsi="Times New Roman"/>
          <w:sz w:val="28"/>
          <w:szCs w:val="28"/>
        </w:rPr>
      </w:pPr>
      <w:r w:rsidRPr="00E15BA7">
        <w:rPr>
          <w:rFonts w:ascii="Times New Roman" w:hAnsi="Times New Roman"/>
          <w:sz w:val="28"/>
          <w:szCs w:val="28"/>
        </w:rPr>
        <w:t>Всего в 2013 году от граждан принято 16 заявлений о постановке на учет нуждающихся в улучшении жилищных условий, в том числе 6 заявлений от  многодетных семей с целью участия в подпрограмме «Обеспечения жильем отдельных категорий граждан». Из них поставлено на учет: 4 малоимущих граждан, 6 многодетных семей с целью участия в подпрограмме «Обеспечения жильем отдельных категорий граждан.</w:t>
      </w:r>
    </w:p>
    <w:p w:rsidR="00635294" w:rsidRPr="00E15BA7" w:rsidRDefault="00635294" w:rsidP="004454AE">
      <w:pPr>
        <w:pStyle w:val="a7"/>
        <w:ind w:firstLine="708"/>
        <w:jc w:val="both"/>
        <w:rPr>
          <w:rFonts w:ascii="Times New Roman" w:hAnsi="Times New Roman"/>
          <w:sz w:val="28"/>
          <w:szCs w:val="28"/>
        </w:rPr>
      </w:pPr>
      <w:r w:rsidRPr="00E15BA7">
        <w:rPr>
          <w:rFonts w:ascii="Times New Roman" w:hAnsi="Times New Roman"/>
          <w:sz w:val="28"/>
          <w:szCs w:val="28"/>
        </w:rPr>
        <w:t xml:space="preserve">Благодаря вхождению </w:t>
      </w:r>
      <w:proofErr w:type="gramStart"/>
      <w:r w:rsidRPr="00E15BA7">
        <w:rPr>
          <w:rFonts w:ascii="Times New Roman" w:hAnsi="Times New Roman"/>
          <w:sz w:val="28"/>
          <w:szCs w:val="28"/>
        </w:rPr>
        <w:t>в</w:t>
      </w:r>
      <w:proofErr w:type="gramEnd"/>
      <w:r w:rsidRPr="00E15BA7">
        <w:rPr>
          <w:rFonts w:ascii="Times New Roman" w:hAnsi="Times New Roman"/>
          <w:sz w:val="28"/>
          <w:szCs w:val="28"/>
        </w:rPr>
        <w:t xml:space="preserve"> </w:t>
      </w:r>
      <w:proofErr w:type="gramStart"/>
      <w:r w:rsidRPr="00E15BA7">
        <w:rPr>
          <w:rFonts w:ascii="Times New Roman" w:hAnsi="Times New Roman"/>
          <w:sz w:val="28"/>
          <w:szCs w:val="28"/>
        </w:rPr>
        <w:t>различного</w:t>
      </w:r>
      <w:proofErr w:type="gramEnd"/>
      <w:r w:rsidRPr="00E15BA7">
        <w:rPr>
          <w:rFonts w:ascii="Times New Roman" w:hAnsi="Times New Roman"/>
          <w:sz w:val="28"/>
          <w:szCs w:val="28"/>
        </w:rPr>
        <w:t xml:space="preserve"> рода федеральные и областные программы 2013 году улучшили свои жилищные условия:</w:t>
      </w:r>
    </w:p>
    <w:p w:rsidR="00635294" w:rsidRPr="00E15BA7" w:rsidRDefault="00635294" w:rsidP="004454AE">
      <w:pPr>
        <w:jc w:val="both"/>
        <w:rPr>
          <w:sz w:val="28"/>
          <w:szCs w:val="28"/>
        </w:rPr>
      </w:pPr>
      <w:r w:rsidRPr="00E15BA7">
        <w:rPr>
          <w:sz w:val="28"/>
          <w:szCs w:val="28"/>
        </w:rPr>
        <w:t xml:space="preserve">1) одна вдова инвалида ВОВ: </w:t>
      </w:r>
    </w:p>
    <w:p w:rsidR="00635294" w:rsidRPr="00E15BA7" w:rsidRDefault="00635294" w:rsidP="004454AE">
      <w:pPr>
        <w:jc w:val="both"/>
        <w:rPr>
          <w:sz w:val="28"/>
          <w:szCs w:val="28"/>
        </w:rPr>
      </w:pPr>
      <w:r w:rsidRPr="00E15BA7">
        <w:rPr>
          <w:sz w:val="28"/>
          <w:szCs w:val="28"/>
        </w:rPr>
        <w:t>- приобретено жилое помещение с использованием ЕДВ за счет федеральных средств - 1 443 600 рублей);</w:t>
      </w:r>
    </w:p>
    <w:p w:rsidR="00635294" w:rsidRPr="00E15BA7" w:rsidRDefault="00635294" w:rsidP="004454AE">
      <w:pPr>
        <w:jc w:val="both"/>
        <w:rPr>
          <w:sz w:val="28"/>
          <w:szCs w:val="28"/>
        </w:rPr>
      </w:pPr>
      <w:r w:rsidRPr="00E15BA7">
        <w:rPr>
          <w:sz w:val="28"/>
          <w:szCs w:val="28"/>
        </w:rPr>
        <w:t xml:space="preserve">2) два ветерана боевых действий: </w:t>
      </w:r>
    </w:p>
    <w:p w:rsidR="00635294" w:rsidRPr="00E15BA7" w:rsidRDefault="00635294" w:rsidP="004454AE">
      <w:pPr>
        <w:jc w:val="both"/>
        <w:rPr>
          <w:sz w:val="28"/>
          <w:szCs w:val="28"/>
        </w:rPr>
      </w:pPr>
      <w:r w:rsidRPr="00E15BA7">
        <w:rPr>
          <w:sz w:val="28"/>
          <w:szCs w:val="28"/>
        </w:rPr>
        <w:t xml:space="preserve">- приобретено жилое помещение с использованием ЕДВ за счет средств федерального бюджета – 721 800 рублей; </w:t>
      </w:r>
    </w:p>
    <w:p w:rsidR="00635294" w:rsidRPr="00E15BA7" w:rsidRDefault="00635294" w:rsidP="004454AE">
      <w:pPr>
        <w:jc w:val="both"/>
        <w:rPr>
          <w:sz w:val="28"/>
          <w:szCs w:val="28"/>
        </w:rPr>
      </w:pPr>
      <w:r w:rsidRPr="00E15BA7">
        <w:rPr>
          <w:sz w:val="28"/>
          <w:szCs w:val="28"/>
        </w:rPr>
        <w:t>- одна квартира приобретена СО за счет федеральных средств – 1 327 000 рублей, предоставлена администрацией НСГП ветерану боевых действий по договору соц</w:t>
      </w:r>
      <w:proofErr w:type="gramStart"/>
      <w:r w:rsidRPr="00E15BA7">
        <w:rPr>
          <w:sz w:val="28"/>
          <w:szCs w:val="28"/>
        </w:rPr>
        <w:t>.н</w:t>
      </w:r>
      <w:proofErr w:type="gramEnd"/>
      <w:r w:rsidRPr="00E15BA7">
        <w:rPr>
          <w:sz w:val="28"/>
          <w:szCs w:val="28"/>
        </w:rPr>
        <w:t>айма;</w:t>
      </w:r>
    </w:p>
    <w:p w:rsidR="00635294" w:rsidRPr="00E15BA7" w:rsidRDefault="00635294" w:rsidP="004454AE">
      <w:pPr>
        <w:jc w:val="both"/>
        <w:rPr>
          <w:sz w:val="28"/>
          <w:szCs w:val="28"/>
        </w:rPr>
      </w:pPr>
      <w:r w:rsidRPr="00E15BA7">
        <w:rPr>
          <w:sz w:val="28"/>
          <w:szCs w:val="28"/>
        </w:rPr>
        <w:t xml:space="preserve">3) три молодых семьи </w:t>
      </w:r>
    </w:p>
    <w:p w:rsidR="00635294" w:rsidRPr="00E15BA7" w:rsidRDefault="00635294" w:rsidP="004454AE">
      <w:pPr>
        <w:jc w:val="both"/>
        <w:rPr>
          <w:sz w:val="28"/>
          <w:szCs w:val="28"/>
        </w:rPr>
      </w:pPr>
      <w:r w:rsidRPr="00E15BA7">
        <w:rPr>
          <w:sz w:val="28"/>
          <w:szCs w:val="28"/>
        </w:rPr>
        <w:t>- получили социальные выплаты на строительство (приобретение) жилья на общую сумму 1 747 100 рублей, из них за счет средств федерального бюджета 308 500 рублей, за счет средств областного бюджета – 701 000 рублей, за счет средств местного бюджета – 737 600 рублей;</w:t>
      </w:r>
    </w:p>
    <w:p w:rsidR="00635294" w:rsidRPr="00E15BA7" w:rsidRDefault="00635294" w:rsidP="004454AE">
      <w:pPr>
        <w:jc w:val="both"/>
        <w:rPr>
          <w:sz w:val="28"/>
          <w:szCs w:val="28"/>
        </w:rPr>
      </w:pPr>
      <w:r w:rsidRPr="00E15BA7">
        <w:rPr>
          <w:sz w:val="28"/>
          <w:szCs w:val="28"/>
        </w:rPr>
        <w:t xml:space="preserve">4) две молодые семьи </w:t>
      </w:r>
    </w:p>
    <w:p w:rsidR="00635294" w:rsidRPr="00E15BA7" w:rsidRDefault="00635294" w:rsidP="004454AE">
      <w:pPr>
        <w:jc w:val="both"/>
        <w:rPr>
          <w:sz w:val="28"/>
          <w:szCs w:val="28"/>
        </w:rPr>
      </w:pPr>
      <w:r w:rsidRPr="00E15BA7">
        <w:rPr>
          <w:sz w:val="28"/>
          <w:szCs w:val="28"/>
        </w:rPr>
        <w:lastRenderedPageBreak/>
        <w:t>- получили социальные выплаты на оплату ипотечного кредита (займа) в сумме 673 080 рублей, из них: 496 370 рублей – за счет средств областного бюджета, 176 710 рублей – за счет средств местного бюджета);</w:t>
      </w:r>
    </w:p>
    <w:p w:rsidR="00635294" w:rsidRPr="00E15BA7" w:rsidRDefault="00635294" w:rsidP="004454AE">
      <w:pPr>
        <w:jc w:val="both"/>
        <w:rPr>
          <w:sz w:val="28"/>
          <w:szCs w:val="28"/>
        </w:rPr>
      </w:pPr>
      <w:r w:rsidRPr="00E15BA7">
        <w:rPr>
          <w:sz w:val="28"/>
          <w:szCs w:val="28"/>
        </w:rPr>
        <w:t>5) одна семья обеспечена жилым помещением по договору социального найма за счет средств местного бюджета;</w:t>
      </w:r>
    </w:p>
    <w:p w:rsidR="00635294" w:rsidRPr="00E15BA7" w:rsidRDefault="00635294" w:rsidP="004454AE">
      <w:pPr>
        <w:jc w:val="both"/>
        <w:rPr>
          <w:sz w:val="28"/>
          <w:szCs w:val="28"/>
        </w:rPr>
      </w:pPr>
      <w:r w:rsidRPr="00E15BA7">
        <w:rPr>
          <w:sz w:val="28"/>
          <w:szCs w:val="28"/>
        </w:rPr>
        <w:t>6) семья, имеющая ребенка-инвалида, обеспечена жилым помещением по договору социального найма, квартира приобретена за счет средств местного бюджета – 1 170 000 рублей;</w:t>
      </w:r>
    </w:p>
    <w:p w:rsidR="00635294" w:rsidRPr="00E15BA7" w:rsidRDefault="00635294" w:rsidP="004454AE">
      <w:pPr>
        <w:jc w:val="both"/>
        <w:rPr>
          <w:sz w:val="28"/>
          <w:szCs w:val="28"/>
        </w:rPr>
      </w:pPr>
      <w:r w:rsidRPr="00E15BA7">
        <w:rPr>
          <w:sz w:val="28"/>
          <w:szCs w:val="28"/>
        </w:rPr>
        <w:t>7) две многодетные семьи получили социальные выплаты на приобретение (строительство) жилья за счет средств областного бюджета на сумму 1 848 600 рублей;</w:t>
      </w:r>
    </w:p>
    <w:p w:rsidR="00635294" w:rsidRPr="00E15BA7" w:rsidRDefault="00635294" w:rsidP="004454AE">
      <w:pPr>
        <w:jc w:val="both"/>
        <w:rPr>
          <w:sz w:val="28"/>
          <w:szCs w:val="28"/>
        </w:rPr>
      </w:pPr>
      <w:r w:rsidRPr="00E15BA7">
        <w:rPr>
          <w:sz w:val="28"/>
          <w:szCs w:val="28"/>
        </w:rPr>
        <w:t>8) лицу, относящемуся к категории детей, оставшихся без попечения родителей, приобретена за счет средств областного бюджета на сумму 962 000 рублей благоустроенная квартира, предоставлена по договору социального найма.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635294" w:rsidRPr="00E15BA7" w:rsidTr="00EB5D17">
        <w:tc>
          <w:tcPr>
            <w:tcW w:w="2392" w:type="dxa"/>
          </w:tcPr>
          <w:p w:rsidR="00635294" w:rsidRPr="00E15BA7" w:rsidRDefault="00635294" w:rsidP="00EB5D17">
            <w:pPr>
              <w:pStyle w:val="a7"/>
              <w:jc w:val="both"/>
              <w:rPr>
                <w:rFonts w:ascii="Times New Roman" w:hAnsi="Times New Roman"/>
                <w:sz w:val="28"/>
                <w:szCs w:val="28"/>
              </w:rPr>
            </w:pPr>
            <w:r w:rsidRPr="00E15BA7">
              <w:rPr>
                <w:rFonts w:ascii="Times New Roman" w:hAnsi="Times New Roman"/>
                <w:sz w:val="28"/>
                <w:szCs w:val="28"/>
              </w:rPr>
              <w:t>Федеральный бюджет</w:t>
            </w:r>
          </w:p>
        </w:tc>
        <w:tc>
          <w:tcPr>
            <w:tcW w:w="2393" w:type="dxa"/>
          </w:tcPr>
          <w:p w:rsidR="00635294" w:rsidRPr="00E15BA7" w:rsidRDefault="00635294" w:rsidP="00EB5D17">
            <w:pPr>
              <w:pStyle w:val="a7"/>
              <w:jc w:val="both"/>
              <w:rPr>
                <w:rFonts w:ascii="Times New Roman" w:hAnsi="Times New Roman"/>
                <w:sz w:val="28"/>
                <w:szCs w:val="28"/>
              </w:rPr>
            </w:pPr>
            <w:r w:rsidRPr="00E15BA7">
              <w:rPr>
                <w:rFonts w:ascii="Times New Roman" w:hAnsi="Times New Roman"/>
                <w:sz w:val="28"/>
                <w:szCs w:val="28"/>
              </w:rPr>
              <w:t>Областной бюджет</w:t>
            </w:r>
          </w:p>
        </w:tc>
        <w:tc>
          <w:tcPr>
            <w:tcW w:w="2393" w:type="dxa"/>
          </w:tcPr>
          <w:p w:rsidR="00635294" w:rsidRPr="00E15BA7" w:rsidRDefault="00635294" w:rsidP="00EB5D17">
            <w:pPr>
              <w:pStyle w:val="a7"/>
              <w:jc w:val="both"/>
              <w:rPr>
                <w:rFonts w:ascii="Times New Roman" w:hAnsi="Times New Roman"/>
                <w:sz w:val="28"/>
                <w:szCs w:val="28"/>
              </w:rPr>
            </w:pPr>
            <w:r w:rsidRPr="00E15BA7">
              <w:rPr>
                <w:rFonts w:ascii="Times New Roman" w:hAnsi="Times New Roman"/>
                <w:sz w:val="28"/>
                <w:szCs w:val="28"/>
              </w:rPr>
              <w:t>Местный бюджет</w:t>
            </w:r>
          </w:p>
        </w:tc>
        <w:tc>
          <w:tcPr>
            <w:tcW w:w="2393" w:type="dxa"/>
          </w:tcPr>
          <w:p w:rsidR="00635294" w:rsidRPr="00E15BA7" w:rsidRDefault="00635294" w:rsidP="00EB5D17">
            <w:pPr>
              <w:pStyle w:val="a7"/>
              <w:jc w:val="both"/>
              <w:rPr>
                <w:rFonts w:ascii="Times New Roman" w:hAnsi="Times New Roman"/>
                <w:sz w:val="28"/>
                <w:szCs w:val="28"/>
              </w:rPr>
            </w:pPr>
            <w:r w:rsidRPr="00E15BA7">
              <w:rPr>
                <w:rFonts w:ascii="Times New Roman" w:hAnsi="Times New Roman"/>
                <w:sz w:val="28"/>
                <w:szCs w:val="28"/>
              </w:rPr>
              <w:t xml:space="preserve">Всего </w:t>
            </w:r>
          </w:p>
        </w:tc>
      </w:tr>
      <w:tr w:rsidR="00635294" w:rsidRPr="00E15BA7" w:rsidTr="00EB5D17">
        <w:trPr>
          <w:trHeight w:val="300"/>
        </w:trPr>
        <w:tc>
          <w:tcPr>
            <w:tcW w:w="2392" w:type="dxa"/>
            <w:noWrap/>
          </w:tcPr>
          <w:p w:rsidR="00635294" w:rsidRPr="00E15BA7" w:rsidRDefault="00635294" w:rsidP="00EB5D17">
            <w:pPr>
              <w:jc w:val="right"/>
              <w:rPr>
                <w:color w:val="000000"/>
                <w:sz w:val="28"/>
                <w:szCs w:val="28"/>
              </w:rPr>
            </w:pPr>
            <w:r w:rsidRPr="00E15BA7">
              <w:rPr>
                <w:color w:val="000000"/>
                <w:sz w:val="28"/>
                <w:szCs w:val="28"/>
              </w:rPr>
              <w:t>3 800 900</w:t>
            </w:r>
          </w:p>
        </w:tc>
        <w:tc>
          <w:tcPr>
            <w:tcW w:w="2393" w:type="dxa"/>
            <w:noWrap/>
          </w:tcPr>
          <w:p w:rsidR="00635294" w:rsidRPr="00E15BA7" w:rsidRDefault="00635294" w:rsidP="00EB5D17">
            <w:pPr>
              <w:jc w:val="right"/>
              <w:rPr>
                <w:color w:val="000000"/>
                <w:sz w:val="28"/>
                <w:szCs w:val="28"/>
              </w:rPr>
            </w:pPr>
            <w:r w:rsidRPr="00E15BA7">
              <w:rPr>
                <w:color w:val="000000"/>
                <w:sz w:val="28"/>
                <w:szCs w:val="28"/>
              </w:rPr>
              <w:t>4 007 970</w:t>
            </w:r>
          </w:p>
        </w:tc>
        <w:tc>
          <w:tcPr>
            <w:tcW w:w="2393" w:type="dxa"/>
            <w:noWrap/>
          </w:tcPr>
          <w:p w:rsidR="00635294" w:rsidRPr="00E15BA7" w:rsidRDefault="00635294" w:rsidP="00EB5D17">
            <w:pPr>
              <w:jc w:val="right"/>
              <w:rPr>
                <w:color w:val="000000"/>
                <w:sz w:val="28"/>
                <w:szCs w:val="28"/>
              </w:rPr>
            </w:pPr>
            <w:r w:rsidRPr="00E15BA7">
              <w:rPr>
                <w:color w:val="000000"/>
                <w:sz w:val="28"/>
                <w:szCs w:val="28"/>
              </w:rPr>
              <w:t>2084310</w:t>
            </w:r>
          </w:p>
        </w:tc>
        <w:tc>
          <w:tcPr>
            <w:tcW w:w="2393" w:type="dxa"/>
            <w:noWrap/>
          </w:tcPr>
          <w:p w:rsidR="00635294" w:rsidRPr="00E15BA7" w:rsidRDefault="00635294" w:rsidP="00EB5D17">
            <w:pPr>
              <w:jc w:val="right"/>
              <w:rPr>
                <w:color w:val="000000"/>
                <w:sz w:val="28"/>
                <w:szCs w:val="28"/>
              </w:rPr>
            </w:pPr>
            <w:r w:rsidRPr="00E15BA7">
              <w:rPr>
                <w:color w:val="000000"/>
                <w:sz w:val="28"/>
                <w:szCs w:val="28"/>
              </w:rPr>
              <w:t>9893180</w:t>
            </w:r>
          </w:p>
        </w:tc>
      </w:tr>
    </w:tbl>
    <w:p w:rsidR="00635294" w:rsidRPr="00E15BA7" w:rsidRDefault="00635294" w:rsidP="004454AE">
      <w:pPr>
        <w:pStyle w:val="a7"/>
        <w:ind w:firstLine="708"/>
        <w:jc w:val="both"/>
        <w:rPr>
          <w:rFonts w:ascii="Times New Roman" w:hAnsi="Times New Roman"/>
          <w:sz w:val="28"/>
          <w:szCs w:val="28"/>
        </w:rPr>
      </w:pPr>
    </w:p>
    <w:p w:rsidR="00635294" w:rsidRPr="00E15BA7" w:rsidRDefault="00635294" w:rsidP="004454AE">
      <w:pPr>
        <w:pStyle w:val="a7"/>
        <w:ind w:firstLine="708"/>
        <w:jc w:val="both"/>
        <w:rPr>
          <w:rFonts w:ascii="Times New Roman" w:hAnsi="Times New Roman"/>
          <w:sz w:val="28"/>
          <w:szCs w:val="28"/>
        </w:rPr>
      </w:pPr>
      <w:r w:rsidRPr="00E15BA7">
        <w:rPr>
          <w:rFonts w:ascii="Times New Roman" w:hAnsi="Times New Roman"/>
          <w:sz w:val="28"/>
          <w:szCs w:val="28"/>
        </w:rPr>
        <w:t xml:space="preserve">В октябре 2013 года Нижнесергинским городским поселением успешно пройден отбор муниципальных образований в Свердловской области, бюджетам которых могут быть предоставлены субсидии на </w:t>
      </w:r>
      <w:proofErr w:type="spellStart"/>
      <w:r w:rsidRPr="00E15BA7">
        <w:rPr>
          <w:rFonts w:ascii="Times New Roman" w:hAnsi="Times New Roman"/>
          <w:sz w:val="28"/>
          <w:szCs w:val="28"/>
        </w:rPr>
        <w:t>софинансирование</w:t>
      </w:r>
      <w:proofErr w:type="spellEnd"/>
      <w:r w:rsidRPr="00E15BA7">
        <w:rPr>
          <w:rFonts w:ascii="Times New Roman" w:hAnsi="Times New Roman"/>
          <w:sz w:val="28"/>
          <w:szCs w:val="28"/>
        </w:rPr>
        <w:t xml:space="preserve"> социальных выплат молодым семьям на приобретение (строительство) жилья в 2014 году. Нижнесергинское ГП включено в областную подпрограмму по обеспечению жильем молодых семей. </w:t>
      </w:r>
    </w:p>
    <w:p w:rsidR="00635294" w:rsidRPr="00E15BA7" w:rsidRDefault="00635294" w:rsidP="004454AE">
      <w:pPr>
        <w:pStyle w:val="a7"/>
        <w:ind w:firstLine="708"/>
        <w:jc w:val="both"/>
        <w:rPr>
          <w:rFonts w:ascii="Times New Roman" w:hAnsi="Times New Roman"/>
          <w:bCs/>
          <w:sz w:val="28"/>
          <w:szCs w:val="28"/>
        </w:rPr>
      </w:pPr>
      <w:r w:rsidRPr="00E15BA7">
        <w:rPr>
          <w:rFonts w:ascii="Times New Roman" w:hAnsi="Times New Roman"/>
          <w:bCs/>
          <w:sz w:val="28"/>
          <w:szCs w:val="28"/>
        </w:rPr>
        <w:t>В 2013 году полностью реализована муниципальная программа «Предоставление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p w:rsidR="00635294" w:rsidRPr="00E15BA7" w:rsidRDefault="00635294" w:rsidP="00993CCA">
      <w:pPr>
        <w:pStyle w:val="a7"/>
        <w:ind w:firstLine="708"/>
        <w:jc w:val="both"/>
        <w:rPr>
          <w:rFonts w:ascii="Times New Roman" w:hAnsi="Times New Roman"/>
          <w:bCs/>
          <w:sz w:val="28"/>
          <w:szCs w:val="28"/>
        </w:rPr>
      </w:pPr>
      <w:r w:rsidRPr="00E15BA7">
        <w:rPr>
          <w:rFonts w:ascii="Times New Roman" w:hAnsi="Times New Roman"/>
          <w:bCs/>
          <w:sz w:val="28"/>
          <w:szCs w:val="28"/>
        </w:rPr>
        <w:t xml:space="preserve">Утверждена  муниципальная адресная программа Нижнесергинского городского поселения «Переселение граждан из аварийного жилищного фонда с учетом необходимости развития малоэтажного жилищного строительства» на 2013-2015 годы. Сформирована и направлена заявка в Министерство энергетики и ЖКХ </w:t>
      </w:r>
      <w:proofErr w:type="gramStart"/>
      <w:r w:rsidRPr="00E15BA7">
        <w:rPr>
          <w:rFonts w:ascii="Times New Roman" w:hAnsi="Times New Roman"/>
          <w:bCs/>
          <w:sz w:val="28"/>
          <w:szCs w:val="28"/>
        </w:rPr>
        <w:t>СО на включение в Программу в соответствии с Федеральным законом</w:t>
      </w:r>
      <w:proofErr w:type="gramEnd"/>
      <w:r w:rsidRPr="00E15BA7">
        <w:rPr>
          <w:rFonts w:ascii="Times New Roman" w:hAnsi="Times New Roman"/>
          <w:bCs/>
          <w:sz w:val="28"/>
          <w:szCs w:val="28"/>
        </w:rPr>
        <w:t xml:space="preserve"> № 185-ФЗ. Нижнесергинское городское поселение включено в Программу на 2015 год.</w:t>
      </w:r>
    </w:p>
    <w:p w:rsidR="00635294" w:rsidRPr="00E15BA7" w:rsidRDefault="00635294" w:rsidP="00993CCA">
      <w:pPr>
        <w:ind w:left="284"/>
        <w:jc w:val="both"/>
        <w:rPr>
          <w:sz w:val="28"/>
          <w:szCs w:val="28"/>
        </w:rPr>
      </w:pPr>
      <w:r w:rsidRPr="00E15BA7">
        <w:rPr>
          <w:sz w:val="28"/>
          <w:szCs w:val="28"/>
        </w:rPr>
        <w:t>-  Подготовлено 29 постановлений о заключении договоров найма и социального найма жилья.</w:t>
      </w:r>
    </w:p>
    <w:p w:rsidR="00635294" w:rsidRPr="00E15BA7" w:rsidRDefault="00635294" w:rsidP="00993CCA">
      <w:pPr>
        <w:pStyle w:val="a7"/>
        <w:ind w:firstLine="708"/>
        <w:jc w:val="both"/>
        <w:rPr>
          <w:rFonts w:ascii="Times New Roman" w:hAnsi="Times New Roman"/>
          <w:sz w:val="28"/>
          <w:szCs w:val="28"/>
        </w:rPr>
      </w:pPr>
    </w:p>
    <w:p w:rsidR="00635294" w:rsidRPr="00E15BA7" w:rsidRDefault="00635294" w:rsidP="00585645">
      <w:pPr>
        <w:ind w:left="-567" w:firstLine="1275"/>
        <w:jc w:val="both"/>
        <w:rPr>
          <w:sz w:val="28"/>
          <w:szCs w:val="28"/>
        </w:rPr>
      </w:pPr>
      <w:r w:rsidRPr="00E15BA7">
        <w:rPr>
          <w:sz w:val="28"/>
          <w:szCs w:val="28"/>
        </w:rPr>
        <w:t xml:space="preserve">В соответствии с Областным законом № 18-ОЗ выделено однократно и безвозмездно 17 земельных участков для ИЖС гражданам, проживающим на территории Нижнесергинского городского поселения. </w:t>
      </w:r>
    </w:p>
    <w:p w:rsidR="00635294" w:rsidRPr="00E15BA7" w:rsidRDefault="00635294" w:rsidP="00604F1F">
      <w:pPr>
        <w:ind w:left="284"/>
        <w:jc w:val="both"/>
        <w:rPr>
          <w:sz w:val="28"/>
          <w:szCs w:val="28"/>
        </w:rPr>
      </w:pPr>
    </w:p>
    <w:p w:rsidR="00635294" w:rsidRPr="00E15BA7" w:rsidRDefault="00635294" w:rsidP="00604F1F">
      <w:pPr>
        <w:ind w:left="284"/>
        <w:jc w:val="both"/>
        <w:rPr>
          <w:sz w:val="28"/>
          <w:szCs w:val="28"/>
        </w:rPr>
      </w:pPr>
      <w:r>
        <w:rPr>
          <w:sz w:val="28"/>
          <w:szCs w:val="28"/>
        </w:rPr>
        <w:lastRenderedPageBreak/>
        <w:t xml:space="preserve">Проведен </w:t>
      </w:r>
      <w:r w:rsidRPr="00E15BA7">
        <w:rPr>
          <w:sz w:val="28"/>
          <w:szCs w:val="28"/>
        </w:rPr>
        <w:t>капитальный ремонт 3 жилых домов муниципального жилого фонда. Затраты составили 646 тыс. руб.</w:t>
      </w:r>
    </w:p>
    <w:p w:rsidR="00635294" w:rsidRPr="00585645" w:rsidRDefault="00635294" w:rsidP="00604F1F">
      <w:pPr>
        <w:pStyle w:val="msonormalbullet1gif"/>
        <w:spacing w:before="0" w:beforeAutospacing="0" w:after="0" w:afterAutospacing="0"/>
        <w:jc w:val="both"/>
        <w:rPr>
          <w:i/>
          <w:sz w:val="22"/>
          <w:szCs w:val="22"/>
        </w:rPr>
      </w:pPr>
    </w:p>
    <w:p w:rsidR="00635294" w:rsidRDefault="00635294" w:rsidP="00A47132">
      <w:pPr>
        <w:pStyle w:val="ConsPlusTitle"/>
        <w:widowControl/>
        <w:jc w:val="center"/>
      </w:pPr>
      <w:r w:rsidRPr="00A47132">
        <w:t>Профилактика асоциальных явлений</w:t>
      </w:r>
    </w:p>
    <w:p w:rsidR="00635294" w:rsidRPr="00A47132" w:rsidRDefault="00635294" w:rsidP="00A47132">
      <w:pPr>
        <w:pStyle w:val="ConsPlusTitle"/>
        <w:widowControl/>
        <w:jc w:val="center"/>
      </w:pPr>
    </w:p>
    <w:p w:rsidR="00635294" w:rsidRPr="00E15BA7" w:rsidRDefault="00635294" w:rsidP="00A47132">
      <w:pPr>
        <w:pStyle w:val="ab"/>
        <w:ind w:left="0"/>
        <w:jc w:val="both"/>
        <w:rPr>
          <w:sz w:val="28"/>
          <w:szCs w:val="28"/>
        </w:rPr>
      </w:pPr>
      <w:r w:rsidRPr="00E15BA7">
        <w:rPr>
          <w:sz w:val="28"/>
          <w:szCs w:val="28"/>
        </w:rPr>
        <w:t>В соответствии с утвержденным планом работы ежеквартально проводились комиссии:</w:t>
      </w:r>
    </w:p>
    <w:p w:rsidR="00635294" w:rsidRPr="00E15BA7" w:rsidRDefault="00635294" w:rsidP="00A47132">
      <w:pPr>
        <w:pStyle w:val="ab"/>
        <w:ind w:left="0"/>
        <w:jc w:val="both"/>
        <w:rPr>
          <w:sz w:val="28"/>
          <w:szCs w:val="28"/>
        </w:rPr>
      </w:pPr>
      <w:r w:rsidRPr="00E15BA7">
        <w:rPr>
          <w:sz w:val="28"/>
          <w:szCs w:val="28"/>
        </w:rPr>
        <w:t xml:space="preserve">- </w:t>
      </w:r>
      <w:proofErr w:type="spellStart"/>
      <w:r w:rsidRPr="00E15BA7">
        <w:rPr>
          <w:sz w:val="28"/>
          <w:szCs w:val="28"/>
        </w:rPr>
        <w:t>анттеррористическая</w:t>
      </w:r>
      <w:proofErr w:type="spellEnd"/>
      <w:r w:rsidRPr="00E15BA7">
        <w:rPr>
          <w:sz w:val="28"/>
          <w:szCs w:val="28"/>
        </w:rPr>
        <w:t>;</w:t>
      </w:r>
    </w:p>
    <w:p w:rsidR="00635294" w:rsidRPr="00E15BA7" w:rsidRDefault="00635294" w:rsidP="00A47132">
      <w:pPr>
        <w:pStyle w:val="ab"/>
        <w:ind w:left="0"/>
        <w:jc w:val="both"/>
        <w:rPr>
          <w:sz w:val="28"/>
          <w:szCs w:val="28"/>
        </w:rPr>
      </w:pPr>
      <w:r w:rsidRPr="00E15BA7">
        <w:rPr>
          <w:sz w:val="28"/>
          <w:szCs w:val="28"/>
        </w:rPr>
        <w:t>- по профилактике экстремизма;</w:t>
      </w:r>
    </w:p>
    <w:p w:rsidR="00635294" w:rsidRPr="00E15BA7" w:rsidRDefault="00635294" w:rsidP="00A47132">
      <w:pPr>
        <w:pStyle w:val="ab"/>
        <w:ind w:left="0"/>
        <w:jc w:val="both"/>
        <w:rPr>
          <w:sz w:val="28"/>
          <w:szCs w:val="28"/>
        </w:rPr>
      </w:pPr>
      <w:r w:rsidRPr="00E15BA7">
        <w:rPr>
          <w:sz w:val="28"/>
          <w:szCs w:val="28"/>
        </w:rPr>
        <w:t xml:space="preserve">- </w:t>
      </w:r>
      <w:proofErr w:type="spellStart"/>
      <w:r w:rsidRPr="00E15BA7">
        <w:rPr>
          <w:sz w:val="28"/>
          <w:szCs w:val="28"/>
        </w:rPr>
        <w:t>антинаркотическая</w:t>
      </w:r>
      <w:proofErr w:type="spellEnd"/>
      <w:r w:rsidRPr="00E15BA7">
        <w:rPr>
          <w:sz w:val="28"/>
          <w:szCs w:val="28"/>
        </w:rPr>
        <w:t>.</w:t>
      </w:r>
    </w:p>
    <w:p w:rsidR="00635294" w:rsidRPr="00E15BA7" w:rsidRDefault="00635294" w:rsidP="00A47132">
      <w:pPr>
        <w:pStyle w:val="ab"/>
        <w:ind w:left="0" w:firstLine="708"/>
        <w:jc w:val="both"/>
        <w:rPr>
          <w:sz w:val="28"/>
          <w:szCs w:val="28"/>
        </w:rPr>
      </w:pPr>
      <w:r w:rsidRPr="00E15BA7">
        <w:rPr>
          <w:sz w:val="28"/>
          <w:szCs w:val="28"/>
        </w:rPr>
        <w:t xml:space="preserve">Ежеквартально проводился мониторинг выполнения мероприятий Программы по профилактике терроризма и экстремизма на территории Нижнесергинского городского поселения. Разрабатывались и направлялись в учреждения культуры и спорта, </w:t>
      </w:r>
      <w:proofErr w:type="spellStart"/>
      <w:r w:rsidRPr="00E15BA7">
        <w:rPr>
          <w:sz w:val="28"/>
          <w:szCs w:val="28"/>
        </w:rPr>
        <w:t>МУПы</w:t>
      </w:r>
      <w:proofErr w:type="spellEnd"/>
      <w:r w:rsidRPr="00E15BA7">
        <w:rPr>
          <w:sz w:val="28"/>
          <w:szCs w:val="28"/>
        </w:rPr>
        <w:t xml:space="preserve"> информационные материалы в указанной сфере. </w:t>
      </w:r>
    </w:p>
    <w:p w:rsidR="00635294" w:rsidRPr="00E15BA7" w:rsidRDefault="00635294" w:rsidP="00A47132">
      <w:pPr>
        <w:ind w:firstLine="708"/>
        <w:jc w:val="both"/>
        <w:rPr>
          <w:spacing w:val="-6"/>
          <w:sz w:val="28"/>
          <w:szCs w:val="28"/>
        </w:rPr>
      </w:pPr>
      <w:r w:rsidRPr="00E15BA7">
        <w:rPr>
          <w:sz w:val="28"/>
          <w:szCs w:val="28"/>
        </w:rPr>
        <w:t xml:space="preserve">Ежеквартально проводится </w:t>
      </w:r>
      <w:r w:rsidRPr="00E15BA7">
        <w:rPr>
          <w:spacing w:val="-6"/>
          <w:sz w:val="28"/>
          <w:szCs w:val="28"/>
        </w:rPr>
        <w:t xml:space="preserve">мониторинг политических, социально-экономических и иных процессов, оказывающих влияние на ситуацию в сфере профилактики экстремизма, терроризма, </w:t>
      </w:r>
      <w:proofErr w:type="spellStart"/>
      <w:r w:rsidRPr="00E15BA7">
        <w:rPr>
          <w:spacing w:val="-6"/>
          <w:sz w:val="28"/>
          <w:szCs w:val="28"/>
        </w:rPr>
        <w:t>наркоманиии</w:t>
      </w:r>
      <w:proofErr w:type="spellEnd"/>
      <w:r w:rsidRPr="00E15BA7">
        <w:rPr>
          <w:spacing w:val="-6"/>
          <w:sz w:val="28"/>
          <w:szCs w:val="28"/>
        </w:rPr>
        <w:t>, правонарушений.</w:t>
      </w:r>
    </w:p>
    <w:p w:rsidR="00635294" w:rsidRPr="00E15BA7" w:rsidRDefault="00635294" w:rsidP="00A47132">
      <w:pPr>
        <w:ind w:firstLine="708"/>
        <w:jc w:val="both"/>
        <w:rPr>
          <w:sz w:val="28"/>
          <w:szCs w:val="28"/>
        </w:rPr>
      </w:pPr>
      <w:r w:rsidRPr="00E15BA7">
        <w:rPr>
          <w:sz w:val="28"/>
          <w:szCs w:val="28"/>
        </w:rPr>
        <w:t xml:space="preserve">Проводились заседания Совета по профилактике безнадзорности и правонарушений несовершеннолетних и защите их прав. Совместно с ОДН ММО МВД РФ «Нижнесергинский» проводились рейды: по проверке жилищно-бытовых условий семей, находящихся в социально опасном положении, состоящих на учете в ТКДН и ЗП; по исполнению родителями, юридическими лицами Областного Закона № 73-ОЗ. Проводились профилактические беседы с родителями и подростками. </w:t>
      </w:r>
    </w:p>
    <w:p w:rsidR="00635294" w:rsidRPr="00E15BA7" w:rsidRDefault="00635294" w:rsidP="00760812">
      <w:pPr>
        <w:rPr>
          <w:b/>
          <w:sz w:val="28"/>
          <w:szCs w:val="28"/>
        </w:rPr>
      </w:pPr>
    </w:p>
    <w:p w:rsidR="00635294" w:rsidRPr="00E15BA7" w:rsidRDefault="00635294" w:rsidP="00760812">
      <w:pPr>
        <w:rPr>
          <w:sz w:val="28"/>
          <w:szCs w:val="28"/>
        </w:rPr>
      </w:pPr>
      <w:r w:rsidRPr="00E15BA7">
        <w:rPr>
          <w:sz w:val="28"/>
          <w:szCs w:val="28"/>
        </w:rPr>
        <w:t>Установлены дополнительные камеры видеонаблюдения на улицах города. Затраты 92,8 тыс. руб.</w:t>
      </w:r>
    </w:p>
    <w:p w:rsidR="00635294" w:rsidRPr="00A47132" w:rsidRDefault="00635294" w:rsidP="00760812">
      <w:pPr>
        <w:rPr>
          <w:i/>
          <w:sz w:val="28"/>
          <w:szCs w:val="28"/>
        </w:rPr>
      </w:pPr>
    </w:p>
    <w:p w:rsidR="00635294" w:rsidRDefault="00635294" w:rsidP="00604F1F">
      <w:pPr>
        <w:rPr>
          <w:b/>
          <w:sz w:val="28"/>
          <w:szCs w:val="28"/>
          <w:lang w:eastAsia="en-US"/>
        </w:rPr>
      </w:pPr>
      <w:r w:rsidRPr="00803D51">
        <w:rPr>
          <w:b/>
          <w:sz w:val="28"/>
          <w:szCs w:val="28"/>
        </w:rPr>
        <w:t xml:space="preserve">      </w:t>
      </w:r>
      <w:r w:rsidRPr="00803D51">
        <w:rPr>
          <w:b/>
          <w:sz w:val="28"/>
          <w:szCs w:val="28"/>
          <w:lang w:eastAsia="en-US"/>
        </w:rPr>
        <w:t>Потребительский рынок и малое предпринимательство</w:t>
      </w:r>
    </w:p>
    <w:p w:rsidR="00635294" w:rsidRPr="00803D51" w:rsidRDefault="00635294" w:rsidP="00604F1F">
      <w:pPr>
        <w:rPr>
          <w:b/>
          <w:sz w:val="28"/>
          <w:szCs w:val="28"/>
          <w:lang w:eastAsia="en-US"/>
        </w:rPr>
      </w:pPr>
    </w:p>
    <w:p w:rsidR="00635294" w:rsidRPr="00803D51" w:rsidRDefault="00635294" w:rsidP="00604F1F">
      <w:pPr>
        <w:jc w:val="center"/>
        <w:rPr>
          <w:b/>
          <w:sz w:val="28"/>
          <w:szCs w:val="28"/>
          <w:lang w:eastAsia="en-US"/>
        </w:rPr>
      </w:pPr>
      <w:r w:rsidRPr="00865417">
        <w:rPr>
          <w:b/>
          <w:i/>
          <w:lang w:eastAsia="en-US"/>
        </w:rPr>
        <w:t xml:space="preserve"> </w:t>
      </w:r>
      <w:r w:rsidRPr="00803D51">
        <w:rPr>
          <w:b/>
          <w:sz w:val="28"/>
          <w:szCs w:val="28"/>
          <w:lang w:eastAsia="en-US"/>
        </w:rPr>
        <w:t>Торговля</w:t>
      </w:r>
    </w:p>
    <w:p w:rsidR="00635294" w:rsidRPr="00A5095B" w:rsidRDefault="00635294" w:rsidP="00A5095B">
      <w:pPr>
        <w:tabs>
          <w:tab w:val="left" w:pos="4860"/>
        </w:tabs>
        <w:jc w:val="both"/>
        <w:rPr>
          <w:sz w:val="28"/>
          <w:szCs w:val="28"/>
        </w:rPr>
      </w:pPr>
      <w:r w:rsidRPr="00A5095B">
        <w:rPr>
          <w:sz w:val="28"/>
          <w:szCs w:val="28"/>
        </w:rPr>
        <w:t>На 01.01.2014 года сфера торговли представлена 70 стационарными объектами торговли – магазинами, в которые входят 4 магазина крупных торговых  сетевых компаний, такие как «Магнит», «Монетка», «Пятерочка». Также на территории Нижнесергинского городского поселения функционирует 27 нестационарных торговых объектов (киоски, павильоны, купавы), 12 предприятий общественного питания, 10 предприятий сферы услуг, 3 аптеки.</w:t>
      </w:r>
    </w:p>
    <w:p w:rsidR="00635294" w:rsidRPr="00A5095B" w:rsidRDefault="00635294" w:rsidP="00A5095B">
      <w:pPr>
        <w:tabs>
          <w:tab w:val="left" w:pos="4860"/>
        </w:tabs>
        <w:jc w:val="both"/>
        <w:rPr>
          <w:sz w:val="28"/>
          <w:szCs w:val="28"/>
        </w:rPr>
      </w:pPr>
      <w:r w:rsidRPr="00A5095B">
        <w:rPr>
          <w:sz w:val="28"/>
          <w:szCs w:val="28"/>
        </w:rPr>
        <w:t>За 2013 год оборот розничной торговли и общественного питания составил 818,6 млн. рублей, в процентном соотношении к 2012 году это составляет 127.88 %.</w:t>
      </w:r>
    </w:p>
    <w:p w:rsidR="00635294" w:rsidRPr="00A5095B" w:rsidRDefault="00635294" w:rsidP="00A5095B">
      <w:pPr>
        <w:tabs>
          <w:tab w:val="left" w:pos="4860"/>
        </w:tabs>
        <w:jc w:val="both"/>
        <w:rPr>
          <w:sz w:val="28"/>
          <w:szCs w:val="28"/>
        </w:rPr>
      </w:pPr>
      <w:r w:rsidRPr="00A5095B">
        <w:rPr>
          <w:sz w:val="28"/>
          <w:szCs w:val="28"/>
        </w:rPr>
        <w:t xml:space="preserve">Основной объем товарооборота розничной торговли принадлежит торгующим организациям – более 80 % - осуществляющим деятельность в стационарной торговой сети. </w:t>
      </w:r>
    </w:p>
    <w:p w:rsidR="00635294" w:rsidRPr="00A5095B" w:rsidRDefault="00635294" w:rsidP="00A5095B">
      <w:pPr>
        <w:tabs>
          <w:tab w:val="left" w:pos="4860"/>
        </w:tabs>
        <w:jc w:val="both"/>
        <w:rPr>
          <w:sz w:val="28"/>
          <w:szCs w:val="28"/>
        </w:rPr>
      </w:pPr>
      <w:r w:rsidRPr="00A5095B">
        <w:rPr>
          <w:sz w:val="28"/>
          <w:szCs w:val="28"/>
        </w:rPr>
        <w:lastRenderedPageBreak/>
        <w:t>Потребительский рынок на протяжении 2013 года характеризуется высокой насыщенностью товарами, стабильным уровнем обеспеченности товарными запасами. Население города в полном объеме обеспечивается товарными запасами. Население города в полном объеме обеспечивается ресурсами, как местных товаропроизводителей, так и производителей Свердловской области и других регионов.</w:t>
      </w:r>
    </w:p>
    <w:p w:rsidR="00635294" w:rsidRPr="00400B82" w:rsidRDefault="00635294" w:rsidP="00604F1F">
      <w:pPr>
        <w:jc w:val="both"/>
        <w:rPr>
          <w:sz w:val="28"/>
          <w:szCs w:val="28"/>
        </w:rPr>
      </w:pPr>
    </w:p>
    <w:p w:rsidR="00635294" w:rsidRPr="00400B82" w:rsidRDefault="00635294" w:rsidP="00604F1F">
      <w:pPr>
        <w:jc w:val="both"/>
        <w:rPr>
          <w:sz w:val="28"/>
          <w:szCs w:val="28"/>
        </w:rPr>
      </w:pPr>
      <w:r w:rsidRPr="00400B82">
        <w:rPr>
          <w:sz w:val="28"/>
          <w:szCs w:val="28"/>
        </w:rPr>
        <w:t xml:space="preserve">  Потребите</w:t>
      </w:r>
      <w:r>
        <w:rPr>
          <w:sz w:val="28"/>
          <w:szCs w:val="28"/>
        </w:rPr>
        <w:t>льский рынок на протяжении 2013</w:t>
      </w:r>
      <w:r w:rsidRPr="00400B82">
        <w:rPr>
          <w:sz w:val="28"/>
          <w:szCs w:val="28"/>
        </w:rPr>
        <w:t xml:space="preserve">г. характеризовался высокой насыщенностью товарами, стабильным уровнем обеспеченности товарными запасами. Население города в полном объеме обеспечивается ресурсами, как местных товаропроизводителей, так и производителей Свердловской области и других регионов. </w:t>
      </w:r>
    </w:p>
    <w:p w:rsidR="00635294" w:rsidRPr="00BB4773" w:rsidRDefault="00635294" w:rsidP="00604F1F">
      <w:pPr>
        <w:jc w:val="both"/>
      </w:pPr>
      <w:r>
        <w:t xml:space="preserve">     </w:t>
      </w:r>
    </w:p>
    <w:p w:rsidR="00635294" w:rsidRPr="00865417" w:rsidRDefault="00635294" w:rsidP="00604F1F">
      <w:pPr>
        <w:jc w:val="center"/>
        <w:rPr>
          <w:b/>
          <w:i/>
          <w:lang w:eastAsia="en-US"/>
        </w:rPr>
      </w:pPr>
    </w:p>
    <w:p w:rsidR="00635294" w:rsidRPr="00803D51" w:rsidRDefault="00635294" w:rsidP="00604F1F">
      <w:pPr>
        <w:tabs>
          <w:tab w:val="left" w:pos="4020"/>
        </w:tabs>
        <w:jc w:val="center"/>
        <w:rPr>
          <w:b/>
          <w:sz w:val="28"/>
          <w:szCs w:val="28"/>
          <w:lang w:eastAsia="en-US"/>
        </w:rPr>
      </w:pPr>
      <w:r w:rsidRPr="00803D51">
        <w:rPr>
          <w:b/>
          <w:sz w:val="28"/>
          <w:szCs w:val="28"/>
          <w:lang w:eastAsia="en-US"/>
        </w:rPr>
        <w:t>Малое предпринимательство</w:t>
      </w:r>
    </w:p>
    <w:p w:rsidR="00635294" w:rsidRDefault="00635294" w:rsidP="00A5095B">
      <w:pPr>
        <w:pStyle w:val="ad"/>
        <w:spacing w:before="0" w:beforeAutospacing="0" w:after="0" w:afterAutospacing="0"/>
        <w:jc w:val="both"/>
        <w:rPr>
          <w:sz w:val="26"/>
          <w:szCs w:val="26"/>
        </w:rPr>
      </w:pPr>
      <w:r w:rsidRPr="008653BC">
        <w:rPr>
          <w:sz w:val="26"/>
          <w:szCs w:val="26"/>
        </w:rPr>
        <w:t>М</w:t>
      </w:r>
      <w:r w:rsidRPr="008653BC">
        <w:rPr>
          <w:color w:val="372209"/>
          <w:sz w:val="26"/>
          <w:szCs w:val="26"/>
        </w:rPr>
        <w:t>алый бизнес сегодня является важной компонентой экономического роста, создателем рабочих мест, факторо</w:t>
      </w:r>
      <w:r>
        <w:rPr>
          <w:color w:val="372209"/>
          <w:sz w:val="26"/>
          <w:szCs w:val="26"/>
        </w:rPr>
        <w:t>м научно-технического прогресса.</w:t>
      </w:r>
      <w:r w:rsidRPr="008653BC">
        <w:rPr>
          <w:color w:val="372209"/>
          <w:sz w:val="26"/>
          <w:szCs w:val="26"/>
        </w:rPr>
        <w:t xml:space="preserve"> </w:t>
      </w:r>
      <w:r>
        <w:rPr>
          <w:sz w:val="26"/>
          <w:szCs w:val="26"/>
        </w:rPr>
        <w:t xml:space="preserve"> П</w:t>
      </w:r>
      <w:r w:rsidRPr="008653BC">
        <w:rPr>
          <w:sz w:val="26"/>
          <w:szCs w:val="26"/>
        </w:rPr>
        <w:t xml:space="preserve">редприниматели неразрывно связаны с территорией </w:t>
      </w:r>
      <w:r>
        <w:rPr>
          <w:sz w:val="26"/>
          <w:szCs w:val="26"/>
        </w:rPr>
        <w:t>Нижнесергинского городского поселения</w:t>
      </w:r>
      <w:r w:rsidRPr="008653BC">
        <w:rPr>
          <w:sz w:val="26"/>
          <w:szCs w:val="26"/>
        </w:rPr>
        <w:t>, формируя за счет собственных финансовых и материальных ресурсов социально-экономическую среду обитания жителей нашего города,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635294" w:rsidRPr="00A5095B" w:rsidRDefault="00635294" w:rsidP="00A5095B">
      <w:pPr>
        <w:pStyle w:val="ConsPlusNormal"/>
        <w:widowControl/>
        <w:ind w:firstLine="540"/>
        <w:jc w:val="both"/>
        <w:outlineLvl w:val="2"/>
        <w:rPr>
          <w:rFonts w:ascii="Times New Roman" w:hAnsi="Times New Roman" w:cs="Times New Roman"/>
          <w:color w:val="000000"/>
          <w:sz w:val="28"/>
          <w:szCs w:val="28"/>
        </w:rPr>
      </w:pPr>
      <w:r w:rsidRPr="00A5095B">
        <w:rPr>
          <w:rFonts w:ascii="Times New Roman" w:hAnsi="Times New Roman" w:cs="Times New Roman"/>
          <w:sz w:val="28"/>
          <w:szCs w:val="28"/>
        </w:rPr>
        <w:t xml:space="preserve">Малый бизнес играет все большую роль в экономике города. Доля </w:t>
      </w:r>
      <w:proofErr w:type="gramStart"/>
      <w:r w:rsidRPr="00A5095B">
        <w:rPr>
          <w:rFonts w:ascii="Times New Roman" w:hAnsi="Times New Roman" w:cs="Times New Roman"/>
          <w:sz w:val="28"/>
          <w:szCs w:val="28"/>
        </w:rPr>
        <w:t>занятых</w:t>
      </w:r>
      <w:proofErr w:type="gramEnd"/>
      <w:r w:rsidRPr="00A5095B">
        <w:rPr>
          <w:rFonts w:ascii="Times New Roman" w:hAnsi="Times New Roman" w:cs="Times New Roman"/>
          <w:sz w:val="28"/>
          <w:szCs w:val="28"/>
        </w:rPr>
        <w:t xml:space="preserve"> в малом бизнесе составляет  15 % от всего работающего населения. По данным статистики на территории Нижнесергинского городского поселения в 2013 году активно действовал 411 субъект малого и среднего бизнеса, в том числе юридических лиц – 178, индивидуальных предпринимателей – 233. С</w:t>
      </w:r>
      <w:r w:rsidRPr="00A5095B">
        <w:rPr>
          <w:rFonts w:ascii="Times New Roman" w:hAnsi="Times New Roman" w:cs="Times New Roman"/>
          <w:color w:val="000000"/>
          <w:sz w:val="28"/>
          <w:szCs w:val="28"/>
        </w:rPr>
        <w:t xml:space="preserve">убъекты предпринимательства и малого бизнеса вносят значительный вклад в формирование местного бюджета Нижнесергинского городского поселения. </w:t>
      </w:r>
    </w:p>
    <w:p w:rsidR="00635294" w:rsidRPr="00C353B7" w:rsidRDefault="00635294" w:rsidP="00C353B7">
      <w:pPr>
        <w:pStyle w:val="ConsPlusNormal"/>
        <w:widowControl/>
        <w:ind w:firstLine="540"/>
        <w:jc w:val="both"/>
        <w:outlineLvl w:val="2"/>
        <w:rPr>
          <w:rFonts w:ascii="Times New Roman" w:hAnsi="Times New Roman" w:cs="Times New Roman"/>
          <w:sz w:val="28"/>
          <w:szCs w:val="28"/>
        </w:rPr>
      </w:pPr>
      <w:r w:rsidRPr="00C353B7">
        <w:rPr>
          <w:rFonts w:ascii="Times New Roman" w:hAnsi="Times New Roman" w:cs="Times New Roman"/>
          <w:color w:val="000000"/>
          <w:sz w:val="28"/>
          <w:szCs w:val="28"/>
        </w:rPr>
        <w:t>В большей степени на нашей территории развивается торговля. Однако</w:t>
      </w:r>
      <w:proofErr w:type="gramStart"/>
      <w:r w:rsidRPr="00C353B7">
        <w:rPr>
          <w:rFonts w:ascii="Times New Roman" w:hAnsi="Times New Roman" w:cs="Times New Roman"/>
          <w:color w:val="000000"/>
          <w:sz w:val="28"/>
          <w:szCs w:val="28"/>
        </w:rPr>
        <w:t>,</w:t>
      </w:r>
      <w:proofErr w:type="gramEnd"/>
      <w:r w:rsidRPr="00C353B7">
        <w:rPr>
          <w:rFonts w:ascii="Times New Roman" w:hAnsi="Times New Roman" w:cs="Times New Roman"/>
          <w:color w:val="000000"/>
          <w:sz w:val="28"/>
          <w:szCs w:val="28"/>
        </w:rPr>
        <w:t xml:space="preserve"> намечаются положительные тенденции в развитии сферы обрабатывающего производства. </w:t>
      </w:r>
      <w:r w:rsidRPr="00C353B7">
        <w:rPr>
          <w:rFonts w:ascii="Times New Roman" w:hAnsi="Times New Roman" w:cs="Times New Roman"/>
          <w:sz w:val="28"/>
          <w:szCs w:val="28"/>
        </w:rPr>
        <w:t>Можно отметить следующие эффективно работающие предприятия:</w:t>
      </w:r>
    </w:p>
    <w:p w:rsidR="00635294" w:rsidRPr="00C353B7" w:rsidRDefault="00635294" w:rsidP="00C353B7">
      <w:pPr>
        <w:shd w:val="clear" w:color="auto" w:fill="FFFFFF"/>
        <w:jc w:val="both"/>
        <w:rPr>
          <w:color w:val="000000"/>
          <w:sz w:val="28"/>
          <w:szCs w:val="28"/>
        </w:rPr>
      </w:pPr>
      <w:r w:rsidRPr="00C353B7">
        <w:rPr>
          <w:color w:val="000000"/>
          <w:sz w:val="28"/>
          <w:szCs w:val="28"/>
        </w:rPr>
        <w:t>- ООО «Уральские минеральные воды»</w:t>
      </w:r>
    </w:p>
    <w:p w:rsidR="00635294" w:rsidRPr="00C353B7" w:rsidRDefault="00635294" w:rsidP="00C353B7">
      <w:pPr>
        <w:shd w:val="clear" w:color="auto" w:fill="FFFFFF"/>
        <w:jc w:val="both"/>
        <w:rPr>
          <w:color w:val="000000"/>
          <w:sz w:val="28"/>
          <w:szCs w:val="28"/>
        </w:rPr>
      </w:pPr>
      <w:r w:rsidRPr="00C353B7">
        <w:rPr>
          <w:color w:val="000000"/>
          <w:sz w:val="28"/>
          <w:szCs w:val="28"/>
        </w:rPr>
        <w:t>вид экономической деятельности  - производство минеральной воды;</w:t>
      </w:r>
    </w:p>
    <w:p w:rsidR="00635294" w:rsidRPr="00C353B7" w:rsidRDefault="00635294" w:rsidP="00C353B7">
      <w:pPr>
        <w:shd w:val="clear" w:color="auto" w:fill="FFFFFF"/>
        <w:jc w:val="both"/>
        <w:rPr>
          <w:color w:val="000000"/>
          <w:sz w:val="28"/>
          <w:szCs w:val="28"/>
        </w:rPr>
      </w:pPr>
      <w:r w:rsidRPr="00C353B7">
        <w:rPr>
          <w:color w:val="000000"/>
          <w:sz w:val="28"/>
          <w:szCs w:val="28"/>
        </w:rPr>
        <w:t>- ООО «Металл-автомат»</w:t>
      </w:r>
    </w:p>
    <w:p w:rsidR="00635294" w:rsidRPr="00C353B7" w:rsidRDefault="00635294" w:rsidP="00C353B7">
      <w:pPr>
        <w:shd w:val="clear" w:color="auto" w:fill="FFFFFF"/>
        <w:jc w:val="both"/>
        <w:rPr>
          <w:color w:val="000000"/>
          <w:sz w:val="28"/>
          <w:szCs w:val="28"/>
        </w:rPr>
      </w:pPr>
      <w:r w:rsidRPr="00C353B7">
        <w:rPr>
          <w:color w:val="000000"/>
          <w:sz w:val="28"/>
          <w:szCs w:val="28"/>
        </w:rPr>
        <w:t>вид экономической деятельности – обрабатывающие производства. Производит продукцию для геологоразведки: буровые трубы, твердосплавный инструмент, буровые коронки, резцы;</w:t>
      </w:r>
    </w:p>
    <w:p w:rsidR="00635294" w:rsidRPr="00C353B7" w:rsidRDefault="00635294" w:rsidP="00C353B7">
      <w:pPr>
        <w:shd w:val="clear" w:color="auto" w:fill="FFFFFF"/>
        <w:jc w:val="both"/>
        <w:rPr>
          <w:color w:val="000000"/>
          <w:sz w:val="28"/>
          <w:szCs w:val="28"/>
        </w:rPr>
      </w:pPr>
      <w:r w:rsidRPr="00C353B7">
        <w:rPr>
          <w:color w:val="000000"/>
          <w:sz w:val="28"/>
          <w:szCs w:val="28"/>
        </w:rPr>
        <w:t>- ООО «Опытный завод технических средств бурения на газ»</w:t>
      </w:r>
    </w:p>
    <w:p w:rsidR="00635294" w:rsidRPr="00C353B7" w:rsidRDefault="00635294" w:rsidP="00C353B7">
      <w:pPr>
        <w:shd w:val="clear" w:color="auto" w:fill="FFFFFF"/>
        <w:jc w:val="both"/>
        <w:rPr>
          <w:color w:val="000000"/>
          <w:sz w:val="28"/>
          <w:szCs w:val="28"/>
        </w:rPr>
      </w:pPr>
      <w:r w:rsidRPr="00C353B7">
        <w:rPr>
          <w:color w:val="000000"/>
          <w:sz w:val="28"/>
          <w:szCs w:val="28"/>
        </w:rPr>
        <w:t xml:space="preserve">вид экономической деятельности – обрабатывающие производства. Производит буровой инструмент. Имеются авторские свидетельства  на </w:t>
      </w:r>
      <w:r w:rsidRPr="00C353B7">
        <w:rPr>
          <w:color w:val="000000"/>
          <w:sz w:val="28"/>
          <w:szCs w:val="28"/>
        </w:rPr>
        <w:lastRenderedPageBreak/>
        <w:t xml:space="preserve">новые виды продукции. Предприятие </w:t>
      </w:r>
      <w:proofErr w:type="gramStart"/>
      <w:r w:rsidRPr="00C353B7">
        <w:rPr>
          <w:color w:val="000000"/>
          <w:sz w:val="28"/>
          <w:szCs w:val="28"/>
        </w:rPr>
        <w:t>-л</w:t>
      </w:r>
      <w:proofErr w:type="gramEnd"/>
      <w:r w:rsidRPr="00C353B7">
        <w:rPr>
          <w:color w:val="000000"/>
          <w:sz w:val="28"/>
          <w:szCs w:val="28"/>
        </w:rPr>
        <w:t xml:space="preserve">ауреат премии Губернатора Свердловской области за 2010 год  в номинации «Наука о земле». </w:t>
      </w:r>
    </w:p>
    <w:p w:rsidR="00635294" w:rsidRPr="00C353B7" w:rsidRDefault="00635294" w:rsidP="00C353B7">
      <w:pPr>
        <w:shd w:val="clear" w:color="auto" w:fill="FFFFFF"/>
        <w:jc w:val="both"/>
        <w:rPr>
          <w:color w:val="000000"/>
          <w:sz w:val="28"/>
          <w:szCs w:val="28"/>
        </w:rPr>
      </w:pPr>
      <w:r w:rsidRPr="00C353B7">
        <w:rPr>
          <w:color w:val="000000"/>
          <w:sz w:val="28"/>
          <w:szCs w:val="28"/>
        </w:rPr>
        <w:t xml:space="preserve">Директор предприятия </w:t>
      </w:r>
      <w:proofErr w:type="spellStart"/>
      <w:r w:rsidRPr="00C353B7">
        <w:rPr>
          <w:color w:val="000000"/>
          <w:sz w:val="28"/>
          <w:szCs w:val="28"/>
        </w:rPr>
        <w:t>Симисинов</w:t>
      </w:r>
      <w:proofErr w:type="spellEnd"/>
      <w:r w:rsidRPr="00C353B7">
        <w:rPr>
          <w:color w:val="000000"/>
          <w:sz w:val="28"/>
          <w:szCs w:val="28"/>
        </w:rPr>
        <w:t xml:space="preserve">  Иван Леонидович  - победитель конкурса  «Человек года 2012» среди городов Западного управленческого округа  в номинации «Инновации» </w:t>
      </w:r>
    </w:p>
    <w:p w:rsidR="00635294" w:rsidRPr="00C353B7" w:rsidRDefault="00635294" w:rsidP="00C353B7">
      <w:pPr>
        <w:shd w:val="clear" w:color="auto" w:fill="FFFFFF"/>
        <w:jc w:val="both"/>
        <w:rPr>
          <w:color w:val="000000"/>
          <w:sz w:val="28"/>
          <w:szCs w:val="28"/>
        </w:rPr>
      </w:pPr>
      <w:r w:rsidRPr="00C353B7">
        <w:rPr>
          <w:color w:val="000000"/>
          <w:sz w:val="28"/>
          <w:szCs w:val="28"/>
        </w:rPr>
        <w:t xml:space="preserve">- Начала функционировать и активно развивается конно-туристическая база «Новая Ельня».  Закуплено лошади, разработаны конные туристические маршруты, построено 3 гостиничных домика, два </w:t>
      </w:r>
      <w:proofErr w:type="spellStart"/>
      <w:proofErr w:type="gramStart"/>
      <w:r w:rsidRPr="00C353B7">
        <w:rPr>
          <w:color w:val="000000"/>
          <w:sz w:val="28"/>
          <w:szCs w:val="28"/>
        </w:rPr>
        <w:t>гриль-домика</w:t>
      </w:r>
      <w:proofErr w:type="spellEnd"/>
      <w:proofErr w:type="gramEnd"/>
      <w:r w:rsidRPr="00C353B7">
        <w:rPr>
          <w:color w:val="000000"/>
          <w:sz w:val="28"/>
          <w:szCs w:val="28"/>
        </w:rPr>
        <w:t xml:space="preserve"> на 14 чел.,  строится гостиница, работает кафе на 30 мест. Создано 15 постоянных рабочих мест.</w:t>
      </w:r>
    </w:p>
    <w:p w:rsidR="00635294" w:rsidRPr="00C353B7" w:rsidRDefault="00635294" w:rsidP="00C353B7">
      <w:pPr>
        <w:shd w:val="clear" w:color="auto" w:fill="FFFFFF"/>
        <w:jc w:val="both"/>
        <w:rPr>
          <w:color w:val="000000"/>
          <w:sz w:val="28"/>
          <w:szCs w:val="28"/>
        </w:rPr>
      </w:pPr>
      <w:r w:rsidRPr="00C353B7">
        <w:rPr>
          <w:color w:val="000000"/>
          <w:sz w:val="28"/>
          <w:szCs w:val="28"/>
        </w:rPr>
        <w:t>- В п. Новая Ельня начал функционировать новый цех (пилорама по выпуску пиломатериалов повышенного качества).</w:t>
      </w:r>
    </w:p>
    <w:p w:rsidR="00635294" w:rsidRDefault="00635294" w:rsidP="004E32AA">
      <w:pPr>
        <w:jc w:val="center"/>
        <w:rPr>
          <w:b/>
          <w:sz w:val="28"/>
          <w:szCs w:val="28"/>
        </w:rPr>
      </w:pPr>
    </w:p>
    <w:p w:rsidR="00635294" w:rsidRPr="009D15CC" w:rsidRDefault="00635294" w:rsidP="004E32AA">
      <w:pPr>
        <w:jc w:val="center"/>
        <w:rPr>
          <w:b/>
          <w:sz w:val="28"/>
          <w:szCs w:val="28"/>
        </w:rPr>
      </w:pPr>
      <w:r w:rsidRPr="009D15CC">
        <w:rPr>
          <w:b/>
          <w:sz w:val="28"/>
          <w:szCs w:val="28"/>
        </w:rPr>
        <w:t>Инвестиции</w:t>
      </w:r>
    </w:p>
    <w:p w:rsidR="00635294" w:rsidRPr="00536228" w:rsidRDefault="00635294" w:rsidP="004E32AA">
      <w:pPr>
        <w:jc w:val="center"/>
      </w:pPr>
    </w:p>
    <w:p w:rsidR="00635294" w:rsidRPr="00F92902" w:rsidRDefault="00635294" w:rsidP="00F92902">
      <w:pPr>
        <w:jc w:val="both"/>
        <w:rPr>
          <w:b/>
          <w:sz w:val="28"/>
          <w:szCs w:val="28"/>
        </w:rPr>
      </w:pPr>
      <w:r w:rsidRPr="00F92902">
        <w:rPr>
          <w:b/>
          <w:sz w:val="28"/>
          <w:szCs w:val="28"/>
        </w:rPr>
        <w:t>Инвестиционная программа ОАО «НСММЗ», обособленное подразделение на территории Нижнесергинского городского поселения.</w:t>
      </w:r>
    </w:p>
    <w:p w:rsidR="00635294" w:rsidRPr="00F92902" w:rsidRDefault="00635294" w:rsidP="00F92902">
      <w:pPr>
        <w:jc w:val="both"/>
        <w:rPr>
          <w:sz w:val="28"/>
          <w:szCs w:val="28"/>
        </w:rPr>
      </w:pPr>
      <w:r w:rsidRPr="00F92902">
        <w:rPr>
          <w:sz w:val="28"/>
          <w:szCs w:val="28"/>
        </w:rPr>
        <w:t xml:space="preserve">Инициатор проекта ОАО «НСММЗ». Всего по программе предусматривается инвестиций в размере 522млн. руб. За предыдущие годы вложено 285 млн. руб. В частности  на </w:t>
      </w:r>
      <w:r w:rsidRPr="00F92902">
        <w:rPr>
          <w:bCs/>
          <w:sz w:val="28"/>
          <w:szCs w:val="28"/>
        </w:rPr>
        <w:t xml:space="preserve">формирование санитарно-защитной зоны, (благоустройство и озеленение), реализацию целевой комплексной программы </w:t>
      </w:r>
      <w:proofErr w:type="spellStart"/>
      <w:r w:rsidRPr="00F92902">
        <w:rPr>
          <w:bCs/>
          <w:sz w:val="28"/>
          <w:szCs w:val="28"/>
        </w:rPr>
        <w:t>энергоресурсосбережения</w:t>
      </w:r>
      <w:proofErr w:type="spellEnd"/>
      <w:r w:rsidRPr="00F92902">
        <w:rPr>
          <w:bCs/>
          <w:sz w:val="28"/>
          <w:szCs w:val="28"/>
        </w:rPr>
        <w:t>, мероприятия по развитию путевого хозяйства, мероприятия по улучшению условий труда, пожарной безопасности и промышленной санитарии.</w:t>
      </w:r>
    </w:p>
    <w:p w:rsidR="00635294" w:rsidRPr="00F92902" w:rsidRDefault="00635294" w:rsidP="00F92902">
      <w:pPr>
        <w:jc w:val="both"/>
        <w:rPr>
          <w:bCs/>
          <w:sz w:val="28"/>
          <w:szCs w:val="28"/>
        </w:rPr>
      </w:pPr>
      <w:r w:rsidRPr="00F92902">
        <w:rPr>
          <w:sz w:val="28"/>
          <w:szCs w:val="28"/>
        </w:rPr>
        <w:t xml:space="preserve"> </w:t>
      </w:r>
      <w:r w:rsidRPr="00F92902">
        <w:rPr>
          <w:bCs/>
          <w:sz w:val="28"/>
          <w:szCs w:val="28"/>
        </w:rPr>
        <w:t xml:space="preserve"> Замена устаревших вязальных машин 5шт на 4 машины фирмы SUND BIRSTA, Приобретение и монтаж испытательной машины с максимальной нагрузкой 1200кН. Модернизировано 12 рабочих мест. </w:t>
      </w:r>
    </w:p>
    <w:p w:rsidR="00635294" w:rsidRPr="00F92902" w:rsidRDefault="00635294" w:rsidP="00F92902">
      <w:pPr>
        <w:jc w:val="both"/>
        <w:rPr>
          <w:bCs/>
          <w:sz w:val="28"/>
          <w:szCs w:val="28"/>
        </w:rPr>
      </w:pPr>
      <w:r w:rsidRPr="00F92902">
        <w:rPr>
          <w:bCs/>
          <w:sz w:val="28"/>
          <w:szCs w:val="28"/>
        </w:rPr>
        <w:t xml:space="preserve"> В 2013 году продолжалось строительство блока очистных сооружений для сбора, очистки и возврата в оборотный цикл поверхностных вод с </w:t>
      </w:r>
      <w:proofErr w:type="spellStart"/>
      <w:r w:rsidRPr="00F92902">
        <w:rPr>
          <w:bCs/>
          <w:sz w:val="28"/>
          <w:szCs w:val="28"/>
        </w:rPr>
        <w:t>промплощадки</w:t>
      </w:r>
      <w:proofErr w:type="spellEnd"/>
      <w:r w:rsidRPr="00F92902">
        <w:rPr>
          <w:bCs/>
          <w:sz w:val="28"/>
          <w:szCs w:val="28"/>
        </w:rPr>
        <w:t xml:space="preserve"> предприятия, с целью исключения их сброса в русло р. </w:t>
      </w:r>
      <w:proofErr w:type="spellStart"/>
      <w:r w:rsidRPr="00F92902">
        <w:rPr>
          <w:bCs/>
          <w:sz w:val="28"/>
          <w:szCs w:val="28"/>
        </w:rPr>
        <w:t>Серга</w:t>
      </w:r>
      <w:proofErr w:type="spellEnd"/>
      <w:r w:rsidRPr="00F92902">
        <w:rPr>
          <w:bCs/>
          <w:sz w:val="28"/>
          <w:szCs w:val="28"/>
        </w:rPr>
        <w:t xml:space="preserve">.  За  2013 год  по инвестиционным проектам освоено порядка 47 млн. руб. </w:t>
      </w:r>
    </w:p>
    <w:p w:rsidR="00635294" w:rsidRPr="00F92902" w:rsidRDefault="00635294" w:rsidP="004E32AA">
      <w:pPr>
        <w:rPr>
          <w:bCs/>
          <w:sz w:val="28"/>
          <w:szCs w:val="28"/>
        </w:rPr>
      </w:pPr>
    </w:p>
    <w:p w:rsidR="00635294" w:rsidRPr="00F92902" w:rsidRDefault="00635294" w:rsidP="004E32AA">
      <w:pPr>
        <w:jc w:val="center"/>
        <w:rPr>
          <w:b/>
          <w:bCs/>
          <w:sz w:val="28"/>
          <w:szCs w:val="28"/>
        </w:rPr>
      </w:pPr>
      <w:r w:rsidRPr="00F92902">
        <w:rPr>
          <w:b/>
          <w:bCs/>
          <w:sz w:val="28"/>
          <w:szCs w:val="28"/>
        </w:rPr>
        <w:t>Развитие туристско-рекреационного кластера</w:t>
      </w:r>
    </w:p>
    <w:p w:rsidR="00635294" w:rsidRPr="00F92902" w:rsidRDefault="00635294" w:rsidP="004E32AA">
      <w:pPr>
        <w:jc w:val="center"/>
        <w:rPr>
          <w:bCs/>
          <w:sz w:val="28"/>
          <w:szCs w:val="28"/>
        </w:rPr>
      </w:pPr>
    </w:p>
    <w:p w:rsidR="00635294" w:rsidRPr="00F92902" w:rsidRDefault="00635294" w:rsidP="004E32AA">
      <w:pPr>
        <w:jc w:val="center"/>
        <w:rPr>
          <w:b/>
          <w:color w:val="000000"/>
          <w:sz w:val="28"/>
          <w:szCs w:val="28"/>
        </w:rPr>
      </w:pPr>
      <w:r w:rsidRPr="00F92902">
        <w:rPr>
          <w:b/>
          <w:color w:val="000000"/>
          <w:sz w:val="28"/>
          <w:szCs w:val="28"/>
        </w:rPr>
        <w:t>Инвестиционный проект «Создание  конно-туристической базы «Новая Ельня».</w:t>
      </w:r>
    </w:p>
    <w:p w:rsidR="00635294" w:rsidRPr="00F92902" w:rsidRDefault="00635294" w:rsidP="004E32AA">
      <w:pPr>
        <w:rPr>
          <w:b/>
          <w:color w:val="000000"/>
          <w:sz w:val="28"/>
          <w:szCs w:val="28"/>
        </w:rPr>
      </w:pPr>
    </w:p>
    <w:p w:rsidR="00635294" w:rsidRPr="00F92902" w:rsidRDefault="00635294" w:rsidP="00F92902">
      <w:pPr>
        <w:jc w:val="both"/>
        <w:rPr>
          <w:color w:val="000000"/>
          <w:sz w:val="28"/>
          <w:szCs w:val="28"/>
        </w:rPr>
      </w:pPr>
      <w:r w:rsidRPr="00F92902">
        <w:rPr>
          <w:color w:val="000000"/>
          <w:sz w:val="28"/>
          <w:szCs w:val="28"/>
        </w:rPr>
        <w:t xml:space="preserve"> Инициатор проекта ЗАО ТПК «</w:t>
      </w:r>
      <w:proofErr w:type="spellStart"/>
      <w:r w:rsidRPr="00F92902">
        <w:rPr>
          <w:color w:val="000000"/>
          <w:sz w:val="28"/>
          <w:szCs w:val="28"/>
        </w:rPr>
        <w:t>Сперанца</w:t>
      </w:r>
      <w:proofErr w:type="spellEnd"/>
      <w:r w:rsidRPr="00F92902">
        <w:rPr>
          <w:color w:val="000000"/>
          <w:sz w:val="28"/>
          <w:szCs w:val="28"/>
        </w:rPr>
        <w:t>».</w:t>
      </w:r>
      <w:r w:rsidRPr="00F92902">
        <w:rPr>
          <w:sz w:val="28"/>
          <w:szCs w:val="28"/>
        </w:rPr>
        <w:t xml:space="preserve"> </w:t>
      </w:r>
      <w:r w:rsidRPr="00F92902">
        <w:rPr>
          <w:color w:val="000000"/>
          <w:sz w:val="28"/>
          <w:szCs w:val="28"/>
        </w:rPr>
        <w:t xml:space="preserve"> </w:t>
      </w:r>
      <w:proofErr w:type="gramStart"/>
      <w:r w:rsidRPr="00F92902">
        <w:rPr>
          <w:color w:val="000000"/>
          <w:sz w:val="28"/>
          <w:szCs w:val="28"/>
        </w:rPr>
        <w:t>Общая стоимость  проекта 60 млн. руб. За предыдущие годы освоено 16 млн. руб. в т.ч. за 2012 год – 16 млн. руб.  Закуплено 20 лошадей, отара овец.</w:t>
      </w:r>
      <w:proofErr w:type="gramEnd"/>
      <w:r w:rsidRPr="00F92902">
        <w:rPr>
          <w:color w:val="000000"/>
          <w:sz w:val="28"/>
          <w:szCs w:val="28"/>
        </w:rPr>
        <w:t xml:space="preserve"> Разработаны конные туристические маршруты, построено два </w:t>
      </w:r>
      <w:proofErr w:type="spellStart"/>
      <w:proofErr w:type="gramStart"/>
      <w:r w:rsidRPr="00F92902">
        <w:rPr>
          <w:color w:val="000000"/>
          <w:sz w:val="28"/>
          <w:szCs w:val="28"/>
        </w:rPr>
        <w:t>гриль-домика</w:t>
      </w:r>
      <w:proofErr w:type="spellEnd"/>
      <w:proofErr w:type="gramEnd"/>
      <w:r w:rsidRPr="00F92902">
        <w:rPr>
          <w:color w:val="000000"/>
          <w:sz w:val="28"/>
          <w:szCs w:val="28"/>
        </w:rPr>
        <w:t xml:space="preserve"> на 14 чел., конюшня,  летнее кафе,</w:t>
      </w:r>
      <w:r w:rsidRPr="00F92902">
        <w:rPr>
          <w:sz w:val="28"/>
          <w:szCs w:val="28"/>
        </w:rPr>
        <w:t xml:space="preserve"> Административное  здание с закусочной и баром.</w:t>
      </w:r>
      <w:r w:rsidRPr="00F92902">
        <w:rPr>
          <w:color w:val="000000"/>
          <w:sz w:val="28"/>
          <w:szCs w:val="28"/>
        </w:rPr>
        <w:t xml:space="preserve">  Создано 14 постоянных рабочих мест</w:t>
      </w:r>
    </w:p>
    <w:p w:rsidR="00635294" w:rsidRPr="00F92902" w:rsidRDefault="00635294" w:rsidP="00F92902">
      <w:pPr>
        <w:jc w:val="both"/>
        <w:rPr>
          <w:sz w:val="28"/>
          <w:szCs w:val="28"/>
        </w:rPr>
      </w:pPr>
      <w:r w:rsidRPr="00F92902">
        <w:rPr>
          <w:sz w:val="28"/>
          <w:szCs w:val="28"/>
        </w:rPr>
        <w:t xml:space="preserve">В </w:t>
      </w:r>
      <w:smartTag w:uri="urn:schemas-microsoft-com:office:smarttags" w:element="metricconverter">
        <w:smartTagPr>
          <w:attr w:name="ProductID" w:val="2013 г"/>
        </w:smartTagPr>
        <w:r w:rsidRPr="00F92902">
          <w:rPr>
            <w:sz w:val="28"/>
            <w:szCs w:val="28"/>
          </w:rPr>
          <w:t>2013 г</w:t>
        </w:r>
      </w:smartTag>
      <w:r w:rsidRPr="00F92902">
        <w:rPr>
          <w:sz w:val="28"/>
          <w:szCs w:val="28"/>
        </w:rPr>
        <w:t xml:space="preserve"> построено три гостевых домика. Инвестиции составили 9,6 млн. руб. Начато строительство гостиницы. Освоено порядка 60 млн</w:t>
      </w:r>
      <w:proofErr w:type="gramStart"/>
      <w:r w:rsidRPr="00F92902">
        <w:rPr>
          <w:sz w:val="28"/>
          <w:szCs w:val="28"/>
        </w:rPr>
        <w:t>.р</w:t>
      </w:r>
      <w:proofErr w:type="gramEnd"/>
      <w:r w:rsidRPr="00F92902">
        <w:rPr>
          <w:sz w:val="28"/>
          <w:szCs w:val="28"/>
        </w:rPr>
        <w:t xml:space="preserve">уб. Окончание </w:t>
      </w:r>
      <w:r w:rsidRPr="00F92902">
        <w:rPr>
          <w:sz w:val="28"/>
          <w:szCs w:val="28"/>
        </w:rPr>
        <w:lastRenderedPageBreak/>
        <w:t>строительства и ввод в эксплуатацию -2014 год. Построен Дом татарского деда Мороза. Всего инвестиций по данному объекту за 2013 год – 72,6 млн. руб.</w:t>
      </w:r>
    </w:p>
    <w:p w:rsidR="00635294" w:rsidRPr="00F92902" w:rsidRDefault="00635294" w:rsidP="004E32AA">
      <w:pPr>
        <w:rPr>
          <w:sz w:val="28"/>
          <w:szCs w:val="28"/>
        </w:rPr>
      </w:pPr>
    </w:p>
    <w:p w:rsidR="00635294" w:rsidRPr="00F92902" w:rsidRDefault="00635294" w:rsidP="004E32AA">
      <w:pPr>
        <w:shd w:val="clear" w:color="auto" w:fill="FFFFFF"/>
        <w:spacing w:before="100" w:beforeAutospacing="1" w:after="100" w:afterAutospacing="1"/>
        <w:jc w:val="center"/>
        <w:rPr>
          <w:b/>
          <w:sz w:val="28"/>
          <w:szCs w:val="28"/>
        </w:rPr>
      </w:pPr>
      <w:r w:rsidRPr="00F92902">
        <w:rPr>
          <w:b/>
          <w:sz w:val="28"/>
          <w:szCs w:val="28"/>
        </w:rPr>
        <w:t>Развитие «Санатория  Нижние Серги» ЗАО «Триумф».</w:t>
      </w:r>
    </w:p>
    <w:p w:rsidR="00635294" w:rsidRPr="00F92902" w:rsidRDefault="00635294" w:rsidP="005805EC">
      <w:pPr>
        <w:shd w:val="clear" w:color="auto" w:fill="FFFFFF"/>
        <w:spacing w:before="100" w:beforeAutospacing="1" w:after="100" w:afterAutospacing="1"/>
        <w:jc w:val="both"/>
        <w:rPr>
          <w:sz w:val="28"/>
          <w:szCs w:val="28"/>
        </w:rPr>
      </w:pPr>
      <w:r w:rsidRPr="00F92902">
        <w:rPr>
          <w:sz w:val="28"/>
          <w:szCs w:val="28"/>
        </w:rPr>
        <w:t>Инициатор проекта ЗАО «Триумф». Общая стоимость  проекта 306 млн. руб. За предыдущие годы освоено79 млн. руб.  Выполнено строительство нового канализационного коллектора, реконструкция спального корпуса на 30 мест, реконструирован павильон под скважину минеральной воды, разработана проектно-сметная документация на строительство кардиоцентра. В 2012 году  начата реконструкция столовой. В   2013г продолжались работы по реконструкции корпуса столовой. Освоено порядка 20 млн. руб. Проложен наружный водопровод от скважин №16 и 17</w:t>
      </w:r>
      <w:r>
        <w:rPr>
          <w:sz w:val="28"/>
          <w:szCs w:val="28"/>
        </w:rPr>
        <w:t>.</w:t>
      </w:r>
    </w:p>
    <w:p w:rsidR="00635294" w:rsidRPr="00F92902" w:rsidRDefault="00635294" w:rsidP="004E32AA">
      <w:pPr>
        <w:shd w:val="clear" w:color="auto" w:fill="FFFFFF"/>
        <w:spacing w:before="100" w:beforeAutospacing="1" w:after="100" w:afterAutospacing="1"/>
        <w:jc w:val="center"/>
        <w:rPr>
          <w:b/>
          <w:sz w:val="28"/>
          <w:szCs w:val="28"/>
        </w:rPr>
      </w:pPr>
      <w:r w:rsidRPr="00F92902">
        <w:rPr>
          <w:b/>
          <w:sz w:val="28"/>
          <w:szCs w:val="28"/>
        </w:rPr>
        <w:t>Развитие природного парка «Оленьи ручьи»</w:t>
      </w:r>
    </w:p>
    <w:p w:rsidR="00635294" w:rsidRDefault="00635294" w:rsidP="005805EC">
      <w:pPr>
        <w:shd w:val="clear" w:color="auto" w:fill="FFFFFF"/>
        <w:spacing w:before="100" w:beforeAutospacing="1" w:after="100" w:afterAutospacing="1"/>
        <w:jc w:val="both"/>
        <w:rPr>
          <w:sz w:val="28"/>
          <w:szCs w:val="28"/>
        </w:rPr>
      </w:pPr>
      <w:r w:rsidRPr="00F92902">
        <w:rPr>
          <w:sz w:val="28"/>
          <w:szCs w:val="28"/>
        </w:rPr>
        <w:t xml:space="preserve">Создание комплекса приема, обслуживания  и отдыха посетителей ГБУ </w:t>
      </w:r>
      <w:proofErr w:type="gramStart"/>
      <w:r w:rsidRPr="00F92902">
        <w:rPr>
          <w:sz w:val="28"/>
          <w:szCs w:val="28"/>
        </w:rPr>
        <w:t>СО</w:t>
      </w:r>
      <w:proofErr w:type="gramEnd"/>
      <w:r w:rsidRPr="00F92902">
        <w:rPr>
          <w:sz w:val="28"/>
          <w:szCs w:val="28"/>
        </w:rPr>
        <w:t xml:space="preserve"> «Природный парк «Оленьи ручьи», реконструкция имеющихся маршрутов. Инициаторы проекта ГБУ </w:t>
      </w:r>
      <w:proofErr w:type="gramStart"/>
      <w:r w:rsidRPr="00F92902">
        <w:rPr>
          <w:sz w:val="28"/>
          <w:szCs w:val="28"/>
        </w:rPr>
        <w:t>СО</w:t>
      </w:r>
      <w:proofErr w:type="gramEnd"/>
      <w:r w:rsidRPr="00F92902">
        <w:rPr>
          <w:sz w:val="28"/>
          <w:szCs w:val="28"/>
        </w:rPr>
        <w:t xml:space="preserve"> «Природный парк «Оленьи ручьи», ООО «</w:t>
      </w:r>
      <w:proofErr w:type="spellStart"/>
      <w:r w:rsidRPr="00F92902">
        <w:rPr>
          <w:sz w:val="28"/>
          <w:szCs w:val="28"/>
        </w:rPr>
        <w:t>Актур</w:t>
      </w:r>
      <w:proofErr w:type="spellEnd"/>
      <w:r w:rsidRPr="00F92902">
        <w:rPr>
          <w:sz w:val="28"/>
          <w:szCs w:val="28"/>
        </w:rPr>
        <w:t xml:space="preserve">» ЕКА. Общий объем инвестиций по проекту определен в сумме 480 млн. руб. </w:t>
      </w:r>
    </w:p>
    <w:p w:rsidR="00635294" w:rsidRPr="00F92902" w:rsidRDefault="00635294" w:rsidP="005805EC">
      <w:pPr>
        <w:shd w:val="clear" w:color="auto" w:fill="FFFFFF"/>
        <w:spacing w:before="100" w:beforeAutospacing="1" w:after="100" w:afterAutospacing="1"/>
        <w:jc w:val="both"/>
        <w:rPr>
          <w:sz w:val="28"/>
          <w:szCs w:val="28"/>
        </w:rPr>
      </w:pPr>
      <w:r w:rsidRPr="00F92902">
        <w:rPr>
          <w:sz w:val="28"/>
          <w:szCs w:val="28"/>
        </w:rPr>
        <w:t xml:space="preserve">За  2013г.  Парк посетило 76 тыс. человек. Создано 3 новых рабочих места.  Кроме того, сезонно трудоустраивается порядка 50 человек. </w:t>
      </w:r>
    </w:p>
    <w:p w:rsidR="00635294" w:rsidRPr="00F92902" w:rsidRDefault="00635294" w:rsidP="005805EC">
      <w:pPr>
        <w:shd w:val="clear" w:color="auto" w:fill="FFFFFF"/>
        <w:spacing w:before="100" w:beforeAutospacing="1" w:after="100" w:afterAutospacing="1"/>
        <w:jc w:val="both"/>
        <w:rPr>
          <w:sz w:val="28"/>
          <w:szCs w:val="28"/>
        </w:rPr>
      </w:pPr>
      <w:r w:rsidRPr="00F92902">
        <w:rPr>
          <w:sz w:val="28"/>
          <w:szCs w:val="28"/>
        </w:rPr>
        <w:t xml:space="preserve">В </w:t>
      </w:r>
      <w:smartTag w:uri="urn:schemas-microsoft-com:office:smarttags" w:element="metricconverter">
        <w:smartTagPr>
          <w:attr w:name="ProductID" w:val="2013 г"/>
        </w:smartTagPr>
        <w:r w:rsidRPr="00F92902">
          <w:rPr>
            <w:sz w:val="28"/>
            <w:szCs w:val="28"/>
          </w:rPr>
          <w:t>2013 г</w:t>
        </w:r>
      </w:smartTag>
      <w:r w:rsidRPr="00F92902">
        <w:rPr>
          <w:sz w:val="28"/>
          <w:szCs w:val="28"/>
        </w:rPr>
        <w:t xml:space="preserve">. продолжались решаться вопросы по землеотводу с целью расширения территории природного парка.  Проведено межевание земель лесного фонда и получено свидетельство на постоянное бессрочное пользование данной территории. Продолжался ремонт и реконструкция существующих маршрутов. Оборудовано 4 </w:t>
      </w:r>
      <w:proofErr w:type="gramStart"/>
      <w:r w:rsidRPr="00F92902">
        <w:rPr>
          <w:sz w:val="28"/>
          <w:szCs w:val="28"/>
        </w:rPr>
        <w:t>новых</w:t>
      </w:r>
      <w:proofErr w:type="gramEnd"/>
      <w:r w:rsidRPr="00F92902">
        <w:rPr>
          <w:sz w:val="28"/>
          <w:szCs w:val="28"/>
        </w:rPr>
        <w:t xml:space="preserve"> площадки. Проведена отсыпка участка  технологической дороги к скале «</w:t>
      </w:r>
      <w:proofErr w:type="spellStart"/>
      <w:r w:rsidRPr="00F92902">
        <w:rPr>
          <w:sz w:val="28"/>
          <w:szCs w:val="28"/>
        </w:rPr>
        <w:t>Писаница</w:t>
      </w:r>
      <w:proofErr w:type="spellEnd"/>
      <w:r w:rsidRPr="00F92902">
        <w:rPr>
          <w:sz w:val="28"/>
          <w:szCs w:val="28"/>
        </w:rPr>
        <w:t xml:space="preserve">» </w:t>
      </w:r>
    </w:p>
    <w:p w:rsidR="00635294" w:rsidRPr="00F92902" w:rsidRDefault="00635294" w:rsidP="004E32AA">
      <w:pPr>
        <w:shd w:val="clear" w:color="auto" w:fill="FFFFFF"/>
        <w:spacing w:before="100" w:beforeAutospacing="1" w:after="100" w:afterAutospacing="1"/>
        <w:jc w:val="center"/>
        <w:rPr>
          <w:b/>
          <w:sz w:val="28"/>
          <w:szCs w:val="28"/>
        </w:rPr>
      </w:pPr>
      <w:r w:rsidRPr="00F92902">
        <w:rPr>
          <w:b/>
          <w:sz w:val="28"/>
          <w:szCs w:val="28"/>
        </w:rPr>
        <w:t>Инвестиционные проекты малого бизнеса</w:t>
      </w:r>
    </w:p>
    <w:p w:rsidR="00635294" w:rsidRPr="00F92902" w:rsidRDefault="00635294" w:rsidP="005805EC">
      <w:pPr>
        <w:jc w:val="both"/>
        <w:rPr>
          <w:color w:val="000000"/>
          <w:sz w:val="28"/>
          <w:szCs w:val="28"/>
        </w:rPr>
      </w:pPr>
      <w:r w:rsidRPr="00F92902">
        <w:rPr>
          <w:color w:val="000000"/>
          <w:sz w:val="28"/>
          <w:szCs w:val="28"/>
        </w:rPr>
        <w:t xml:space="preserve">  </w:t>
      </w:r>
      <w:r w:rsidRPr="00F92902">
        <w:rPr>
          <w:sz w:val="28"/>
          <w:szCs w:val="28"/>
        </w:rPr>
        <w:t>Инициатор проект</w:t>
      </w:r>
      <w:proofErr w:type="gramStart"/>
      <w:r w:rsidRPr="00F92902">
        <w:rPr>
          <w:sz w:val="28"/>
          <w:szCs w:val="28"/>
        </w:rPr>
        <w:t xml:space="preserve">а </w:t>
      </w:r>
      <w:r w:rsidRPr="00F92902">
        <w:rPr>
          <w:color w:val="000000"/>
          <w:sz w:val="28"/>
          <w:szCs w:val="28"/>
        </w:rPr>
        <w:t xml:space="preserve"> ООО</w:t>
      </w:r>
      <w:proofErr w:type="gramEnd"/>
      <w:r w:rsidRPr="00F92902">
        <w:rPr>
          <w:color w:val="000000"/>
          <w:sz w:val="28"/>
          <w:szCs w:val="28"/>
        </w:rPr>
        <w:t xml:space="preserve"> «Уральские минеральные воды»  К реализации в 2013-2014 году принят новый инвестиционный проект «Организация производства минеральной воды «Сергинская-2» Общая стоимость проекта – 2 млн. руб. </w:t>
      </w:r>
    </w:p>
    <w:p w:rsidR="00635294" w:rsidRPr="00F92902" w:rsidRDefault="00635294" w:rsidP="005805EC">
      <w:pPr>
        <w:jc w:val="both"/>
        <w:rPr>
          <w:color w:val="000000"/>
          <w:sz w:val="28"/>
          <w:szCs w:val="28"/>
        </w:rPr>
      </w:pPr>
      <w:r w:rsidRPr="00F92902">
        <w:rPr>
          <w:color w:val="000000"/>
          <w:sz w:val="28"/>
          <w:szCs w:val="28"/>
        </w:rPr>
        <w:t>Освоен выпуск первых партий минеральной воды «Сергинская-2» на существующем оборудовании создано 3 новых рабочих места.</w:t>
      </w:r>
    </w:p>
    <w:p w:rsidR="00635294" w:rsidRPr="00F92902" w:rsidRDefault="00635294" w:rsidP="005805EC">
      <w:pPr>
        <w:jc w:val="both"/>
        <w:rPr>
          <w:color w:val="000000"/>
          <w:sz w:val="28"/>
          <w:szCs w:val="28"/>
        </w:rPr>
      </w:pPr>
    </w:p>
    <w:p w:rsidR="00635294" w:rsidRPr="00F92902" w:rsidRDefault="00635294" w:rsidP="005805EC">
      <w:pPr>
        <w:jc w:val="both"/>
        <w:rPr>
          <w:sz w:val="28"/>
          <w:szCs w:val="28"/>
        </w:rPr>
      </w:pPr>
      <w:r w:rsidRPr="00F92902">
        <w:rPr>
          <w:color w:val="000000"/>
          <w:sz w:val="28"/>
          <w:szCs w:val="28"/>
        </w:rPr>
        <w:t>Организация производства новой буровой коронки СА</w:t>
      </w:r>
      <w:proofErr w:type="gramStart"/>
      <w:r w:rsidRPr="00F92902">
        <w:rPr>
          <w:color w:val="000000"/>
          <w:sz w:val="28"/>
          <w:szCs w:val="28"/>
        </w:rPr>
        <w:t>4</w:t>
      </w:r>
      <w:proofErr w:type="gramEnd"/>
      <w:r w:rsidRPr="00F92902">
        <w:rPr>
          <w:color w:val="000000"/>
          <w:sz w:val="28"/>
          <w:szCs w:val="28"/>
        </w:rPr>
        <w:t xml:space="preserve">.  </w:t>
      </w:r>
      <w:r w:rsidRPr="00F92902">
        <w:rPr>
          <w:sz w:val="28"/>
          <w:szCs w:val="28"/>
        </w:rPr>
        <w:t>Инициатор проект</w:t>
      </w:r>
      <w:proofErr w:type="gramStart"/>
      <w:r w:rsidRPr="00F92902">
        <w:rPr>
          <w:sz w:val="28"/>
          <w:szCs w:val="28"/>
        </w:rPr>
        <w:t xml:space="preserve">а </w:t>
      </w:r>
      <w:r w:rsidRPr="00F92902">
        <w:rPr>
          <w:color w:val="000000"/>
          <w:sz w:val="28"/>
          <w:szCs w:val="28"/>
        </w:rPr>
        <w:t>ООО</w:t>
      </w:r>
      <w:proofErr w:type="gramEnd"/>
      <w:r w:rsidRPr="00F92902">
        <w:rPr>
          <w:color w:val="000000"/>
          <w:sz w:val="28"/>
          <w:szCs w:val="28"/>
        </w:rPr>
        <w:t xml:space="preserve"> «Металл-автомат». </w:t>
      </w:r>
      <w:r w:rsidRPr="00F92902">
        <w:rPr>
          <w:sz w:val="28"/>
          <w:szCs w:val="28"/>
        </w:rPr>
        <w:t xml:space="preserve"> Общая стоимость  проекта 0,8 млн. руб. За </w:t>
      </w:r>
      <w:r w:rsidRPr="00F92902">
        <w:rPr>
          <w:sz w:val="28"/>
          <w:szCs w:val="28"/>
        </w:rPr>
        <w:lastRenderedPageBreak/>
        <w:t>предыдущие годы освоено 0,4 млн. руб. в т.ч. за 2013 год –0,4 млн. руб. Выпущена опытная партия</w:t>
      </w:r>
    </w:p>
    <w:p w:rsidR="00635294" w:rsidRPr="00F92902" w:rsidRDefault="00635294" w:rsidP="005805EC">
      <w:pPr>
        <w:jc w:val="both"/>
        <w:rPr>
          <w:sz w:val="28"/>
          <w:szCs w:val="28"/>
        </w:rPr>
      </w:pPr>
    </w:p>
    <w:p w:rsidR="00635294" w:rsidRPr="00F92902" w:rsidRDefault="00635294" w:rsidP="005805EC">
      <w:pPr>
        <w:jc w:val="both"/>
        <w:rPr>
          <w:sz w:val="28"/>
          <w:szCs w:val="28"/>
        </w:rPr>
      </w:pPr>
      <w:r w:rsidRPr="00F92902">
        <w:rPr>
          <w:color w:val="000000"/>
          <w:sz w:val="28"/>
          <w:szCs w:val="28"/>
        </w:rPr>
        <w:t xml:space="preserve"> Организация  нового цеха  для производства  буровых и обсадных труб. </w:t>
      </w:r>
      <w:r w:rsidRPr="00F92902">
        <w:rPr>
          <w:sz w:val="28"/>
          <w:szCs w:val="28"/>
        </w:rPr>
        <w:t>Инициатор проект</w:t>
      </w:r>
      <w:proofErr w:type="gramStart"/>
      <w:r w:rsidRPr="00F92902">
        <w:rPr>
          <w:sz w:val="28"/>
          <w:szCs w:val="28"/>
        </w:rPr>
        <w:t xml:space="preserve">а </w:t>
      </w:r>
      <w:r w:rsidRPr="00F92902">
        <w:rPr>
          <w:color w:val="000000"/>
          <w:sz w:val="28"/>
          <w:szCs w:val="28"/>
        </w:rPr>
        <w:t>ООО</w:t>
      </w:r>
      <w:proofErr w:type="gramEnd"/>
      <w:r w:rsidRPr="00F92902">
        <w:rPr>
          <w:color w:val="000000"/>
          <w:sz w:val="28"/>
          <w:szCs w:val="28"/>
        </w:rPr>
        <w:t xml:space="preserve"> «Опытный завод технических средств бурения на газ»</w:t>
      </w:r>
      <w:r w:rsidRPr="00F92902">
        <w:rPr>
          <w:sz w:val="28"/>
          <w:szCs w:val="28"/>
        </w:rPr>
        <w:t xml:space="preserve"> Общая стоимость  проекта 8,0  млн. руб. За предыдущие годы освоено 2 млн. руб. Подготовлено здание для установки вновь закупаемого оборудования,  закуплена часть оборудования на сумму 2 млн. руб.</w:t>
      </w:r>
    </w:p>
    <w:p w:rsidR="00635294" w:rsidRPr="00F92902" w:rsidRDefault="00635294" w:rsidP="005805EC">
      <w:pPr>
        <w:jc w:val="both"/>
        <w:rPr>
          <w:color w:val="000000"/>
          <w:sz w:val="28"/>
          <w:szCs w:val="28"/>
        </w:rPr>
      </w:pPr>
      <w:r w:rsidRPr="00F92902">
        <w:rPr>
          <w:sz w:val="28"/>
          <w:szCs w:val="28"/>
        </w:rPr>
        <w:t xml:space="preserve"> В </w:t>
      </w:r>
      <w:smartTag w:uri="urn:schemas-microsoft-com:office:smarttags" w:element="metricconverter">
        <w:smartTagPr>
          <w:attr w:name="ProductID" w:val="2013 г"/>
        </w:smartTagPr>
        <w:r w:rsidRPr="00F92902">
          <w:rPr>
            <w:sz w:val="28"/>
            <w:szCs w:val="28"/>
          </w:rPr>
          <w:t>2013 г</w:t>
        </w:r>
      </w:smartTag>
      <w:r w:rsidRPr="00F92902">
        <w:rPr>
          <w:sz w:val="28"/>
          <w:szCs w:val="28"/>
        </w:rPr>
        <w:t>. продолжалась   реализация проекта. Закуплено оборудование на сумму 1,2 млн. руб. Создано 5 новых рабочих мест.</w:t>
      </w:r>
    </w:p>
    <w:p w:rsidR="00635294" w:rsidRPr="00F92902" w:rsidRDefault="00635294" w:rsidP="005805EC">
      <w:pPr>
        <w:jc w:val="both"/>
        <w:rPr>
          <w:sz w:val="28"/>
          <w:szCs w:val="28"/>
        </w:rPr>
      </w:pPr>
    </w:p>
    <w:p w:rsidR="00635294" w:rsidRPr="00F92902" w:rsidRDefault="00635294" w:rsidP="005805EC">
      <w:pPr>
        <w:jc w:val="both"/>
        <w:rPr>
          <w:sz w:val="28"/>
          <w:szCs w:val="28"/>
        </w:rPr>
      </w:pPr>
      <w:r w:rsidRPr="00F92902">
        <w:rPr>
          <w:sz w:val="28"/>
          <w:szCs w:val="28"/>
        </w:rPr>
        <w:t xml:space="preserve"> Создание  агропромышленного комплекса. Инициатор проекта ИП Слукин Общая стоимость  проекта 3,0 млн. руб. За предыдущие годы освоено</w:t>
      </w:r>
      <w:proofErr w:type="gramStart"/>
      <w:r w:rsidRPr="00F92902">
        <w:rPr>
          <w:sz w:val="28"/>
          <w:szCs w:val="28"/>
        </w:rPr>
        <w:t>1</w:t>
      </w:r>
      <w:proofErr w:type="gramEnd"/>
      <w:r w:rsidRPr="00F92902">
        <w:rPr>
          <w:sz w:val="28"/>
          <w:szCs w:val="28"/>
        </w:rPr>
        <w:t>,5 млн. руб. в т.ч. за 2013 год –0,5 млн. руб. Ведется подготовка инфраструктуры для цеха подготовки комбикормов.</w:t>
      </w:r>
    </w:p>
    <w:p w:rsidR="00635294" w:rsidRPr="00F92902" w:rsidRDefault="00635294" w:rsidP="005805EC">
      <w:pPr>
        <w:shd w:val="clear" w:color="auto" w:fill="FFFFFF"/>
        <w:spacing w:before="100" w:beforeAutospacing="1" w:after="100" w:afterAutospacing="1"/>
        <w:jc w:val="both"/>
        <w:rPr>
          <w:sz w:val="28"/>
          <w:szCs w:val="28"/>
        </w:rPr>
      </w:pPr>
      <w:r w:rsidRPr="00F92902">
        <w:rPr>
          <w:sz w:val="28"/>
          <w:szCs w:val="28"/>
        </w:rPr>
        <w:t xml:space="preserve"> Организация производства пиломатериалов. Инициатор проекта ИП </w:t>
      </w:r>
      <w:proofErr w:type="spellStart"/>
      <w:r w:rsidRPr="00F92902">
        <w:rPr>
          <w:sz w:val="28"/>
          <w:szCs w:val="28"/>
        </w:rPr>
        <w:t>Слесарев</w:t>
      </w:r>
      <w:proofErr w:type="spellEnd"/>
      <w:r w:rsidRPr="00F92902">
        <w:rPr>
          <w:sz w:val="28"/>
          <w:szCs w:val="28"/>
        </w:rPr>
        <w:t xml:space="preserve">, ИП </w:t>
      </w:r>
      <w:proofErr w:type="spellStart"/>
      <w:r w:rsidRPr="00F92902">
        <w:rPr>
          <w:sz w:val="28"/>
          <w:szCs w:val="28"/>
        </w:rPr>
        <w:t>Руфуллаев</w:t>
      </w:r>
      <w:proofErr w:type="spellEnd"/>
      <w:r w:rsidRPr="00F92902">
        <w:rPr>
          <w:sz w:val="28"/>
          <w:szCs w:val="28"/>
        </w:rPr>
        <w:t>. Предусматривается инвестиций 1,0 млн. руб. Инвестиции за 2012 год составили порядка 0,5 млн.  руб. Закуплены  и установлены пилорамы. Создано 6 рабочих мест. Работы продолжены в 2013 году. Инвестиции составили 0,5 млн. руб.</w:t>
      </w:r>
    </w:p>
    <w:p w:rsidR="00635294" w:rsidRPr="005805EC" w:rsidRDefault="00635294" w:rsidP="0094606B">
      <w:pPr>
        <w:shd w:val="clear" w:color="auto" w:fill="FFFFFF"/>
        <w:spacing w:before="100" w:beforeAutospacing="1" w:after="100" w:afterAutospacing="1"/>
        <w:jc w:val="center"/>
        <w:rPr>
          <w:sz w:val="28"/>
          <w:szCs w:val="28"/>
        </w:rPr>
      </w:pPr>
      <w:r w:rsidRPr="005805EC">
        <w:rPr>
          <w:sz w:val="28"/>
          <w:szCs w:val="28"/>
        </w:rPr>
        <w:t>Реализация инвестиционных проектов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3875"/>
        <w:gridCol w:w="1980"/>
        <w:gridCol w:w="1572"/>
        <w:gridCol w:w="1848"/>
      </w:tblGrid>
      <w:tr w:rsidR="00635294" w:rsidTr="00D823B4">
        <w:tc>
          <w:tcPr>
            <w:tcW w:w="553" w:type="dxa"/>
          </w:tcPr>
          <w:p w:rsidR="00635294" w:rsidRPr="00D823B4" w:rsidRDefault="00635294" w:rsidP="00D823B4">
            <w:pPr>
              <w:spacing w:before="100" w:beforeAutospacing="1" w:after="100" w:afterAutospacing="1"/>
            </w:pPr>
            <w:r w:rsidRPr="00D823B4">
              <w:t xml:space="preserve">№  </w:t>
            </w:r>
            <w:proofErr w:type="spellStart"/>
            <w:r w:rsidRPr="00D823B4">
              <w:t>пп</w:t>
            </w:r>
            <w:proofErr w:type="spellEnd"/>
          </w:p>
        </w:tc>
        <w:tc>
          <w:tcPr>
            <w:tcW w:w="3875" w:type="dxa"/>
          </w:tcPr>
          <w:p w:rsidR="00635294" w:rsidRPr="00D823B4" w:rsidRDefault="00635294" w:rsidP="00D823B4">
            <w:pPr>
              <w:spacing w:before="100" w:beforeAutospacing="1" w:after="100" w:afterAutospacing="1"/>
            </w:pPr>
            <w:r w:rsidRPr="00D823B4">
              <w:t>Наименование инвестиционного проекта</w:t>
            </w:r>
          </w:p>
        </w:tc>
        <w:tc>
          <w:tcPr>
            <w:tcW w:w="1980" w:type="dxa"/>
          </w:tcPr>
          <w:p w:rsidR="00635294" w:rsidRPr="00D823B4" w:rsidRDefault="00635294" w:rsidP="00D823B4">
            <w:pPr>
              <w:spacing w:before="100" w:beforeAutospacing="1" w:after="100" w:afterAutospacing="1"/>
            </w:pPr>
            <w:r w:rsidRPr="00D823B4">
              <w:t>Инициатор проекта</w:t>
            </w:r>
          </w:p>
        </w:tc>
        <w:tc>
          <w:tcPr>
            <w:tcW w:w="1572" w:type="dxa"/>
          </w:tcPr>
          <w:p w:rsidR="00635294" w:rsidRPr="00D823B4" w:rsidRDefault="00635294" w:rsidP="00D823B4">
            <w:pPr>
              <w:spacing w:before="100" w:beforeAutospacing="1" w:after="100" w:afterAutospacing="1"/>
            </w:pPr>
            <w:r w:rsidRPr="00D823B4">
              <w:t>Источник финансирования</w:t>
            </w:r>
          </w:p>
        </w:tc>
        <w:tc>
          <w:tcPr>
            <w:tcW w:w="1848" w:type="dxa"/>
          </w:tcPr>
          <w:p w:rsidR="00635294" w:rsidRPr="00D823B4" w:rsidRDefault="00635294" w:rsidP="00D823B4">
            <w:pPr>
              <w:spacing w:before="100" w:beforeAutospacing="1" w:after="100" w:afterAutospacing="1"/>
            </w:pPr>
            <w:r w:rsidRPr="00D823B4">
              <w:t>Профинансировано в 2013 году, млн. руб.</w:t>
            </w:r>
          </w:p>
        </w:tc>
      </w:tr>
      <w:tr w:rsidR="00635294" w:rsidTr="00D823B4">
        <w:trPr>
          <w:trHeight w:val="1332"/>
        </w:trPr>
        <w:tc>
          <w:tcPr>
            <w:tcW w:w="553" w:type="dxa"/>
          </w:tcPr>
          <w:p w:rsidR="00635294" w:rsidRPr="00D823B4" w:rsidRDefault="00635294" w:rsidP="00D823B4">
            <w:pPr>
              <w:spacing w:before="100" w:beforeAutospacing="1" w:after="100" w:afterAutospacing="1"/>
            </w:pPr>
            <w:r w:rsidRPr="00D823B4">
              <w:t>1</w:t>
            </w:r>
          </w:p>
        </w:tc>
        <w:tc>
          <w:tcPr>
            <w:tcW w:w="3875" w:type="dxa"/>
          </w:tcPr>
          <w:p w:rsidR="00635294" w:rsidRPr="00D823B4" w:rsidRDefault="00635294" w:rsidP="00D823B4">
            <w:pPr>
              <w:spacing w:before="100" w:beforeAutospacing="1" w:after="100" w:afterAutospacing="1"/>
            </w:pPr>
            <w:r w:rsidRPr="00D823B4">
              <w:t>Инвестиционная программа ОАО «НСММЗ», обособленное подразделение на территории Нижнесергинского городского поселения.</w:t>
            </w:r>
          </w:p>
        </w:tc>
        <w:tc>
          <w:tcPr>
            <w:tcW w:w="1980" w:type="dxa"/>
          </w:tcPr>
          <w:p w:rsidR="00635294" w:rsidRPr="00D823B4" w:rsidRDefault="00635294" w:rsidP="00D823B4">
            <w:pPr>
              <w:spacing w:before="100" w:beforeAutospacing="1" w:after="100" w:afterAutospacing="1"/>
            </w:pPr>
            <w:r w:rsidRPr="00D823B4">
              <w:t>ОАО «НСММЗ»</w:t>
            </w:r>
          </w:p>
        </w:tc>
        <w:tc>
          <w:tcPr>
            <w:tcW w:w="1572" w:type="dxa"/>
          </w:tcPr>
          <w:p w:rsidR="00635294" w:rsidRPr="00D823B4" w:rsidRDefault="00635294" w:rsidP="00D823B4">
            <w:pPr>
              <w:spacing w:before="100" w:beforeAutospacing="1" w:after="100" w:afterAutospacing="1"/>
            </w:pPr>
            <w:r w:rsidRPr="00D823B4">
              <w:t>Частные инвестиции</w:t>
            </w:r>
          </w:p>
        </w:tc>
        <w:tc>
          <w:tcPr>
            <w:tcW w:w="1848" w:type="dxa"/>
          </w:tcPr>
          <w:p w:rsidR="00635294" w:rsidRPr="00D823B4" w:rsidRDefault="00635294" w:rsidP="00D823B4">
            <w:pPr>
              <w:spacing w:before="100" w:beforeAutospacing="1" w:after="100" w:afterAutospacing="1"/>
            </w:pPr>
            <w:r w:rsidRPr="00D823B4">
              <w:t>47</w:t>
            </w:r>
          </w:p>
        </w:tc>
      </w:tr>
      <w:tr w:rsidR="00635294" w:rsidTr="00D823B4">
        <w:tc>
          <w:tcPr>
            <w:tcW w:w="9828" w:type="dxa"/>
            <w:gridSpan w:val="5"/>
          </w:tcPr>
          <w:p w:rsidR="00635294" w:rsidRPr="00D823B4" w:rsidRDefault="00635294" w:rsidP="00D823B4">
            <w:pPr>
              <w:spacing w:before="100" w:beforeAutospacing="1" w:after="100" w:afterAutospacing="1"/>
            </w:pPr>
          </w:p>
        </w:tc>
      </w:tr>
      <w:tr w:rsidR="00635294" w:rsidTr="00D823B4">
        <w:tc>
          <w:tcPr>
            <w:tcW w:w="553" w:type="dxa"/>
          </w:tcPr>
          <w:p w:rsidR="00635294" w:rsidRPr="00D823B4" w:rsidRDefault="00635294" w:rsidP="00D823B4">
            <w:pPr>
              <w:spacing w:before="100" w:beforeAutospacing="1" w:after="100" w:afterAutospacing="1"/>
            </w:pPr>
          </w:p>
        </w:tc>
        <w:tc>
          <w:tcPr>
            <w:tcW w:w="3875" w:type="dxa"/>
          </w:tcPr>
          <w:p w:rsidR="00635294" w:rsidRPr="00D823B4" w:rsidRDefault="00635294" w:rsidP="00D823B4">
            <w:pPr>
              <w:jc w:val="center"/>
              <w:rPr>
                <w:color w:val="000000"/>
              </w:rPr>
            </w:pPr>
            <w:r w:rsidRPr="00D823B4">
              <w:rPr>
                <w:color w:val="000000"/>
              </w:rPr>
              <w:t>Инвестиционный проект «Создание  конно-туристической базы «Новая Ельня».</w:t>
            </w:r>
          </w:p>
        </w:tc>
        <w:tc>
          <w:tcPr>
            <w:tcW w:w="1980" w:type="dxa"/>
          </w:tcPr>
          <w:p w:rsidR="00635294" w:rsidRPr="00D823B4" w:rsidRDefault="00635294" w:rsidP="00D823B4">
            <w:pPr>
              <w:spacing w:before="100" w:beforeAutospacing="1" w:after="100" w:afterAutospacing="1"/>
            </w:pPr>
            <w:r w:rsidRPr="00D823B4">
              <w:rPr>
                <w:color w:val="000000"/>
              </w:rPr>
              <w:t>ЗАО ТПК «</w:t>
            </w:r>
            <w:proofErr w:type="spellStart"/>
            <w:r w:rsidRPr="00D823B4">
              <w:rPr>
                <w:color w:val="000000"/>
              </w:rPr>
              <w:t>Сперанца</w:t>
            </w:r>
            <w:proofErr w:type="spellEnd"/>
            <w:r w:rsidRPr="00D823B4">
              <w:rPr>
                <w:color w:val="000000"/>
              </w:rPr>
              <w:t>».</w:t>
            </w:r>
            <w:r w:rsidRPr="00D823B4">
              <w:t xml:space="preserve"> </w:t>
            </w:r>
            <w:r w:rsidRPr="00D823B4">
              <w:rPr>
                <w:color w:val="000000"/>
              </w:rPr>
              <w:t xml:space="preserve"> </w:t>
            </w:r>
          </w:p>
        </w:tc>
        <w:tc>
          <w:tcPr>
            <w:tcW w:w="1572" w:type="dxa"/>
          </w:tcPr>
          <w:p w:rsidR="00635294" w:rsidRPr="00D823B4" w:rsidRDefault="00635294" w:rsidP="00D823B4">
            <w:pPr>
              <w:spacing w:before="100" w:beforeAutospacing="1" w:after="100" w:afterAutospacing="1"/>
            </w:pPr>
            <w:r w:rsidRPr="00D823B4">
              <w:t>Частные инвестиции</w:t>
            </w:r>
          </w:p>
        </w:tc>
        <w:tc>
          <w:tcPr>
            <w:tcW w:w="1848" w:type="dxa"/>
          </w:tcPr>
          <w:p w:rsidR="00635294" w:rsidRPr="00D823B4" w:rsidRDefault="00635294" w:rsidP="00D823B4">
            <w:pPr>
              <w:spacing w:before="100" w:beforeAutospacing="1" w:after="100" w:afterAutospacing="1"/>
            </w:pPr>
            <w:r w:rsidRPr="00D823B4">
              <w:t>72,6</w:t>
            </w:r>
          </w:p>
        </w:tc>
      </w:tr>
      <w:tr w:rsidR="00635294" w:rsidTr="00D823B4">
        <w:tc>
          <w:tcPr>
            <w:tcW w:w="553" w:type="dxa"/>
          </w:tcPr>
          <w:p w:rsidR="00635294" w:rsidRPr="00D823B4" w:rsidRDefault="00635294" w:rsidP="00D823B4">
            <w:pPr>
              <w:spacing w:before="100" w:beforeAutospacing="1" w:after="100" w:afterAutospacing="1"/>
            </w:pPr>
          </w:p>
        </w:tc>
        <w:tc>
          <w:tcPr>
            <w:tcW w:w="3875" w:type="dxa"/>
          </w:tcPr>
          <w:p w:rsidR="00635294" w:rsidRPr="00D823B4" w:rsidRDefault="00635294" w:rsidP="00D823B4">
            <w:pPr>
              <w:spacing w:before="100" w:beforeAutospacing="1" w:after="100" w:afterAutospacing="1"/>
            </w:pPr>
            <w:r w:rsidRPr="00D823B4">
              <w:t>Развитие «Санатория  Нижние Серги» ЗАО «Триумф».</w:t>
            </w:r>
          </w:p>
        </w:tc>
        <w:tc>
          <w:tcPr>
            <w:tcW w:w="1980" w:type="dxa"/>
          </w:tcPr>
          <w:p w:rsidR="00635294" w:rsidRPr="00D823B4" w:rsidRDefault="00635294" w:rsidP="00D823B4">
            <w:pPr>
              <w:spacing w:before="100" w:beforeAutospacing="1" w:after="100" w:afterAutospacing="1"/>
            </w:pPr>
            <w:r w:rsidRPr="00D823B4">
              <w:t>ЗАО «Триумф».</w:t>
            </w:r>
          </w:p>
        </w:tc>
        <w:tc>
          <w:tcPr>
            <w:tcW w:w="1572" w:type="dxa"/>
          </w:tcPr>
          <w:p w:rsidR="00635294" w:rsidRPr="00D823B4" w:rsidRDefault="00635294" w:rsidP="00D823B4">
            <w:pPr>
              <w:spacing w:before="100" w:beforeAutospacing="1" w:after="100" w:afterAutospacing="1"/>
            </w:pPr>
            <w:r w:rsidRPr="00D823B4">
              <w:t>Частные инвестиции</w:t>
            </w:r>
          </w:p>
        </w:tc>
        <w:tc>
          <w:tcPr>
            <w:tcW w:w="1848" w:type="dxa"/>
          </w:tcPr>
          <w:p w:rsidR="00635294" w:rsidRPr="00D823B4" w:rsidRDefault="00635294" w:rsidP="00D823B4">
            <w:pPr>
              <w:spacing w:before="100" w:beforeAutospacing="1" w:after="100" w:afterAutospacing="1"/>
            </w:pPr>
            <w:r w:rsidRPr="00D823B4">
              <w:t>20</w:t>
            </w:r>
          </w:p>
        </w:tc>
      </w:tr>
      <w:tr w:rsidR="00635294" w:rsidTr="00D823B4">
        <w:trPr>
          <w:trHeight w:val="567"/>
        </w:trPr>
        <w:tc>
          <w:tcPr>
            <w:tcW w:w="553" w:type="dxa"/>
          </w:tcPr>
          <w:p w:rsidR="00635294" w:rsidRPr="00D823B4" w:rsidRDefault="00635294" w:rsidP="00D823B4">
            <w:pPr>
              <w:spacing w:before="100" w:beforeAutospacing="1" w:after="100" w:afterAutospacing="1"/>
            </w:pPr>
          </w:p>
        </w:tc>
        <w:tc>
          <w:tcPr>
            <w:tcW w:w="3875" w:type="dxa"/>
          </w:tcPr>
          <w:p w:rsidR="00635294" w:rsidRPr="00D823B4" w:rsidRDefault="00635294" w:rsidP="00D823B4">
            <w:pPr>
              <w:spacing w:before="100" w:beforeAutospacing="1" w:after="100" w:afterAutospacing="1"/>
            </w:pPr>
            <w:r w:rsidRPr="00D823B4">
              <w:t>Развитие природного парка «Оленьи ручьи»</w:t>
            </w:r>
          </w:p>
        </w:tc>
        <w:tc>
          <w:tcPr>
            <w:tcW w:w="1980" w:type="dxa"/>
          </w:tcPr>
          <w:p w:rsidR="00635294" w:rsidRPr="00D823B4" w:rsidRDefault="00635294" w:rsidP="00D823B4">
            <w:pPr>
              <w:spacing w:before="100" w:beforeAutospacing="1" w:after="100" w:afterAutospacing="1"/>
            </w:pPr>
            <w:r w:rsidRPr="00D823B4">
              <w:t xml:space="preserve">ГБУ </w:t>
            </w:r>
            <w:proofErr w:type="gramStart"/>
            <w:r w:rsidRPr="00D823B4">
              <w:t>СО</w:t>
            </w:r>
            <w:proofErr w:type="gramEnd"/>
            <w:r w:rsidRPr="00D823B4">
              <w:t xml:space="preserve"> «Природный парк «Оленьи ручьи», </w:t>
            </w:r>
          </w:p>
          <w:p w:rsidR="00635294" w:rsidRPr="00D823B4" w:rsidRDefault="00635294" w:rsidP="00D823B4">
            <w:pPr>
              <w:spacing w:before="100" w:beforeAutospacing="1" w:after="100" w:afterAutospacing="1"/>
            </w:pPr>
            <w:r w:rsidRPr="00D823B4">
              <w:t>ООО «</w:t>
            </w:r>
            <w:proofErr w:type="spellStart"/>
            <w:r w:rsidRPr="00D823B4">
              <w:t>Актур</w:t>
            </w:r>
            <w:proofErr w:type="spellEnd"/>
            <w:r w:rsidRPr="00D823B4">
              <w:t>» ЕКА</w:t>
            </w:r>
          </w:p>
        </w:tc>
        <w:tc>
          <w:tcPr>
            <w:tcW w:w="1572" w:type="dxa"/>
          </w:tcPr>
          <w:p w:rsidR="00635294" w:rsidRPr="00D823B4" w:rsidRDefault="00635294" w:rsidP="00D823B4">
            <w:pPr>
              <w:spacing w:before="100" w:beforeAutospacing="1" w:after="100" w:afterAutospacing="1"/>
            </w:pPr>
            <w:r w:rsidRPr="00D823B4">
              <w:t xml:space="preserve"> Областной бюджет</w:t>
            </w:r>
          </w:p>
          <w:p w:rsidR="00635294" w:rsidRPr="00D823B4" w:rsidRDefault="00635294" w:rsidP="00D823B4">
            <w:pPr>
              <w:spacing w:before="100" w:beforeAutospacing="1" w:after="100" w:afterAutospacing="1"/>
            </w:pPr>
          </w:p>
          <w:p w:rsidR="00635294" w:rsidRPr="00D823B4" w:rsidRDefault="00635294" w:rsidP="00D823B4">
            <w:pPr>
              <w:spacing w:before="100" w:beforeAutospacing="1" w:after="100" w:afterAutospacing="1"/>
            </w:pPr>
            <w:r w:rsidRPr="00D823B4">
              <w:t>Частные инвестиции</w:t>
            </w:r>
          </w:p>
        </w:tc>
        <w:tc>
          <w:tcPr>
            <w:tcW w:w="1848" w:type="dxa"/>
          </w:tcPr>
          <w:p w:rsidR="00635294" w:rsidRPr="00D823B4" w:rsidRDefault="00635294" w:rsidP="00D823B4">
            <w:pPr>
              <w:spacing w:before="100" w:beforeAutospacing="1" w:after="100" w:afterAutospacing="1"/>
            </w:pPr>
            <w:r w:rsidRPr="00D823B4">
              <w:t>0,8</w:t>
            </w:r>
          </w:p>
          <w:p w:rsidR="00635294" w:rsidRPr="00D823B4" w:rsidRDefault="00635294" w:rsidP="00D823B4">
            <w:pPr>
              <w:spacing w:before="100" w:beforeAutospacing="1" w:after="100" w:afterAutospacing="1"/>
            </w:pPr>
          </w:p>
          <w:p w:rsidR="00635294" w:rsidRPr="00D823B4" w:rsidRDefault="00635294" w:rsidP="00D823B4">
            <w:pPr>
              <w:spacing w:before="100" w:beforeAutospacing="1" w:after="100" w:afterAutospacing="1"/>
            </w:pPr>
            <w:r w:rsidRPr="00D823B4">
              <w:t>Решались вопросы по землеотводу</w:t>
            </w:r>
          </w:p>
        </w:tc>
      </w:tr>
      <w:tr w:rsidR="00635294" w:rsidTr="00D823B4">
        <w:tc>
          <w:tcPr>
            <w:tcW w:w="9828" w:type="dxa"/>
            <w:gridSpan w:val="5"/>
          </w:tcPr>
          <w:p w:rsidR="00635294" w:rsidRPr="00D823B4" w:rsidRDefault="00635294" w:rsidP="00D823B4">
            <w:pPr>
              <w:spacing w:before="100" w:beforeAutospacing="1" w:after="100" w:afterAutospacing="1"/>
              <w:jc w:val="center"/>
            </w:pPr>
            <w:r w:rsidRPr="00D823B4">
              <w:t>Инвестиционные проекты малого бизнеса</w:t>
            </w:r>
          </w:p>
        </w:tc>
      </w:tr>
      <w:tr w:rsidR="00635294" w:rsidTr="00D823B4">
        <w:tc>
          <w:tcPr>
            <w:tcW w:w="553" w:type="dxa"/>
          </w:tcPr>
          <w:p w:rsidR="00635294" w:rsidRPr="00D823B4" w:rsidRDefault="00635294" w:rsidP="00D823B4">
            <w:pPr>
              <w:spacing w:before="100" w:beforeAutospacing="1" w:after="100" w:afterAutospacing="1"/>
            </w:pPr>
          </w:p>
        </w:tc>
        <w:tc>
          <w:tcPr>
            <w:tcW w:w="3875" w:type="dxa"/>
          </w:tcPr>
          <w:p w:rsidR="00635294" w:rsidRPr="00D823B4" w:rsidRDefault="00635294" w:rsidP="00D823B4">
            <w:pPr>
              <w:spacing w:before="100" w:beforeAutospacing="1" w:after="100" w:afterAutospacing="1"/>
            </w:pPr>
            <w:r w:rsidRPr="00D823B4">
              <w:rPr>
                <w:color w:val="000000"/>
              </w:rPr>
              <w:t>«Организация производства минеральной воды «Сергинская-2»</w:t>
            </w:r>
          </w:p>
        </w:tc>
        <w:tc>
          <w:tcPr>
            <w:tcW w:w="1980" w:type="dxa"/>
          </w:tcPr>
          <w:p w:rsidR="00635294" w:rsidRPr="00D823B4" w:rsidRDefault="00635294" w:rsidP="00D823B4">
            <w:pPr>
              <w:spacing w:before="100" w:beforeAutospacing="1" w:after="100" w:afterAutospacing="1"/>
            </w:pPr>
            <w:r w:rsidRPr="00D823B4">
              <w:rPr>
                <w:color w:val="000000"/>
              </w:rPr>
              <w:t xml:space="preserve">ООО «Уральские </w:t>
            </w:r>
            <w:r w:rsidRPr="00D823B4">
              <w:rPr>
                <w:color w:val="000000"/>
              </w:rPr>
              <w:lastRenderedPageBreak/>
              <w:t xml:space="preserve">минеральные воды»  </w:t>
            </w:r>
          </w:p>
        </w:tc>
        <w:tc>
          <w:tcPr>
            <w:tcW w:w="1572" w:type="dxa"/>
          </w:tcPr>
          <w:p w:rsidR="00635294" w:rsidRPr="00D823B4" w:rsidRDefault="00635294" w:rsidP="00D823B4">
            <w:pPr>
              <w:spacing w:before="100" w:beforeAutospacing="1" w:after="100" w:afterAutospacing="1"/>
            </w:pPr>
            <w:r w:rsidRPr="00D823B4">
              <w:lastRenderedPageBreak/>
              <w:t>Частные инвестиции</w:t>
            </w:r>
          </w:p>
        </w:tc>
        <w:tc>
          <w:tcPr>
            <w:tcW w:w="1848" w:type="dxa"/>
          </w:tcPr>
          <w:p w:rsidR="00635294" w:rsidRPr="00D823B4" w:rsidRDefault="00635294" w:rsidP="00D823B4">
            <w:pPr>
              <w:spacing w:before="100" w:beforeAutospacing="1" w:after="100" w:afterAutospacing="1"/>
            </w:pPr>
            <w:r w:rsidRPr="00D823B4">
              <w:t>0,5</w:t>
            </w:r>
          </w:p>
        </w:tc>
      </w:tr>
      <w:tr w:rsidR="00635294" w:rsidTr="00D823B4">
        <w:tc>
          <w:tcPr>
            <w:tcW w:w="553" w:type="dxa"/>
          </w:tcPr>
          <w:p w:rsidR="00635294" w:rsidRPr="00D823B4" w:rsidRDefault="00635294" w:rsidP="00D823B4">
            <w:pPr>
              <w:spacing w:before="100" w:beforeAutospacing="1" w:after="100" w:afterAutospacing="1"/>
            </w:pPr>
          </w:p>
        </w:tc>
        <w:tc>
          <w:tcPr>
            <w:tcW w:w="3875" w:type="dxa"/>
          </w:tcPr>
          <w:p w:rsidR="00635294" w:rsidRPr="00D823B4" w:rsidRDefault="00635294" w:rsidP="00D823B4">
            <w:pPr>
              <w:spacing w:before="100" w:beforeAutospacing="1" w:after="100" w:afterAutospacing="1"/>
            </w:pPr>
            <w:r w:rsidRPr="00D823B4">
              <w:rPr>
                <w:color w:val="000000"/>
              </w:rPr>
              <w:t>Организация производства новой буровой коронки СА</w:t>
            </w:r>
            <w:proofErr w:type="gramStart"/>
            <w:r w:rsidRPr="00D823B4">
              <w:rPr>
                <w:color w:val="000000"/>
              </w:rPr>
              <w:t>4</w:t>
            </w:r>
            <w:proofErr w:type="gramEnd"/>
          </w:p>
        </w:tc>
        <w:tc>
          <w:tcPr>
            <w:tcW w:w="1980" w:type="dxa"/>
          </w:tcPr>
          <w:p w:rsidR="00635294" w:rsidRPr="00D823B4" w:rsidRDefault="00635294" w:rsidP="00D823B4">
            <w:pPr>
              <w:spacing w:before="100" w:beforeAutospacing="1" w:after="100" w:afterAutospacing="1"/>
            </w:pPr>
            <w:r w:rsidRPr="00D823B4">
              <w:rPr>
                <w:color w:val="000000"/>
              </w:rPr>
              <w:t>ООО «Металл-автомат».</w:t>
            </w:r>
          </w:p>
        </w:tc>
        <w:tc>
          <w:tcPr>
            <w:tcW w:w="1572" w:type="dxa"/>
          </w:tcPr>
          <w:p w:rsidR="00635294" w:rsidRPr="00D823B4" w:rsidRDefault="00635294" w:rsidP="00D823B4">
            <w:pPr>
              <w:spacing w:before="100" w:beforeAutospacing="1" w:after="100" w:afterAutospacing="1"/>
            </w:pPr>
            <w:r w:rsidRPr="00D823B4">
              <w:t>Частные инвестиции</w:t>
            </w:r>
          </w:p>
        </w:tc>
        <w:tc>
          <w:tcPr>
            <w:tcW w:w="1848" w:type="dxa"/>
          </w:tcPr>
          <w:p w:rsidR="00635294" w:rsidRPr="00D823B4" w:rsidRDefault="00635294" w:rsidP="00D823B4">
            <w:pPr>
              <w:spacing w:before="100" w:beforeAutospacing="1" w:after="100" w:afterAutospacing="1"/>
            </w:pPr>
            <w:r w:rsidRPr="00D823B4">
              <w:t>0,4</w:t>
            </w:r>
          </w:p>
        </w:tc>
      </w:tr>
      <w:tr w:rsidR="00635294" w:rsidTr="00D823B4">
        <w:tc>
          <w:tcPr>
            <w:tcW w:w="553" w:type="dxa"/>
          </w:tcPr>
          <w:p w:rsidR="00635294" w:rsidRPr="00D823B4" w:rsidRDefault="00635294" w:rsidP="00D823B4">
            <w:pPr>
              <w:spacing w:before="100" w:beforeAutospacing="1" w:after="100" w:afterAutospacing="1"/>
            </w:pPr>
          </w:p>
        </w:tc>
        <w:tc>
          <w:tcPr>
            <w:tcW w:w="3875" w:type="dxa"/>
          </w:tcPr>
          <w:p w:rsidR="00635294" w:rsidRPr="00D823B4" w:rsidRDefault="00635294" w:rsidP="00D823B4">
            <w:pPr>
              <w:spacing w:before="100" w:beforeAutospacing="1" w:after="100" w:afterAutospacing="1"/>
            </w:pPr>
            <w:r w:rsidRPr="00D823B4">
              <w:rPr>
                <w:color w:val="000000"/>
              </w:rPr>
              <w:t>Организация  нового цеха  для производства  буровых и обсадных труб</w:t>
            </w:r>
          </w:p>
        </w:tc>
        <w:tc>
          <w:tcPr>
            <w:tcW w:w="1980" w:type="dxa"/>
          </w:tcPr>
          <w:p w:rsidR="00635294" w:rsidRPr="00D823B4" w:rsidRDefault="00635294" w:rsidP="00D823B4">
            <w:pPr>
              <w:spacing w:before="100" w:beforeAutospacing="1" w:after="100" w:afterAutospacing="1"/>
            </w:pPr>
            <w:r w:rsidRPr="00D823B4">
              <w:t xml:space="preserve"> </w:t>
            </w:r>
            <w:r w:rsidRPr="00D823B4">
              <w:rPr>
                <w:color w:val="000000"/>
              </w:rPr>
              <w:t>ООО «Опытный завод технических средств бурения на газ»</w:t>
            </w:r>
          </w:p>
        </w:tc>
        <w:tc>
          <w:tcPr>
            <w:tcW w:w="1572" w:type="dxa"/>
          </w:tcPr>
          <w:p w:rsidR="00635294" w:rsidRPr="00D823B4" w:rsidRDefault="00635294" w:rsidP="00D823B4">
            <w:pPr>
              <w:spacing w:before="100" w:beforeAutospacing="1" w:after="100" w:afterAutospacing="1"/>
            </w:pPr>
            <w:r w:rsidRPr="00D823B4">
              <w:t>Частные инвестиции</w:t>
            </w:r>
          </w:p>
        </w:tc>
        <w:tc>
          <w:tcPr>
            <w:tcW w:w="1848" w:type="dxa"/>
          </w:tcPr>
          <w:p w:rsidR="00635294" w:rsidRPr="00D823B4" w:rsidRDefault="00635294" w:rsidP="00D823B4">
            <w:pPr>
              <w:spacing w:before="100" w:beforeAutospacing="1" w:after="100" w:afterAutospacing="1"/>
            </w:pPr>
            <w:r w:rsidRPr="00D823B4">
              <w:t>1,2</w:t>
            </w:r>
          </w:p>
        </w:tc>
      </w:tr>
      <w:tr w:rsidR="00635294" w:rsidTr="00D823B4">
        <w:tc>
          <w:tcPr>
            <w:tcW w:w="553" w:type="dxa"/>
          </w:tcPr>
          <w:p w:rsidR="00635294" w:rsidRPr="00D823B4" w:rsidRDefault="00635294" w:rsidP="00D823B4">
            <w:pPr>
              <w:spacing w:before="100" w:beforeAutospacing="1" w:after="100" w:afterAutospacing="1"/>
            </w:pPr>
          </w:p>
        </w:tc>
        <w:tc>
          <w:tcPr>
            <w:tcW w:w="3875" w:type="dxa"/>
          </w:tcPr>
          <w:p w:rsidR="00635294" w:rsidRPr="00D823B4" w:rsidRDefault="00635294" w:rsidP="00D823B4">
            <w:pPr>
              <w:spacing w:before="100" w:beforeAutospacing="1" w:after="100" w:afterAutospacing="1"/>
              <w:rPr>
                <w:color w:val="000000"/>
              </w:rPr>
            </w:pPr>
            <w:r w:rsidRPr="00D823B4">
              <w:t>Создание  агропромышленного комплекса.</w:t>
            </w:r>
          </w:p>
        </w:tc>
        <w:tc>
          <w:tcPr>
            <w:tcW w:w="1980" w:type="dxa"/>
          </w:tcPr>
          <w:p w:rsidR="00635294" w:rsidRPr="00D823B4" w:rsidRDefault="00635294" w:rsidP="00D823B4">
            <w:pPr>
              <w:spacing w:before="100" w:beforeAutospacing="1" w:after="100" w:afterAutospacing="1"/>
            </w:pPr>
            <w:r w:rsidRPr="00D823B4">
              <w:t>ИП Слукин</w:t>
            </w:r>
          </w:p>
        </w:tc>
        <w:tc>
          <w:tcPr>
            <w:tcW w:w="1572" w:type="dxa"/>
          </w:tcPr>
          <w:p w:rsidR="00635294" w:rsidRPr="00D823B4" w:rsidRDefault="00635294" w:rsidP="00D823B4">
            <w:pPr>
              <w:spacing w:before="100" w:beforeAutospacing="1" w:after="100" w:afterAutospacing="1"/>
            </w:pPr>
            <w:r w:rsidRPr="00D823B4">
              <w:t>Частные инвестиции</w:t>
            </w:r>
          </w:p>
        </w:tc>
        <w:tc>
          <w:tcPr>
            <w:tcW w:w="1848" w:type="dxa"/>
          </w:tcPr>
          <w:p w:rsidR="00635294" w:rsidRPr="00D823B4" w:rsidRDefault="00635294" w:rsidP="00D823B4">
            <w:pPr>
              <w:spacing w:before="100" w:beforeAutospacing="1" w:after="100" w:afterAutospacing="1"/>
            </w:pPr>
            <w:r w:rsidRPr="00D823B4">
              <w:t>0,5</w:t>
            </w:r>
          </w:p>
        </w:tc>
      </w:tr>
      <w:tr w:rsidR="00635294" w:rsidTr="00D823B4">
        <w:tc>
          <w:tcPr>
            <w:tcW w:w="553" w:type="dxa"/>
          </w:tcPr>
          <w:p w:rsidR="00635294" w:rsidRPr="00D823B4" w:rsidRDefault="00635294" w:rsidP="00D823B4">
            <w:pPr>
              <w:spacing w:before="100" w:beforeAutospacing="1" w:after="100" w:afterAutospacing="1"/>
            </w:pPr>
          </w:p>
        </w:tc>
        <w:tc>
          <w:tcPr>
            <w:tcW w:w="3875" w:type="dxa"/>
          </w:tcPr>
          <w:p w:rsidR="00635294" w:rsidRPr="00D823B4" w:rsidRDefault="00635294" w:rsidP="00D823B4">
            <w:pPr>
              <w:spacing w:before="100" w:beforeAutospacing="1" w:after="100" w:afterAutospacing="1"/>
              <w:rPr>
                <w:color w:val="000000"/>
              </w:rPr>
            </w:pPr>
            <w:r w:rsidRPr="00D823B4">
              <w:t>Организация производства пиломатериалов</w:t>
            </w:r>
          </w:p>
        </w:tc>
        <w:tc>
          <w:tcPr>
            <w:tcW w:w="1980" w:type="dxa"/>
          </w:tcPr>
          <w:p w:rsidR="00635294" w:rsidRPr="00D823B4" w:rsidRDefault="00635294" w:rsidP="00D823B4">
            <w:pPr>
              <w:spacing w:before="100" w:beforeAutospacing="1" w:after="100" w:afterAutospacing="1"/>
            </w:pPr>
            <w:r w:rsidRPr="00D823B4">
              <w:t xml:space="preserve">ИП </w:t>
            </w:r>
            <w:proofErr w:type="spellStart"/>
            <w:r w:rsidRPr="00D823B4">
              <w:t>Слесарев</w:t>
            </w:r>
            <w:proofErr w:type="spellEnd"/>
            <w:r w:rsidRPr="00D823B4">
              <w:t xml:space="preserve">, ИП </w:t>
            </w:r>
            <w:proofErr w:type="spellStart"/>
            <w:r w:rsidRPr="00D823B4">
              <w:t>Руфуллаев</w:t>
            </w:r>
            <w:proofErr w:type="spellEnd"/>
          </w:p>
        </w:tc>
        <w:tc>
          <w:tcPr>
            <w:tcW w:w="1572" w:type="dxa"/>
          </w:tcPr>
          <w:p w:rsidR="00635294" w:rsidRPr="00D823B4" w:rsidRDefault="00635294" w:rsidP="00D823B4">
            <w:pPr>
              <w:spacing w:before="100" w:beforeAutospacing="1" w:after="100" w:afterAutospacing="1"/>
            </w:pPr>
            <w:r w:rsidRPr="00D823B4">
              <w:t>Частные инвестиции</w:t>
            </w:r>
          </w:p>
        </w:tc>
        <w:tc>
          <w:tcPr>
            <w:tcW w:w="1848" w:type="dxa"/>
          </w:tcPr>
          <w:p w:rsidR="00635294" w:rsidRPr="00D823B4" w:rsidRDefault="00635294" w:rsidP="00D823B4">
            <w:pPr>
              <w:spacing w:before="100" w:beforeAutospacing="1" w:after="100" w:afterAutospacing="1"/>
            </w:pPr>
            <w:r w:rsidRPr="00D823B4">
              <w:t>0,5</w:t>
            </w:r>
          </w:p>
        </w:tc>
      </w:tr>
    </w:tbl>
    <w:p w:rsidR="00635294" w:rsidRPr="00472548" w:rsidRDefault="00635294" w:rsidP="0094606B">
      <w:pPr>
        <w:shd w:val="clear" w:color="auto" w:fill="FFFFFF"/>
        <w:spacing w:before="100" w:beforeAutospacing="1" w:after="100" w:afterAutospacing="1"/>
      </w:pPr>
    </w:p>
    <w:p w:rsidR="00635294" w:rsidRDefault="00635294" w:rsidP="004E32AA">
      <w:pPr>
        <w:shd w:val="clear" w:color="auto" w:fill="FFFFFF"/>
        <w:spacing w:before="100" w:beforeAutospacing="1" w:after="100" w:afterAutospacing="1"/>
      </w:pPr>
    </w:p>
    <w:p w:rsidR="00635294" w:rsidRPr="00E159FF" w:rsidRDefault="00635294" w:rsidP="00604F1F">
      <w:pPr>
        <w:ind w:left="3288"/>
        <w:contextualSpacing/>
        <w:rPr>
          <w:b/>
          <w:sz w:val="28"/>
          <w:szCs w:val="28"/>
        </w:rPr>
      </w:pPr>
      <w:r w:rsidRPr="00E159FF">
        <w:rPr>
          <w:b/>
          <w:sz w:val="28"/>
          <w:szCs w:val="28"/>
        </w:rPr>
        <w:t>Телекоммуникации</w:t>
      </w:r>
    </w:p>
    <w:p w:rsidR="00635294" w:rsidRPr="00863357" w:rsidRDefault="00635294" w:rsidP="00604F1F">
      <w:pPr>
        <w:ind w:left="3288"/>
        <w:contextualSpacing/>
        <w:rPr>
          <w:b/>
          <w:sz w:val="28"/>
          <w:szCs w:val="28"/>
        </w:rPr>
      </w:pPr>
    </w:p>
    <w:p w:rsidR="00635294" w:rsidRPr="001F0D91" w:rsidRDefault="00635294" w:rsidP="005805EC">
      <w:pPr>
        <w:ind w:firstLine="708"/>
        <w:contextualSpacing/>
        <w:jc w:val="both"/>
        <w:rPr>
          <w:sz w:val="28"/>
          <w:szCs w:val="28"/>
        </w:rPr>
      </w:pPr>
      <w:r w:rsidRPr="001F0D91">
        <w:rPr>
          <w:sz w:val="28"/>
          <w:szCs w:val="28"/>
        </w:rPr>
        <w:t>Информационное пространство Нижнесергинского городского поселения представлено телекоммуникационными сетями ОАО «Нижнесергинское ЦКТО», ОАО «</w:t>
      </w:r>
      <w:proofErr w:type="spellStart"/>
      <w:r w:rsidRPr="001F0D91">
        <w:rPr>
          <w:sz w:val="28"/>
          <w:szCs w:val="28"/>
        </w:rPr>
        <w:t>АтсТелеКом</w:t>
      </w:r>
      <w:proofErr w:type="spellEnd"/>
      <w:r w:rsidRPr="001F0D91">
        <w:rPr>
          <w:sz w:val="28"/>
          <w:szCs w:val="28"/>
        </w:rPr>
        <w:t xml:space="preserve">». Проложены линии </w:t>
      </w:r>
      <w:proofErr w:type="spellStart"/>
      <w:r w:rsidRPr="001F0D91">
        <w:rPr>
          <w:sz w:val="28"/>
          <w:szCs w:val="28"/>
        </w:rPr>
        <w:t>широкополостного</w:t>
      </w:r>
      <w:proofErr w:type="spellEnd"/>
      <w:r w:rsidRPr="001F0D91">
        <w:rPr>
          <w:sz w:val="28"/>
          <w:szCs w:val="28"/>
        </w:rPr>
        <w:t xml:space="preserve"> доступа в Интернет. Городская телекоммуникационная сеть включает в себя и кабельные телевизионные сети, объединяет как частных пользователей, так и организации Нижнесергинского городского поселения. Телефонная сеть сотовой радиотелефонной связи представлена в виде операторов МТС, </w:t>
      </w:r>
      <w:proofErr w:type="spellStart"/>
      <w:r w:rsidRPr="001F0D91">
        <w:rPr>
          <w:sz w:val="28"/>
          <w:szCs w:val="28"/>
        </w:rPr>
        <w:t>Билайн</w:t>
      </w:r>
      <w:proofErr w:type="spellEnd"/>
      <w:r w:rsidRPr="001F0D91">
        <w:rPr>
          <w:sz w:val="28"/>
          <w:szCs w:val="28"/>
        </w:rPr>
        <w:t xml:space="preserve">, ООО «Екатеринбург 2000», </w:t>
      </w:r>
      <w:proofErr w:type="spellStart"/>
      <w:r w:rsidRPr="001F0D91">
        <w:rPr>
          <w:sz w:val="28"/>
          <w:szCs w:val="28"/>
          <w:lang w:val="en-US"/>
        </w:rPr>
        <w:t>Utel</w:t>
      </w:r>
      <w:proofErr w:type="spellEnd"/>
      <w:r w:rsidRPr="001F0D91">
        <w:rPr>
          <w:sz w:val="28"/>
          <w:szCs w:val="28"/>
        </w:rPr>
        <w:t>.</w:t>
      </w:r>
    </w:p>
    <w:p w:rsidR="00635294" w:rsidRDefault="00635294" w:rsidP="005805EC">
      <w:pPr>
        <w:ind w:firstLine="708"/>
        <w:contextualSpacing/>
        <w:jc w:val="both"/>
        <w:rPr>
          <w:sz w:val="28"/>
          <w:szCs w:val="28"/>
        </w:rPr>
      </w:pPr>
      <w:r w:rsidRPr="001F0D91">
        <w:rPr>
          <w:sz w:val="28"/>
          <w:szCs w:val="28"/>
        </w:rPr>
        <w:t>За счет собственных сре</w:t>
      </w:r>
      <w:proofErr w:type="gramStart"/>
      <w:r w:rsidRPr="001F0D91">
        <w:rPr>
          <w:sz w:val="28"/>
          <w:szCs w:val="28"/>
        </w:rPr>
        <w:t>дств пр</w:t>
      </w:r>
      <w:proofErr w:type="gramEnd"/>
      <w:r w:rsidRPr="001F0D91">
        <w:rPr>
          <w:sz w:val="28"/>
          <w:szCs w:val="28"/>
        </w:rPr>
        <w:t>едприятий ОАО «</w:t>
      </w:r>
      <w:proofErr w:type="spellStart"/>
      <w:r w:rsidRPr="001F0D91">
        <w:rPr>
          <w:sz w:val="28"/>
          <w:szCs w:val="28"/>
        </w:rPr>
        <w:t>АтсТелеКом</w:t>
      </w:r>
      <w:proofErr w:type="spellEnd"/>
      <w:r w:rsidRPr="001F0D91">
        <w:rPr>
          <w:sz w:val="28"/>
          <w:szCs w:val="28"/>
        </w:rPr>
        <w:t>», ОАО «Нижнесергинское ЦКТО», ООО «Екатеринбург 2000», при участии ООО «УТК» продолжалось строительство и реконструкция сетей, были внедрены новые технологии для расширения системы  Интернет.</w:t>
      </w:r>
    </w:p>
    <w:p w:rsidR="00635294" w:rsidRPr="001F0D91" w:rsidRDefault="00635294" w:rsidP="00604F1F">
      <w:pPr>
        <w:ind w:firstLine="708"/>
        <w:contextualSpacing/>
        <w:rPr>
          <w:sz w:val="28"/>
          <w:szCs w:val="28"/>
        </w:rPr>
      </w:pPr>
      <w:r w:rsidRPr="001F0D91">
        <w:rPr>
          <w:b/>
          <w:i/>
          <w:sz w:val="28"/>
          <w:szCs w:val="28"/>
        </w:rPr>
        <w:t xml:space="preserve">                                                                                                                                                                                                                                                                                                                                          </w:t>
      </w:r>
    </w:p>
    <w:p w:rsidR="00635294" w:rsidRPr="00494DEF" w:rsidRDefault="00635294" w:rsidP="00604F1F">
      <w:pPr>
        <w:pStyle w:val="msonormalbullet1gif"/>
        <w:spacing w:before="0" w:beforeAutospacing="0" w:after="0" w:afterAutospacing="0"/>
        <w:ind w:firstLine="720"/>
        <w:jc w:val="both"/>
        <w:rPr>
          <w:i/>
          <w:sz w:val="28"/>
          <w:szCs w:val="28"/>
        </w:rPr>
      </w:pPr>
    </w:p>
    <w:p w:rsidR="00635294" w:rsidRPr="00803D51" w:rsidRDefault="00635294" w:rsidP="00604F1F">
      <w:pPr>
        <w:pStyle w:val="3"/>
        <w:spacing w:after="120"/>
        <w:jc w:val="center"/>
        <w:rPr>
          <w:rFonts w:ascii="Times New Roman" w:hAnsi="Times New Roman" w:cs="Times New Roman"/>
          <w:sz w:val="28"/>
          <w:szCs w:val="28"/>
        </w:rPr>
      </w:pPr>
      <w:bookmarkStart w:id="3" w:name="_Toc251703294"/>
      <w:bookmarkStart w:id="4" w:name="_Toc252019263"/>
      <w:bookmarkStart w:id="5" w:name="_Toc275525682"/>
      <w:r w:rsidRPr="00803D51">
        <w:rPr>
          <w:rFonts w:ascii="Times New Roman" w:hAnsi="Times New Roman" w:cs="Times New Roman"/>
          <w:sz w:val="28"/>
          <w:szCs w:val="28"/>
        </w:rPr>
        <w:t>Физкультура и спорт</w:t>
      </w:r>
      <w:bookmarkEnd w:id="3"/>
      <w:bookmarkEnd w:id="4"/>
      <w:bookmarkEnd w:id="5"/>
    </w:p>
    <w:p w:rsidR="00635294" w:rsidRPr="005805EC" w:rsidRDefault="00635294" w:rsidP="005805EC">
      <w:pPr>
        <w:ind w:firstLine="360"/>
        <w:jc w:val="both"/>
        <w:rPr>
          <w:sz w:val="28"/>
          <w:szCs w:val="28"/>
        </w:rPr>
      </w:pPr>
      <w:r w:rsidRPr="005805EC">
        <w:rPr>
          <w:sz w:val="28"/>
          <w:szCs w:val="28"/>
        </w:rPr>
        <w:t>Инфраструктура отрасли</w:t>
      </w:r>
      <w:r w:rsidRPr="005805EC">
        <w:rPr>
          <w:b/>
          <w:sz w:val="28"/>
          <w:szCs w:val="28"/>
        </w:rPr>
        <w:t xml:space="preserve"> </w:t>
      </w:r>
      <w:r w:rsidRPr="005805EC">
        <w:rPr>
          <w:sz w:val="28"/>
          <w:szCs w:val="28"/>
        </w:rPr>
        <w:t xml:space="preserve">физической культуры и спорта Нижнесергинского городского поселения представлена следующими спортивными объектами: </w:t>
      </w:r>
    </w:p>
    <w:p w:rsidR="00635294" w:rsidRPr="005805EC" w:rsidRDefault="00635294" w:rsidP="005805EC">
      <w:pPr>
        <w:numPr>
          <w:ilvl w:val="0"/>
          <w:numId w:val="1"/>
        </w:numPr>
        <w:jc w:val="both"/>
        <w:rPr>
          <w:sz w:val="28"/>
          <w:szCs w:val="28"/>
        </w:rPr>
      </w:pPr>
      <w:r w:rsidRPr="005805EC">
        <w:rPr>
          <w:sz w:val="28"/>
          <w:szCs w:val="28"/>
        </w:rPr>
        <w:t>спортивный комплекс, центральный стадион на 500 зрителей;</w:t>
      </w:r>
    </w:p>
    <w:p w:rsidR="00635294" w:rsidRPr="005805EC" w:rsidRDefault="00635294" w:rsidP="005805EC">
      <w:pPr>
        <w:numPr>
          <w:ilvl w:val="0"/>
          <w:numId w:val="1"/>
        </w:numPr>
        <w:jc w:val="both"/>
        <w:rPr>
          <w:sz w:val="28"/>
          <w:szCs w:val="28"/>
        </w:rPr>
      </w:pPr>
      <w:r w:rsidRPr="005805EC">
        <w:rPr>
          <w:sz w:val="28"/>
          <w:szCs w:val="28"/>
        </w:rPr>
        <w:t xml:space="preserve">  стадион на  200 зрителей и хоккейный корт в </w:t>
      </w:r>
      <w:proofErr w:type="gramStart"/>
      <w:r w:rsidRPr="005805EC">
        <w:rPr>
          <w:sz w:val="28"/>
          <w:szCs w:val="28"/>
        </w:rPr>
        <w:t>м</w:t>
      </w:r>
      <w:proofErr w:type="gramEnd"/>
      <w:r w:rsidRPr="005805EC">
        <w:rPr>
          <w:sz w:val="28"/>
          <w:szCs w:val="28"/>
        </w:rPr>
        <w:t>/к «Южный»,</w:t>
      </w:r>
    </w:p>
    <w:p w:rsidR="00635294" w:rsidRPr="005805EC" w:rsidRDefault="00635294" w:rsidP="005805EC">
      <w:pPr>
        <w:numPr>
          <w:ilvl w:val="0"/>
          <w:numId w:val="1"/>
        </w:numPr>
        <w:jc w:val="both"/>
        <w:rPr>
          <w:sz w:val="28"/>
          <w:szCs w:val="28"/>
        </w:rPr>
      </w:pPr>
      <w:r w:rsidRPr="005805EC">
        <w:rPr>
          <w:sz w:val="28"/>
          <w:szCs w:val="28"/>
        </w:rPr>
        <w:t>открытый корт в Центральном микрорайоне (ул. Розы Люксембург)</w:t>
      </w:r>
    </w:p>
    <w:p w:rsidR="00635294" w:rsidRPr="005805EC" w:rsidRDefault="00635294" w:rsidP="005805EC">
      <w:pPr>
        <w:numPr>
          <w:ilvl w:val="0"/>
          <w:numId w:val="1"/>
        </w:numPr>
        <w:jc w:val="both"/>
        <w:rPr>
          <w:sz w:val="28"/>
          <w:szCs w:val="28"/>
        </w:rPr>
      </w:pPr>
      <w:proofErr w:type="gramStart"/>
      <w:r w:rsidRPr="005805EC">
        <w:rPr>
          <w:sz w:val="28"/>
          <w:szCs w:val="28"/>
        </w:rPr>
        <w:t>спортивные клубы «Золушка» и «Атлант» в цокольных помещения молодежного жилищного комплекса «городок Солнечный», муниципального учреждения «Комитет по физической культуре, спорту»;</w:t>
      </w:r>
      <w:proofErr w:type="gramEnd"/>
    </w:p>
    <w:p w:rsidR="00635294" w:rsidRPr="005805EC" w:rsidRDefault="00635294" w:rsidP="005805EC">
      <w:pPr>
        <w:pStyle w:val="ab"/>
        <w:numPr>
          <w:ilvl w:val="0"/>
          <w:numId w:val="1"/>
        </w:numPr>
        <w:jc w:val="both"/>
        <w:rPr>
          <w:sz w:val="28"/>
          <w:szCs w:val="28"/>
        </w:rPr>
      </w:pPr>
      <w:r w:rsidRPr="005805EC">
        <w:rPr>
          <w:sz w:val="28"/>
          <w:szCs w:val="28"/>
        </w:rPr>
        <w:t>хоккейный корт;</w:t>
      </w:r>
    </w:p>
    <w:p w:rsidR="00635294" w:rsidRPr="005805EC" w:rsidRDefault="00635294" w:rsidP="005805EC">
      <w:pPr>
        <w:pStyle w:val="ab"/>
        <w:numPr>
          <w:ilvl w:val="0"/>
          <w:numId w:val="1"/>
        </w:numPr>
        <w:jc w:val="both"/>
        <w:rPr>
          <w:sz w:val="28"/>
          <w:szCs w:val="28"/>
        </w:rPr>
      </w:pPr>
      <w:r w:rsidRPr="005805EC">
        <w:rPr>
          <w:sz w:val="28"/>
          <w:szCs w:val="28"/>
        </w:rPr>
        <w:lastRenderedPageBreak/>
        <w:t xml:space="preserve">детская юношеская спортивная школа Управления образования  </w:t>
      </w:r>
    </w:p>
    <w:p w:rsidR="00635294" w:rsidRPr="005805EC" w:rsidRDefault="00635294" w:rsidP="005805EC">
      <w:pPr>
        <w:ind w:firstLine="360"/>
        <w:jc w:val="both"/>
        <w:rPr>
          <w:b/>
        </w:rPr>
      </w:pPr>
    </w:p>
    <w:p w:rsidR="00635294" w:rsidRPr="005805EC" w:rsidRDefault="00635294" w:rsidP="005805EC">
      <w:pPr>
        <w:tabs>
          <w:tab w:val="num" w:pos="0"/>
        </w:tabs>
        <w:jc w:val="both"/>
        <w:rPr>
          <w:sz w:val="28"/>
          <w:szCs w:val="28"/>
        </w:rPr>
      </w:pPr>
      <w:r w:rsidRPr="005805EC">
        <w:rPr>
          <w:sz w:val="28"/>
          <w:szCs w:val="28"/>
        </w:rPr>
        <w:tab/>
      </w:r>
      <w:r w:rsidRPr="005805EC">
        <w:rPr>
          <w:sz w:val="28"/>
          <w:szCs w:val="28"/>
        </w:rPr>
        <w:tab/>
      </w:r>
    </w:p>
    <w:p w:rsidR="00635294" w:rsidRPr="005805EC" w:rsidRDefault="00635294" w:rsidP="005805EC">
      <w:pPr>
        <w:jc w:val="both"/>
        <w:rPr>
          <w:sz w:val="28"/>
          <w:szCs w:val="28"/>
        </w:rPr>
      </w:pPr>
      <w:r w:rsidRPr="005805EC">
        <w:rPr>
          <w:sz w:val="28"/>
          <w:szCs w:val="28"/>
        </w:rPr>
        <w:t xml:space="preserve">           </w:t>
      </w:r>
      <w:proofErr w:type="gramStart"/>
      <w:r w:rsidRPr="005805EC">
        <w:rPr>
          <w:sz w:val="28"/>
          <w:szCs w:val="28"/>
        </w:rPr>
        <w:t xml:space="preserve">В МКУ «Спорткомитет» на сегодняшний день работает 14 спортивных секций: футбол (взрослая команда «Металлург» и  детская  команда «Факел» </w:t>
      </w:r>
      <w:smartTag w:uri="urn:schemas-microsoft-com:office:smarttags" w:element="metricconverter">
        <w:smartTagPr>
          <w:attr w:name="ProductID" w:val="2000 г"/>
        </w:smartTagPr>
        <w:r w:rsidRPr="005805EC">
          <w:rPr>
            <w:sz w:val="28"/>
            <w:szCs w:val="28"/>
          </w:rPr>
          <w:t>2000 г</w:t>
        </w:r>
      </w:smartTag>
      <w:r w:rsidRPr="005805EC">
        <w:rPr>
          <w:sz w:val="28"/>
          <w:szCs w:val="28"/>
        </w:rPr>
        <w:t>.р. и младше), волейбол (взрослые), баскетбол (дети),  легкая атлетика (дети), лыжные гонки (дети), рукопашный бой (молодежь), оздоровительная гимнастика (аэробика для женщин), пауэрлифтинг, ушу, тяжелая атлетика (бодибилдинг), лечебная физкультура, хоккей (мужчины), настольный теннис  и шахматы.</w:t>
      </w:r>
      <w:proofErr w:type="gramEnd"/>
      <w:r w:rsidRPr="005805EC">
        <w:rPr>
          <w:sz w:val="28"/>
          <w:szCs w:val="28"/>
        </w:rPr>
        <w:t xml:space="preserve"> </w:t>
      </w:r>
      <w:proofErr w:type="gramStart"/>
      <w:r w:rsidRPr="005805EC">
        <w:rPr>
          <w:sz w:val="28"/>
          <w:szCs w:val="28"/>
        </w:rPr>
        <w:t xml:space="preserve">Занимающихся в секциях в 2013 году – 324 человека, из них 158 – это дети и подростки.  </w:t>
      </w:r>
      <w:proofErr w:type="gramEnd"/>
    </w:p>
    <w:p w:rsidR="00635294" w:rsidRPr="005805EC" w:rsidRDefault="00635294" w:rsidP="005805EC">
      <w:pPr>
        <w:jc w:val="both"/>
        <w:rPr>
          <w:sz w:val="28"/>
          <w:szCs w:val="28"/>
        </w:rPr>
      </w:pPr>
      <w:r w:rsidRPr="005805EC">
        <w:rPr>
          <w:sz w:val="28"/>
          <w:szCs w:val="28"/>
        </w:rPr>
        <w:t xml:space="preserve">              Было запланировано провести  86 спортивно-массовых мероприятий, было проведено – 75 соревнований в черте города, в которых приняло участие 4865 спортсменов и 58 выездных соревнований, призванных привлечь  любовь к  спорту, здоровому и активному образу жизни. По итогам 2013 года наши спортсмены  в соревнованиях  (район и область) заняли в личном зачете: 1 место – 25, 2 место – 38, 3 место – 26; в командном зачете: 1 место – 3, 2 место – 6, 3 место – 7.</w:t>
      </w:r>
    </w:p>
    <w:p w:rsidR="00635294" w:rsidRPr="005805EC" w:rsidRDefault="00635294" w:rsidP="005805EC">
      <w:pPr>
        <w:ind w:firstLine="708"/>
        <w:jc w:val="both"/>
        <w:rPr>
          <w:sz w:val="28"/>
          <w:szCs w:val="28"/>
        </w:rPr>
      </w:pPr>
      <w:r w:rsidRPr="005805EC">
        <w:rPr>
          <w:sz w:val="28"/>
          <w:szCs w:val="28"/>
        </w:rPr>
        <w:t xml:space="preserve">4-ый год подряд Спорткомитет принимает участие в Первенстве Свердловской области по футболу среди мужских команд (заняли 5-е место). Игры проходят на стадионах принимающих городов, в том числе на стадионе </w:t>
      </w:r>
      <w:proofErr w:type="gramStart"/>
      <w:r w:rsidRPr="005805EC">
        <w:rPr>
          <w:sz w:val="28"/>
          <w:szCs w:val="28"/>
        </w:rPr>
        <w:t>г</w:t>
      </w:r>
      <w:proofErr w:type="gramEnd"/>
      <w:r w:rsidRPr="005805EC">
        <w:rPr>
          <w:sz w:val="28"/>
          <w:szCs w:val="28"/>
        </w:rPr>
        <w:t>. Нижние Серги. В 2013 году выиграли Кубок Федерации футбола Свердловской области.</w:t>
      </w:r>
    </w:p>
    <w:p w:rsidR="00635294" w:rsidRPr="005805EC" w:rsidRDefault="00635294" w:rsidP="005805EC">
      <w:pPr>
        <w:jc w:val="both"/>
        <w:rPr>
          <w:sz w:val="28"/>
          <w:szCs w:val="28"/>
        </w:rPr>
      </w:pPr>
      <w:r w:rsidRPr="005805EC">
        <w:rPr>
          <w:sz w:val="28"/>
          <w:szCs w:val="28"/>
        </w:rPr>
        <w:t xml:space="preserve">          </w:t>
      </w:r>
      <w:proofErr w:type="gramStart"/>
      <w:r w:rsidRPr="005805EC">
        <w:rPr>
          <w:sz w:val="28"/>
          <w:szCs w:val="28"/>
        </w:rPr>
        <w:t xml:space="preserve">Регулярно 2 раза в год проводятся соревнования по многоборью среди ветеранов (пожилых людей), среди детей на выполнение норм ГТО, соревнования в честь памяти спортсменов г. Нижние Серги (турнир по шахматам в честь памяти Г.С. </w:t>
      </w:r>
      <w:proofErr w:type="spellStart"/>
      <w:r w:rsidRPr="005805EC">
        <w:rPr>
          <w:sz w:val="28"/>
          <w:szCs w:val="28"/>
        </w:rPr>
        <w:t>Лесникова</w:t>
      </w:r>
      <w:proofErr w:type="spellEnd"/>
      <w:r w:rsidRPr="005805EC">
        <w:rPr>
          <w:sz w:val="28"/>
          <w:szCs w:val="28"/>
        </w:rPr>
        <w:t xml:space="preserve"> – </w:t>
      </w:r>
      <w:proofErr w:type="spellStart"/>
      <w:r w:rsidRPr="005805EC">
        <w:rPr>
          <w:sz w:val="28"/>
          <w:szCs w:val="28"/>
        </w:rPr>
        <w:t>И.Ф.Талалаева</w:t>
      </w:r>
      <w:proofErr w:type="spellEnd"/>
      <w:r w:rsidRPr="005805EC">
        <w:rPr>
          <w:sz w:val="28"/>
          <w:szCs w:val="28"/>
        </w:rPr>
        <w:t>, легкоатлетический пробег памяти А.А.Федотова, на который съезжаются спортсмены района и области).</w:t>
      </w:r>
      <w:proofErr w:type="gramEnd"/>
      <w:r w:rsidRPr="005805EC">
        <w:rPr>
          <w:sz w:val="28"/>
          <w:szCs w:val="28"/>
        </w:rPr>
        <w:t xml:space="preserve"> Такие массовые соревнования как «Футбольная страна», Всероссийские соревнования  «Лыжня России» и «Кросс наций». Масштабно проходят и мероприятия, посвященные Дню города, Дню Металлурга, соревнования, посвященные Дню защиты детей. </w:t>
      </w:r>
    </w:p>
    <w:p w:rsidR="00635294" w:rsidRPr="005805EC" w:rsidRDefault="00635294" w:rsidP="005805EC">
      <w:pPr>
        <w:jc w:val="both"/>
        <w:rPr>
          <w:sz w:val="28"/>
          <w:szCs w:val="28"/>
        </w:rPr>
      </w:pPr>
      <w:r w:rsidRPr="005805EC">
        <w:rPr>
          <w:sz w:val="28"/>
          <w:szCs w:val="28"/>
        </w:rPr>
        <w:t xml:space="preserve">        За 2013 год Спорткомитетом присвоено всего 32 массовых разрядов спортсменам: </w:t>
      </w:r>
      <w:r w:rsidRPr="005805EC">
        <w:rPr>
          <w:sz w:val="28"/>
          <w:szCs w:val="28"/>
          <w:lang w:val="en-US"/>
        </w:rPr>
        <w:t>III</w:t>
      </w:r>
      <w:r w:rsidRPr="005805EC">
        <w:rPr>
          <w:sz w:val="28"/>
          <w:szCs w:val="28"/>
        </w:rPr>
        <w:t xml:space="preserve"> юношеский разряд – 16, </w:t>
      </w:r>
      <w:proofErr w:type="gramStart"/>
      <w:r w:rsidRPr="005805EC">
        <w:rPr>
          <w:sz w:val="28"/>
          <w:szCs w:val="28"/>
          <w:lang w:val="en-US"/>
        </w:rPr>
        <w:t>II</w:t>
      </w:r>
      <w:r w:rsidRPr="005805EC">
        <w:rPr>
          <w:sz w:val="28"/>
          <w:szCs w:val="28"/>
        </w:rPr>
        <w:t xml:space="preserve">  юношеский</w:t>
      </w:r>
      <w:proofErr w:type="gramEnd"/>
      <w:r w:rsidRPr="005805EC">
        <w:rPr>
          <w:sz w:val="28"/>
          <w:szCs w:val="28"/>
        </w:rPr>
        <w:t xml:space="preserve"> разряд – 7, </w:t>
      </w:r>
    </w:p>
    <w:p w:rsidR="00635294" w:rsidRPr="005805EC" w:rsidRDefault="00635294" w:rsidP="005805EC">
      <w:pPr>
        <w:jc w:val="both"/>
        <w:rPr>
          <w:sz w:val="28"/>
          <w:szCs w:val="28"/>
        </w:rPr>
      </w:pPr>
      <w:r w:rsidRPr="005805EC">
        <w:rPr>
          <w:sz w:val="28"/>
          <w:szCs w:val="28"/>
          <w:lang w:val="en-US"/>
        </w:rPr>
        <w:t>I</w:t>
      </w:r>
      <w:r w:rsidRPr="005805EC">
        <w:rPr>
          <w:sz w:val="28"/>
          <w:szCs w:val="28"/>
        </w:rPr>
        <w:t xml:space="preserve"> </w:t>
      </w:r>
      <w:proofErr w:type="gramStart"/>
      <w:r w:rsidRPr="005805EC">
        <w:rPr>
          <w:sz w:val="28"/>
          <w:szCs w:val="28"/>
        </w:rPr>
        <w:t>юношеский  разряд</w:t>
      </w:r>
      <w:proofErr w:type="gramEnd"/>
      <w:r w:rsidRPr="005805EC">
        <w:rPr>
          <w:sz w:val="28"/>
          <w:szCs w:val="28"/>
        </w:rPr>
        <w:t xml:space="preserve"> – 5, </w:t>
      </w:r>
      <w:r w:rsidRPr="005805EC">
        <w:rPr>
          <w:sz w:val="28"/>
          <w:szCs w:val="28"/>
          <w:lang w:val="en-US"/>
        </w:rPr>
        <w:t>III</w:t>
      </w:r>
      <w:r w:rsidRPr="005805EC">
        <w:rPr>
          <w:sz w:val="28"/>
          <w:szCs w:val="28"/>
        </w:rPr>
        <w:t xml:space="preserve"> спортивный разряд – 4.</w:t>
      </w:r>
    </w:p>
    <w:p w:rsidR="00635294" w:rsidRPr="005805EC" w:rsidRDefault="00635294" w:rsidP="005805EC">
      <w:pPr>
        <w:jc w:val="both"/>
        <w:rPr>
          <w:sz w:val="28"/>
          <w:szCs w:val="28"/>
        </w:rPr>
      </w:pPr>
      <w:r w:rsidRPr="005805EC">
        <w:rPr>
          <w:sz w:val="28"/>
          <w:szCs w:val="28"/>
        </w:rPr>
        <w:t xml:space="preserve">       В летний период мы сотрудничаем со школами города, предоставляя им зал и стадион для проведения игр пришкольных лагерей. В учебное время спортивный зал предоставлен для занятий физической культурой школьникам МКОУ СОШ № 1 и для проведения  соревнований по баскетболу среди  школ района.  </w:t>
      </w:r>
    </w:p>
    <w:p w:rsidR="00635294" w:rsidRPr="005805EC" w:rsidRDefault="00635294" w:rsidP="005805EC">
      <w:pPr>
        <w:jc w:val="both"/>
        <w:rPr>
          <w:sz w:val="28"/>
          <w:szCs w:val="28"/>
        </w:rPr>
      </w:pPr>
      <w:r w:rsidRPr="005805EC">
        <w:rPr>
          <w:sz w:val="28"/>
          <w:szCs w:val="28"/>
        </w:rPr>
        <w:t xml:space="preserve">      Загруженность спортивного зала с 8-00 до 16-00 занятия МКОУ СОШ №1, с 16-00 до 21-30 проходят занятия спортивных секций. В выходные дни  с 9-00 до 17-00 проводятся  соревнования </w:t>
      </w:r>
      <w:proofErr w:type="gramStart"/>
      <w:r w:rsidRPr="005805EC">
        <w:rPr>
          <w:sz w:val="28"/>
          <w:szCs w:val="28"/>
        </w:rPr>
        <w:t>согласно</w:t>
      </w:r>
      <w:proofErr w:type="gramEnd"/>
      <w:r w:rsidRPr="005805EC">
        <w:rPr>
          <w:sz w:val="28"/>
          <w:szCs w:val="28"/>
        </w:rPr>
        <w:t xml:space="preserve"> календарного плана. </w:t>
      </w:r>
    </w:p>
    <w:p w:rsidR="00635294" w:rsidRPr="005805EC" w:rsidRDefault="00635294" w:rsidP="005805EC">
      <w:pPr>
        <w:jc w:val="both"/>
        <w:rPr>
          <w:sz w:val="28"/>
          <w:szCs w:val="28"/>
        </w:rPr>
      </w:pPr>
      <w:r w:rsidRPr="005805EC">
        <w:rPr>
          <w:sz w:val="28"/>
          <w:szCs w:val="28"/>
        </w:rPr>
        <w:t xml:space="preserve">       Спорткомитет принимает участие в благотворительных акциях в рамках дней милосердия: соревнования для детей из детского дома, изготовление </w:t>
      </w:r>
      <w:r w:rsidRPr="005805EC">
        <w:rPr>
          <w:sz w:val="28"/>
          <w:szCs w:val="28"/>
        </w:rPr>
        <w:lastRenderedPageBreak/>
        <w:t xml:space="preserve">игрушек на Новогоднюю елку, украшение и установка центральной городской елки, заливка и чистка корта хоккейного, организация помощи в постройке снежного городка и установке елки во дворах домов по </w:t>
      </w:r>
      <w:proofErr w:type="spellStart"/>
      <w:r w:rsidRPr="005805EC">
        <w:rPr>
          <w:sz w:val="28"/>
          <w:szCs w:val="28"/>
        </w:rPr>
        <w:t>ул</w:t>
      </w:r>
      <w:proofErr w:type="gramStart"/>
      <w:r w:rsidRPr="005805EC">
        <w:rPr>
          <w:sz w:val="28"/>
          <w:szCs w:val="28"/>
        </w:rPr>
        <w:t>.Р</w:t>
      </w:r>
      <w:proofErr w:type="gramEnd"/>
      <w:r w:rsidRPr="005805EC">
        <w:rPr>
          <w:sz w:val="28"/>
          <w:szCs w:val="28"/>
        </w:rPr>
        <w:t>-Люксембург</w:t>
      </w:r>
      <w:proofErr w:type="spellEnd"/>
      <w:r w:rsidRPr="005805EC">
        <w:rPr>
          <w:sz w:val="28"/>
          <w:szCs w:val="28"/>
        </w:rPr>
        <w:t xml:space="preserve"> 100 – Нагорная 1.</w:t>
      </w:r>
    </w:p>
    <w:p w:rsidR="00635294" w:rsidRPr="005805EC" w:rsidRDefault="00635294" w:rsidP="005805EC">
      <w:pPr>
        <w:ind w:firstLine="348"/>
        <w:jc w:val="both"/>
        <w:rPr>
          <w:sz w:val="28"/>
          <w:szCs w:val="28"/>
        </w:rPr>
      </w:pPr>
      <w:r w:rsidRPr="005805EC">
        <w:rPr>
          <w:sz w:val="28"/>
          <w:szCs w:val="28"/>
        </w:rPr>
        <w:t xml:space="preserve">В 2010 году приобретен снегоход. Это кардинальным образом решило проблему прокладки и содержания многочисленных лыжных трасс в замечательных окрестностях города и на городском пруду для проведения массовых соревнований. Количество жителей и гостей нашего города – любителей лыжных прогулок - существенно возросло. </w:t>
      </w:r>
    </w:p>
    <w:p w:rsidR="00635294" w:rsidRPr="005805EC" w:rsidRDefault="00635294" w:rsidP="005805EC">
      <w:pPr>
        <w:jc w:val="both"/>
        <w:rPr>
          <w:sz w:val="28"/>
          <w:szCs w:val="28"/>
        </w:rPr>
      </w:pPr>
    </w:p>
    <w:p w:rsidR="00635294" w:rsidRPr="005805EC" w:rsidRDefault="00635294" w:rsidP="005805EC">
      <w:pPr>
        <w:tabs>
          <w:tab w:val="num" w:pos="0"/>
        </w:tabs>
        <w:jc w:val="both"/>
        <w:rPr>
          <w:sz w:val="28"/>
          <w:szCs w:val="28"/>
        </w:rPr>
      </w:pPr>
      <w:r w:rsidRPr="005805EC">
        <w:rPr>
          <w:sz w:val="28"/>
          <w:szCs w:val="28"/>
        </w:rPr>
        <w:t xml:space="preserve"> </w:t>
      </w:r>
      <w:bookmarkStart w:id="6" w:name="_GoBack"/>
      <w:bookmarkEnd w:id="6"/>
      <w:r>
        <w:rPr>
          <w:sz w:val="28"/>
          <w:szCs w:val="28"/>
        </w:rPr>
        <w:t xml:space="preserve">    </w:t>
      </w:r>
      <w:r w:rsidRPr="005805EC">
        <w:rPr>
          <w:sz w:val="28"/>
          <w:szCs w:val="28"/>
        </w:rPr>
        <w:t xml:space="preserve">В 2013 году в спортивном зале заменены окна на пластиковые – </w:t>
      </w:r>
      <w:r w:rsidRPr="005805EC">
        <w:rPr>
          <w:sz w:val="28"/>
          <w:szCs w:val="28"/>
          <w:shd w:val="clear" w:color="auto" w:fill="FFFFFF"/>
        </w:rPr>
        <w:t xml:space="preserve">8 </w:t>
      </w:r>
      <w:r w:rsidRPr="005805EC">
        <w:rPr>
          <w:sz w:val="28"/>
          <w:szCs w:val="28"/>
        </w:rPr>
        <w:t xml:space="preserve">штук, и балконная дверь, заменено 2 окна в клубе «Атлант». Собственными силами проведён косметический ремонт: в бытовых помещениях </w:t>
      </w:r>
    </w:p>
    <w:p w:rsidR="00635294" w:rsidRDefault="00635294" w:rsidP="00521FD8">
      <w:pPr>
        <w:tabs>
          <w:tab w:val="num" w:pos="0"/>
        </w:tabs>
        <w:jc w:val="both"/>
        <w:rPr>
          <w:sz w:val="28"/>
          <w:szCs w:val="28"/>
        </w:rPr>
      </w:pPr>
    </w:p>
    <w:p w:rsidR="00635294" w:rsidRDefault="00635294" w:rsidP="00A55ABB">
      <w:pPr>
        <w:jc w:val="center"/>
        <w:rPr>
          <w:b/>
          <w:sz w:val="28"/>
          <w:szCs w:val="28"/>
        </w:rPr>
      </w:pPr>
      <w:r w:rsidRPr="005805EC">
        <w:rPr>
          <w:b/>
          <w:sz w:val="28"/>
          <w:szCs w:val="28"/>
        </w:rPr>
        <w:t>Культура</w:t>
      </w:r>
    </w:p>
    <w:p w:rsidR="00635294" w:rsidRPr="005805EC" w:rsidRDefault="00635294" w:rsidP="00A55ABB">
      <w:pPr>
        <w:jc w:val="center"/>
        <w:rPr>
          <w:b/>
          <w:sz w:val="28"/>
          <w:szCs w:val="28"/>
        </w:rPr>
      </w:pPr>
    </w:p>
    <w:p w:rsidR="00635294" w:rsidRPr="005805EC" w:rsidRDefault="00635294" w:rsidP="00A55ABB">
      <w:pPr>
        <w:widowControl w:val="0"/>
        <w:autoSpaceDE w:val="0"/>
        <w:autoSpaceDN w:val="0"/>
        <w:adjustRightInd w:val="0"/>
        <w:ind w:left="134" w:right="-2" w:firstLine="574"/>
        <w:jc w:val="both"/>
        <w:rPr>
          <w:sz w:val="28"/>
          <w:szCs w:val="28"/>
        </w:rPr>
      </w:pPr>
      <w:proofErr w:type="spellStart"/>
      <w:r w:rsidRPr="005805EC">
        <w:rPr>
          <w:sz w:val="28"/>
          <w:szCs w:val="28"/>
        </w:rPr>
        <w:t>Культурно-досуговую</w:t>
      </w:r>
      <w:proofErr w:type="spellEnd"/>
      <w:r w:rsidRPr="005805EC">
        <w:rPr>
          <w:sz w:val="28"/>
          <w:szCs w:val="28"/>
        </w:rPr>
        <w:t xml:space="preserve"> сферу Нижнесергинского городского поселения представляет муниципальное казенное учреждение «Дворец культуры города Нижние Серги» (МКУ «ДК г. Н - Серги»). </w:t>
      </w:r>
    </w:p>
    <w:p w:rsidR="00635294" w:rsidRPr="005805EC" w:rsidRDefault="00635294" w:rsidP="00A55ABB">
      <w:pPr>
        <w:widowControl w:val="0"/>
        <w:autoSpaceDE w:val="0"/>
        <w:autoSpaceDN w:val="0"/>
        <w:adjustRightInd w:val="0"/>
        <w:ind w:left="134" w:right="-2" w:firstLine="574"/>
        <w:jc w:val="both"/>
        <w:rPr>
          <w:sz w:val="28"/>
          <w:szCs w:val="28"/>
        </w:rPr>
      </w:pPr>
    </w:p>
    <w:p w:rsidR="00635294" w:rsidRPr="005805EC" w:rsidRDefault="00635294" w:rsidP="00A55ABB">
      <w:pPr>
        <w:widowControl w:val="0"/>
        <w:autoSpaceDE w:val="0"/>
        <w:autoSpaceDN w:val="0"/>
        <w:adjustRightInd w:val="0"/>
        <w:ind w:left="134" w:right="-2" w:firstLine="574"/>
        <w:jc w:val="both"/>
        <w:rPr>
          <w:sz w:val="28"/>
          <w:szCs w:val="28"/>
        </w:rPr>
      </w:pPr>
      <w:r w:rsidRPr="005805EC">
        <w:rPr>
          <w:sz w:val="28"/>
          <w:szCs w:val="28"/>
        </w:rPr>
        <w:t>В соответствии с Уставом ДК, кроме основной деятельности, осуществляет иную, приносящую доход деятельность, оказывая следующие виды платных услуг:</w:t>
      </w:r>
    </w:p>
    <w:p w:rsidR="00635294" w:rsidRPr="005805EC" w:rsidRDefault="00635294" w:rsidP="00A55ABB">
      <w:pPr>
        <w:widowControl w:val="0"/>
        <w:autoSpaceDE w:val="0"/>
        <w:autoSpaceDN w:val="0"/>
        <w:adjustRightInd w:val="0"/>
        <w:ind w:left="134" w:right="-2" w:firstLine="6"/>
        <w:jc w:val="both"/>
        <w:rPr>
          <w:sz w:val="28"/>
          <w:szCs w:val="28"/>
        </w:rPr>
      </w:pPr>
      <w:r w:rsidRPr="005805EC">
        <w:rPr>
          <w:sz w:val="28"/>
          <w:szCs w:val="28"/>
        </w:rPr>
        <w:t>- проведение праздничных мероприятий по заявкам;</w:t>
      </w:r>
    </w:p>
    <w:p w:rsidR="00635294" w:rsidRPr="005805EC" w:rsidRDefault="00635294" w:rsidP="00A55ABB">
      <w:pPr>
        <w:widowControl w:val="0"/>
        <w:autoSpaceDE w:val="0"/>
        <w:autoSpaceDN w:val="0"/>
        <w:adjustRightInd w:val="0"/>
        <w:ind w:left="134" w:right="-2" w:firstLine="6"/>
        <w:jc w:val="both"/>
        <w:rPr>
          <w:sz w:val="28"/>
          <w:szCs w:val="28"/>
        </w:rPr>
      </w:pPr>
      <w:r w:rsidRPr="005805EC">
        <w:rPr>
          <w:sz w:val="28"/>
          <w:szCs w:val="28"/>
        </w:rPr>
        <w:t>- проведение выставок;</w:t>
      </w:r>
    </w:p>
    <w:p w:rsidR="00635294" w:rsidRPr="005805EC" w:rsidRDefault="00635294" w:rsidP="00A55ABB">
      <w:pPr>
        <w:widowControl w:val="0"/>
        <w:autoSpaceDE w:val="0"/>
        <w:autoSpaceDN w:val="0"/>
        <w:adjustRightInd w:val="0"/>
        <w:ind w:left="134" w:right="-2" w:firstLine="6"/>
        <w:jc w:val="both"/>
        <w:rPr>
          <w:sz w:val="28"/>
          <w:szCs w:val="28"/>
        </w:rPr>
      </w:pPr>
      <w:r w:rsidRPr="005805EC">
        <w:rPr>
          <w:sz w:val="28"/>
          <w:szCs w:val="28"/>
        </w:rPr>
        <w:t>- вечера отдыха;</w:t>
      </w:r>
    </w:p>
    <w:p w:rsidR="00635294" w:rsidRPr="005805EC" w:rsidRDefault="00635294" w:rsidP="00A55ABB">
      <w:pPr>
        <w:widowControl w:val="0"/>
        <w:autoSpaceDE w:val="0"/>
        <w:autoSpaceDN w:val="0"/>
        <w:adjustRightInd w:val="0"/>
        <w:ind w:left="134" w:right="-2" w:firstLine="6"/>
        <w:jc w:val="both"/>
        <w:rPr>
          <w:sz w:val="28"/>
          <w:szCs w:val="28"/>
        </w:rPr>
      </w:pPr>
      <w:r w:rsidRPr="005805EC">
        <w:rPr>
          <w:sz w:val="28"/>
          <w:szCs w:val="28"/>
        </w:rPr>
        <w:t xml:space="preserve">- </w:t>
      </w:r>
      <w:proofErr w:type="spellStart"/>
      <w:r w:rsidRPr="005805EC">
        <w:rPr>
          <w:sz w:val="28"/>
          <w:szCs w:val="28"/>
        </w:rPr>
        <w:t>кинопоказ</w:t>
      </w:r>
      <w:proofErr w:type="spellEnd"/>
      <w:r w:rsidRPr="005805EC">
        <w:rPr>
          <w:sz w:val="28"/>
          <w:szCs w:val="28"/>
        </w:rPr>
        <w:t xml:space="preserve"> для детей и взрослых. Средства направляются на проведение мероприятий и обеспечение деятельности учреждения.</w:t>
      </w:r>
    </w:p>
    <w:p w:rsidR="00635294" w:rsidRPr="005805EC" w:rsidRDefault="00635294" w:rsidP="00A55ABB">
      <w:pPr>
        <w:widowControl w:val="0"/>
        <w:autoSpaceDE w:val="0"/>
        <w:autoSpaceDN w:val="0"/>
        <w:adjustRightInd w:val="0"/>
        <w:ind w:left="134" w:right="-2" w:firstLine="574"/>
        <w:jc w:val="both"/>
        <w:rPr>
          <w:color w:val="FF0000"/>
          <w:sz w:val="28"/>
          <w:szCs w:val="28"/>
        </w:rPr>
      </w:pPr>
      <w:r w:rsidRPr="005805EC">
        <w:rPr>
          <w:sz w:val="28"/>
          <w:szCs w:val="28"/>
        </w:rPr>
        <w:t xml:space="preserve">По итогам 2013 года в ДК на три единицы увеличилось число клубных формирований, всего 31: направление – театральная студия для детей от 5 до 7 лет «Пластилин», любительские объединения «Солист», «Солнечная палитра». </w:t>
      </w:r>
      <w:r w:rsidRPr="005805EC">
        <w:rPr>
          <w:color w:val="FF0000"/>
          <w:sz w:val="28"/>
          <w:szCs w:val="28"/>
        </w:rPr>
        <w:t xml:space="preserve"> </w:t>
      </w:r>
    </w:p>
    <w:p w:rsidR="00635294" w:rsidRPr="005805EC" w:rsidRDefault="00635294" w:rsidP="00A55ABB">
      <w:pPr>
        <w:widowControl w:val="0"/>
        <w:autoSpaceDE w:val="0"/>
        <w:autoSpaceDN w:val="0"/>
        <w:adjustRightInd w:val="0"/>
        <w:ind w:left="134" w:right="-2" w:firstLine="574"/>
        <w:jc w:val="both"/>
        <w:rPr>
          <w:sz w:val="28"/>
          <w:szCs w:val="28"/>
        </w:rPr>
      </w:pPr>
      <w:r w:rsidRPr="005805EC">
        <w:rPr>
          <w:sz w:val="28"/>
          <w:szCs w:val="28"/>
        </w:rPr>
        <w:t xml:space="preserve">В 2013 году ДК проведено 183 </w:t>
      </w:r>
      <w:proofErr w:type="spellStart"/>
      <w:r w:rsidRPr="005805EC">
        <w:rPr>
          <w:sz w:val="28"/>
          <w:szCs w:val="28"/>
        </w:rPr>
        <w:t>культурно-досуговых</w:t>
      </w:r>
      <w:proofErr w:type="spellEnd"/>
      <w:r w:rsidRPr="005805EC">
        <w:rPr>
          <w:sz w:val="28"/>
          <w:szCs w:val="28"/>
        </w:rPr>
        <w:t xml:space="preserve"> мероприятий, в том числе 100 – на платной основе. В динамике за последние три года наблюдается рост количества проведенных мероприятий. Творческим работниками ДК проводятся не только городские, но и районные праздники. Высокое качество проводимых мероприятий, интересные репертуары концертных программ способствовали увеличению мероприятий на платной основе.</w:t>
      </w:r>
    </w:p>
    <w:p w:rsidR="00635294" w:rsidRPr="005805EC" w:rsidRDefault="00635294" w:rsidP="00A55ABB">
      <w:pPr>
        <w:widowControl w:val="0"/>
        <w:autoSpaceDE w:val="0"/>
        <w:autoSpaceDN w:val="0"/>
        <w:adjustRightInd w:val="0"/>
        <w:ind w:left="134" w:right="-2" w:firstLine="574"/>
        <w:jc w:val="both"/>
        <w:rPr>
          <w:sz w:val="28"/>
          <w:szCs w:val="28"/>
        </w:rPr>
      </w:pPr>
      <w:r w:rsidRPr="005805EC">
        <w:rPr>
          <w:sz w:val="28"/>
          <w:szCs w:val="28"/>
        </w:rPr>
        <w:t>Из мероприятий хочется отметить:</w:t>
      </w:r>
      <w:r>
        <w:rPr>
          <w:sz w:val="28"/>
          <w:szCs w:val="28"/>
        </w:rPr>
        <w:t xml:space="preserve"> Празднование 270-летьия города нижние Серги,</w:t>
      </w:r>
      <w:r w:rsidRPr="005805EC">
        <w:rPr>
          <w:sz w:val="28"/>
          <w:szCs w:val="28"/>
        </w:rPr>
        <w:t xml:space="preserve"> районный конкурс строя и песни «Есть встать в строй», </w:t>
      </w:r>
      <w:proofErr w:type="spellStart"/>
      <w:r w:rsidRPr="005805EC">
        <w:rPr>
          <w:sz w:val="28"/>
          <w:szCs w:val="28"/>
        </w:rPr>
        <w:t>конкурсно-концертную</w:t>
      </w:r>
      <w:proofErr w:type="spellEnd"/>
      <w:r w:rsidRPr="005805EC">
        <w:rPr>
          <w:sz w:val="28"/>
          <w:szCs w:val="28"/>
        </w:rPr>
        <w:t xml:space="preserve"> программу «Шарик-шоу», подготовленную ко Дню защиты детей, концертную программу </w:t>
      </w:r>
      <w:proofErr w:type="gramStart"/>
      <w:r w:rsidRPr="005805EC">
        <w:rPr>
          <w:sz w:val="28"/>
          <w:szCs w:val="28"/>
        </w:rPr>
        <w:t>к</w:t>
      </w:r>
      <w:proofErr w:type="gramEnd"/>
      <w:r w:rsidRPr="005805EC">
        <w:rPr>
          <w:sz w:val="28"/>
          <w:szCs w:val="28"/>
        </w:rPr>
        <w:t xml:space="preserve"> Дню Победы, которая состояла из вокально-хореографических композиций Русские шинели», «Играла гармошка», хореографических зарисовок «На привале», «Смуглянка», </w:t>
      </w:r>
      <w:r w:rsidRPr="005805EC">
        <w:rPr>
          <w:sz w:val="28"/>
          <w:szCs w:val="28"/>
        </w:rPr>
        <w:lastRenderedPageBreak/>
        <w:t>«Яблочко», новогоднее мероприятие по открытию снежного городка: программа была построена так, чтобы в конкурсах участвовали не только дети, а целые семьи, что подарило всем участникам праздника отличное настроение и большой заряд позитива.</w:t>
      </w:r>
    </w:p>
    <w:p w:rsidR="00635294" w:rsidRPr="005805EC" w:rsidRDefault="00635294" w:rsidP="00A55ABB">
      <w:pPr>
        <w:widowControl w:val="0"/>
        <w:autoSpaceDE w:val="0"/>
        <w:autoSpaceDN w:val="0"/>
        <w:adjustRightInd w:val="0"/>
        <w:ind w:left="134" w:right="-2" w:firstLine="574"/>
        <w:jc w:val="both"/>
        <w:rPr>
          <w:sz w:val="28"/>
          <w:szCs w:val="28"/>
        </w:rPr>
      </w:pPr>
      <w:r w:rsidRPr="005805EC">
        <w:rPr>
          <w:sz w:val="28"/>
          <w:szCs w:val="28"/>
        </w:rPr>
        <w:t>В 2013 году ряд работников ДК и участников художественной самодеятельности стали лауреатами региональных фестивалей: самодеятельной песни «Малиновый аккорд»,  российской песни «Всё, что на сердце у меня», областных фестивалей: «Мы живём на Урале», «Новая  весна» (</w:t>
      </w:r>
      <w:proofErr w:type="gramStart"/>
      <w:r w:rsidRPr="005805EC">
        <w:rPr>
          <w:sz w:val="28"/>
          <w:szCs w:val="28"/>
        </w:rPr>
        <w:t>детский</w:t>
      </w:r>
      <w:proofErr w:type="gramEnd"/>
      <w:r w:rsidRPr="005805EC">
        <w:rPr>
          <w:sz w:val="28"/>
          <w:szCs w:val="28"/>
        </w:rPr>
        <w:t>), «Барды на бис», районных фестивалей: «В Урале Русь отражена», « Мы вместе».</w:t>
      </w:r>
    </w:p>
    <w:p w:rsidR="00635294" w:rsidRPr="002B40FC" w:rsidRDefault="00635294" w:rsidP="00A55ABB">
      <w:pPr>
        <w:widowControl w:val="0"/>
        <w:autoSpaceDE w:val="0"/>
        <w:autoSpaceDN w:val="0"/>
        <w:adjustRightInd w:val="0"/>
        <w:ind w:left="134" w:right="-2" w:firstLine="574"/>
        <w:jc w:val="both"/>
        <w:rPr>
          <w:i/>
          <w:sz w:val="28"/>
          <w:szCs w:val="28"/>
        </w:rPr>
      </w:pPr>
    </w:p>
    <w:p w:rsidR="00635294" w:rsidRPr="002B40FC" w:rsidRDefault="00635294" w:rsidP="00A55ABB">
      <w:pPr>
        <w:pStyle w:val="1"/>
        <w:spacing w:line="240" w:lineRule="auto"/>
        <w:ind w:left="0" w:firstLine="134"/>
        <w:rPr>
          <w:i/>
          <w:sz w:val="28"/>
          <w:szCs w:val="28"/>
        </w:rPr>
      </w:pPr>
      <w:r w:rsidRPr="002B40FC">
        <w:rPr>
          <w:i/>
          <w:sz w:val="28"/>
          <w:szCs w:val="28"/>
        </w:rPr>
        <w:t xml:space="preserve"> Динамика основных показателей культурно - </w:t>
      </w:r>
      <w:proofErr w:type="spellStart"/>
      <w:r w:rsidRPr="002B40FC">
        <w:rPr>
          <w:i/>
          <w:sz w:val="28"/>
          <w:szCs w:val="28"/>
        </w:rPr>
        <w:t>досуговой</w:t>
      </w:r>
      <w:proofErr w:type="spellEnd"/>
      <w:r w:rsidRPr="002B40FC">
        <w:rPr>
          <w:i/>
          <w:sz w:val="28"/>
          <w:szCs w:val="28"/>
        </w:rPr>
        <w:t xml:space="preserve"> сферы </w:t>
      </w:r>
      <w:proofErr w:type="gramStart"/>
      <w:r w:rsidRPr="002B40FC">
        <w:rPr>
          <w:i/>
          <w:sz w:val="28"/>
          <w:szCs w:val="28"/>
        </w:rPr>
        <w:t>за</w:t>
      </w:r>
      <w:proofErr w:type="gramEnd"/>
      <w:r w:rsidRPr="002B40FC">
        <w:rPr>
          <w:i/>
          <w:sz w:val="28"/>
          <w:szCs w:val="28"/>
        </w:rPr>
        <w:t xml:space="preserve"> последние 3 года:</w:t>
      </w:r>
    </w:p>
    <w:tbl>
      <w:tblPr>
        <w:tblW w:w="10209" w:type="dxa"/>
        <w:tblInd w:w="-244" w:type="dxa"/>
        <w:tblLayout w:type="fixed"/>
        <w:tblCellMar>
          <w:left w:w="40" w:type="dxa"/>
          <w:right w:w="40" w:type="dxa"/>
        </w:tblCellMar>
        <w:tblLook w:val="0000"/>
      </w:tblPr>
      <w:tblGrid>
        <w:gridCol w:w="851"/>
        <w:gridCol w:w="960"/>
        <w:gridCol w:w="1140"/>
        <w:gridCol w:w="220"/>
        <w:gridCol w:w="1400"/>
        <w:gridCol w:w="1620"/>
        <w:gridCol w:w="1260"/>
        <w:gridCol w:w="1480"/>
        <w:gridCol w:w="1278"/>
      </w:tblGrid>
      <w:tr w:rsidR="00635294" w:rsidRPr="002F511B" w:rsidTr="001140EC">
        <w:trPr>
          <w:cantSplit/>
          <w:trHeight w:hRule="exact" w:val="1269"/>
        </w:trPr>
        <w:tc>
          <w:tcPr>
            <w:tcW w:w="851"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p>
          <w:p w:rsidR="00635294" w:rsidRPr="002F511B" w:rsidRDefault="00635294" w:rsidP="001140EC">
            <w:pPr>
              <w:pStyle w:val="1"/>
              <w:spacing w:line="360" w:lineRule="auto"/>
              <w:ind w:left="0" w:firstLine="0"/>
              <w:jc w:val="center"/>
              <w:rPr>
                <w:sz w:val="24"/>
                <w:szCs w:val="24"/>
              </w:rPr>
            </w:pPr>
            <w:r w:rsidRPr="002F511B">
              <w:rPr>
                <w:sz w:val="24"/>
                <w:szCs w:val="24"/>
              </w:rPr>
              <w:t>Год</w:t>
            </w:r>
          </w:p>
          <w:p w:rsidR="00635294" w:rsidRPr="002F511B" w:rsidRDefault="00635294" w:rsidP="001140EC">
            <w:pPr>
              <w:pStyle w:val="1"/>
              <w:spacing w:line="360" w:lineRule="auto"/>
              <w:ind w:left="0" w:firstLine="0"/>
              <w:jc w:val="center"/>
              <w:rPr>
                <w:sz w:val="24"/>
                <w:szCs w:val="24"/>
              </w:rPr>
            </w:pPr>
          </w:p>
        </w:tc>
        <w:tc>
          <w:tcPr>
            <w:tcW w:w="96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p>
          <w:p w:rsidR="00635294" w:rsidRPr="002F511B" w:rsidRDefault="00635294" w:rsidP="001140EC">
            <w:pPr>
              <w:pStyle w:val="1"/>
              <w:spacing w:line="360" w:lineRule="auto"/>
              <w:ind w:left="0" w:firstLine="0"/>
              <w:jc w:val="center"/>
              <w:rPr>
                <w:sz w:val="24"/>
                <w:szCs w:val="24"/>
              </w:rPr>
            </w:pPr>
            <w:r w:rsidRPr="002F511B">
              <w:rPr>
                <w:sz w:val="24"/>
                <w:szCs w:val="24"/>
              </w:rPr>
              <w:t>Сеть (ед.)</w:t>
            </w:r>
          </w:p>
          <w:p w:rsidR="00635294" w:rsidRPr="002F511B" w:rsidRDefault="00635294" w:rsidP="001140EC">
            <w:pPr>
              <w:pStyle w:val="1"/>
              <w:spacing w:line="360" w:lineRule="auto"/>
              <w:ind w:left="0" w:firstLine="0"/>
              <w:jc w:val="center"/>
              <w:rPr>
                <w:sz w:val="24"/>
                <w:szCs w:val="24"/>
              </w:rPr>
            </w:pPr>
          </w:p>
        </w:tc>
        <w:tc>
          <w:tcPr>
            <w:tcW w:w="1360" w:type="dxa"/>
            <w:gridSpan w:val="2"/>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240" w:lineRule="auto"/>
              <w:ind w:left="0" w:firstLine="0"/>
              <w:jc w:val="center"/>
              <w:rPr>
                <w:sz w:val="24"/>
                <w:szCs w:val="24"/>
              </w:rPr>
            </w:pPr>
            <w:r w:rsidRPr="002F511B">
              <w:rPr>
                <w:sz w:val="24"/>
                <w:szCs w:val="24"/>
              </w:rPr>
              <w:t>Количество клубных формирований (ед.)</w:t>
            </w:r>
          </w:p>
          <w:p w:rsidR="00635294" w:rsidRPr="002F511B" w:rsidRDefault="00635294" w:rsidP="001140EC">
            <w:pPr>
              <w:pStyle w:val="1"/>
              <w:spacing w:line="240" w:lineRule="auto"/>
              <w:ind w:left="0" w:firstLine="0"/>
              <w:jc w:val="center"/>
              <w:rPr>
                <w:sz w:val="24"/>
                <w:szCs w:val="24"/>
              </w:rPr>
            </w:pPr>
          </w:p>
          <w:p w:rsidR="00635294" w:rsidRPr="002F511B" w:rsidRDefault="00635294" w:rsidP="001140EC">
            <w:pPr>
              <w:pStyle w:val="1"/>
              <w:spacing w:line="240" w:lineRule="auto"/>
              <w:ind w:left="0" w:firstLine="0"/>
              <w:jc w:val="center"/>
              <w:rPr>
                <w:sz w:val="24"/>
                <w:szCs w:val="24"/>
              </w:rPr>
            </w:pPr>
          </w:p>
          <w:p w:rsidR="00635294" w:rsidRPr="002F511B" w:rsidRDefault="00635294" w:rsidP="001140EC">
            <w:pPr>
              <w:pStyle w:val="1"/>
              <w:spacing w:line="240" w:lineRule="auto"/>
              <w:ind w:left="0" w:firstLine="0"/>
              <w:jc w:val="center"/>
              <w:rPr>
                <w:sz w:val="24"/>
                <w:szCs w:val="24"/>
              </w:rPr>
            </w:pPr>
          </w:p>
          <w:p w:rsidR="00635294" w:rsidRPr="002F511B" w:rsidRDefault="00635294" w:rsidP="001140EC">
            <w:pPr>
              <w:pStyle w:val="1"/>
              <w:spacing w:line="240" w:lineRule="auto"/>
              <w:ind w:left="0" w:firstLine="0"/>
              <w:jc w:val="center"/>
              <w:rPr>
                <w:sz w:val="24"/>
                <w:szCs w:val="24"/>
              </w:rPr>
            </w:pPr>
          </w:p>
          <w:p w:rsidR="00635294" w:rsidRPr="002F511B" w:rsidRDefault="00635294" w:rsidP="001140EC">
            <w:pPr>
              <w:pStyle w:val="1"/>
              <w:spacing w:line="240" w:lineRule="auto"/>
              <w:ind w:left="0" w:firstLine="0"/>
              <w:jc w:val="center"/>
              <w:rPr>
                <w:sz w:val="24"/>
                <w:szCs w:val="24"/>
              </w:rPr>
            </w:pPr>
          </w:p>
          <w:p w:rsidR="00635294" w:rsidRPr="002F511B" w:rsidRDefault="00635294" w:rsidP="001140EC">
            <w:pPr>
              <w:pStyle w:val="1"/>
              <w:spacing w:line="240" w:lineRule="auto"/>
              <w:ind w:left="0" w:firstLine="0"/>
              <w:jc w:val="center"/>
              <w:rPr>
                <w:sz w:val="24"/>
                <w:szCs w:val="24"/>
              </w:rPr>
            </w:pPr>
          </w:p>
          <w:p w:rsidR="00635294" w:rsidRPr="002F511B" w:rsidRDefault="00635294" w:rsidP="001140EC">
            <w:pPr>
              <w:pStyle w:val="1"/>
              <w:spacing w:line="240" w:lineRule="auto"/>
              <w:ind w:left="0" w:firstLine="0"/>
              <w:jc w:val="center"/>
              <w:rPr>
                <w:sz w:val="24"/>
                <w:szCs w:val="24"/>
              </w:rPr>
            </w:pPr>
          </w:p>
          <w:p w:rsidR="00635294" w:rsidRPr="002F511B" w:rsidRDefault="00635294" w:rsidP="001140EC">
            <w:pPr>
              <w:pStyle w:val="1"/>
              <w:spacing w:line="240" w:lineRule="auto"/>
              <w:ind w:left="0" w:firstLine="0"/>
              <w:jc w:val="center"/>
              <w:rPr>
                <w:sz w:val="24"/>
                <w:szCs w:val="24"/>
              </w:rPr>
            </w:pPr>
          </w:p>
          <w:p w:rsidR="00635294" w:rsidRPr="002F511B" w:rsidRDefault="00635294" w:rsidP="001140EC">
            <w:pPr>
              <w:pStyle w:val="1"/>
              <w:spacing w:line="240" w:lineRule="auto"/>
              <w:ind w:left="0" w:firstLine="0"/>
              <w:jc w:val="center"/>
              <w:rPr>
                <w:sz w:val="24"/>
                <w:szCs w:val="24"/>
              </w:rPr>
            </w:pPr>
          </w:p>
          <w:p w:rsidR="00635294" w:rsidRPr="002F511B" w:rsidRDefault="00635294" w:rsidP="001140EC">
            <w:pPr>
              <w:pStyle w:val="1"/>
              <w:spacing w:line="240" w:lineRule="auto"/>
              <w:ind w:left="0" w:firstLine="0"/>
              <w:jc w:val="center"/>
              <w:rPr>
                <w:sz w:val="24"/>
                <w:szCs w:val="24"/>
              </w:rPr>
            </w:pPr>
            <w:r w:rsidRPr="002F511B">
              <w:rPr>
                <w:sz w:val="24"/>
                <w:szCs w:val="24"/>
              </w:rPr>
              <w:t>формирований</w:t>
            </w:r>
          </w:p>
          <w:p w:rsidR="00635294" w:rsidRPr="002F511B" w:rsidRDefault="00635294" w:rsidP="001140EC">
            <w:pPr>
              <w:pStyle w:val="1"/>
              <w:spacing w:line="240" w:lineRule="auto"/>
              <w:ind w:left="0" w:firstLine="0"/>
              <w:jc w:val="center"/>
              <w:rPr>
                <w:sz w:val="24"/>
                <w:szCs w:val="24"/>
              </w:rPr>
            </w:pPr>
          </w:p>
          <w:p w:rsidR="00635294" w:rsidRPr="002F511B" w:rsidRDefault="00635294" w:rsidP="001140EC">
            <w:pPr>
              <w:pStyle w:val="1"/>
              <w:spacing w:line="240" w:lineRule="auto"/>
              <w:ind w:left="0" w:firstLine="0"/>
              <w:jc w:val="center"/>
              <w:rPr>
                <w:sz w:val="24"/>
                <w:szCs w:val="24"/>
              </w:rPr>
            </w:pPr>
          </w:p>
        </w:tc>
        <w:tc>
          <w:tcPr>
            <w:tcW w:w="140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240" w:lineRule="auto"/>
              <w:ind w:left="0" w:firstLine="0"/>
              <w:jc w:val="center"/>
              <w:rPr>
                <w:sz w:val="24"/>
                <w:szCs w:val="24"/>
              </w:rPr>
            </w:pPr>
            <w:r w:rsidRPr="002F511B">
              <w:rPr>
                <w:sz w:val="24"/>
                <w:szCs w:val="24"/>
              </w:rPr>
              <w:t>Количество участников</w:t>
            </w:r>
          </w:p>
          <w:p w:rsidR="00635294" w:rsidRPr="002F511B" w:rsidRDefault="00635294" w:rsidP="001140EC">
            <w:pPr>
              <w:pStyle w:val="1"/>
              <w:spacing w:line="240" w:lineRule="auto"/>
              <w:ind w:left="0" w:firstLine="0"/>
              <w:jc w:val="center"/>
              <w:rPr>
                <w:sz w:val="24"/>
                <w:szCs w:val="24"/>
              </w:rPr>
            </w:pPr>
            <w:r w:rsidRPr="002F511B">
              <w:rPr>
                <w:sz w:val="24"/>
                <w:szCs w:val="24"/>
              </w:rPr>
              <w:t>в них</w:t>
            </w:r>
          </w:p>
          <w:p w:rsidR="00635294" w:rsidRPr="002F511B" w:rsidRDefault="00635294" w:rsidP="001140EC">
            <w:pPr>
              <w:pStyle w:val="1"/>
              <w:spacing w:line="240" w:lineRule="auto"/>
              <w:ind w:left="0" w:firstLine="0"/>
              <w:jc w:val="center"/>
              <w:rPr>
                <w:sz w:val="24"/>
                <w:szCs w:val="24"/>
              </w:rPr>
            </w:pPr>
            <w:r w:rsidRPr="002F511B">
              <w:rPr>
                <w:sz w:val="24"/>
                <w:szCs w:val="24"/>
              </w:rPr>
              <w:t>(ед.)</w:t>
            </w:r>
          </w:p>
          <w:p w:rsidR="00635294" w:rsidRPr="002F511B" w:rsidRDefault="00635294" w:rsidP="001140EC">
            <w:pPr>
              <w:jc w:val="center"/>
            </w:pPr>
          </w:p>
          <w:p w:rsidR="00635294" w:rsidRPr="002F511B" w:rsidRDefault="00635294" w:rsidP="001140EC">
            <w:pPr>
              <w:jc w:val="center"/>
            </w:pPr>
          </w:p>
        </w:tc>
        <w:tc>
          <w:tcPr>
            <w:tcW w:w="162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240" w:lineRule="auto"/>
              <w:ind w:left="0" w:firstLine="0"/>
              <w:jc w:val="center"/>
              <w:rPr>
                <w:sz w:val="24"/>
                <w:szCs w:val="24"/>
              </w:rPr>
            </w:pPr>
            <w:r w:rsidRPr="002F511B">
              <w:rPr>
                <w:sz w:val="24"/>
                <w:szCs w:val="24"/>
              </w:rPr>
              <w:t>Количество проведенных мероприятий</w:t>
            </w:r>
          </w:p>
          <w:p w:rsidR="00635294" w:rsidRPr="002F511B" w:rsidRDefault="00635294" w:rsidP="001140EC">
            <w:pPr>
              <w:pStyle w:val="1"/>
              <w:spacing w:line="240" w:lineRule="auto"/>
              <w:ind w:left="0" w:firstLine="0"/>
              <w:jc w:val="center"/>
              <w:rPr>
                <w:sz w:val="24"/>
                <w:szCs w:val="24"/>
              </w:rPr>
            </w:pPr>
            <w:r w:rsidRPr="002F511B">
              <w:rPr>
                <w:sz w:val="24"/>
                <w:szCs w:val="24"/>
              </w:rPr>
              <w:t>(ед.)</w:t>
            </w:r>
          </w:p>
        </w:tc>
        <w:tc>
          <w:tcPr>
            <w:tcW w:w="126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240" w:lineRule="auto"/>
              <w:ind w:left="0" w:firstLine="0"/>
              <w:jc w:val="center"/>
              <w:rPr>
                <w:sz w:val="24"/>
                <w:szCs w:val="24"/>
              </w:rPr>
            </w:pPr>
            <w:r w:rsidRPr="002F511B">
              <w:rPr>
                <w:sz w:val="24"/>
                <w:szCs w:val="24"/>
              </w:rPr>
              <w:t xml:space="preserve">Из них - </w:t>
            </w:r>
            <w:proofErr w:type="gramStart"/>
            <w:r w:rsidRPr="002F511B">
              <w:rPr>
                <w:sz w:val="24"/>
                <w:szCs w:val="24"/>
              </w:rPr>
              <w:t>на</w:t>
            </w:r>
            <w:proofErr w:type="gramEnd"/>
          </w:p>
          <w:p w:rsidR="00635294" w:rsidRPr="002F511B" w:rsidRDefault="00635294" w:rsidP="001140EC">
            <w:pPr>
              <w:pStyle w:val="1"/>
              <w:spacing w:line="240" w:lineRule="auto"/>
              <w:ind w:left="0" w:firstLine="0"/>
              <w:jc w:val="center"/>
              <w:rPr>
                <w:sz w:val="24"/>
                <w:szCs w:val="24"/>
              </w:rPr>
            </w:pPr>
            <w:r w:rsidRPr="002F511B">
              <w:rPr>
                <w:sz w:val="24"/>
                <w:szCs w:val="24"/>
              </w:rPr>
              <w:t>платной основе</w:t>
            </w:r>
          </w:p>
          <w:p w:rsidR="00635294" w:rsidRPr="002F511B" w:rsidRDefault="00635294" w:rsidP="001140EC">
            <w:pPr>
              <w:pStyle w:val="1"/>
              <w:spacing w:line="240" w:lineRule="auto"/>
              <w:ind w:left="0" w:firstLine="0"/>
              <w:jc w:val="center"/>
              <w:rPr>
                <w:sz w:val="24"/>
                <w:szCs w:val="24"/>
              </w:rPr>
            </w:pPr>
            <w:r w:rsidRPr="002F511B">
              <w:rPr>
                <w:sz w:val="24"/>
                <w:szCs w:val="24"/>
              </w:rPr>
              <w:t>(ед.)</w:t>
            </w:r>
          </w:p>
        </w:tc>
        <w:tc>
          <w:tcPr>
            <w:tcW w:w="148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240" w:lineRule="auto"/>
              <w:ind w:left="0" w:firstLine="0"/>
              <w:jc w:val="center"/>
              <w:rPr>
                <w:sz w:val="24"/>
                <w:szCs w:val="24"/>
              </w:rPr>
            </w:pPr>
            <w:r w:rsidRPr="002F511B">
              <w:rPr>
                <w:sz w:val="24"/>
                <w:szCs w:val="24"/>
              </w:rPr>
              <w:t>Кол-во</w:t>
            </w:r>
          </w:p>
          <w:p w:rsidR="00635294" w:rsidRPr="002F511B" w:rsidRDefault="00635294" w:rsidP="001140EC">
            <w:pPr>
              <w:pStyle w:val="1"/>
              <w:spacing w:line="240" w:lineRule="auto"/>
              <w:ind w:left="0" w:firstLine="0"/>
              <w:jc w:val="center"/>
              <w:rPr>
                <w:sz w:val="24"/>
                <w:szCs w:val="24"/>
              </w:rPr>
            </w:pPr>
            <w:r w:rsidRPr="002F511B">
              <w:rPr>
                <w:sz w:val="24"/>
                <w:szCs w:val="24"/>
              </w:rPr>
              <w:t>посетителей</w:t>
            </w:r>
          </w:p>
          <w:p w:rsidR="00635294" w:rsidRPr="002F511B" w:rsidRDefault="00635294" w:rsidP="001140EC">
            <w:pPr>
              <w:pStyle w:val="1"/>
              <w:spacing w:line="240" w:lineRule="auto"/>
              <w:ind w:left="0" w:firstLine="0"/>
              <w:jc w:val="center"/>
              <w:rPr>
                <w:sz w:val="24"/>
                <w:szCs w:val="24"/>
              </w:rPr>
            </w:pPr>
            <w:r w:rsidRPr="002F511B">
              <w:rPr>
                <w:sz w:val="24"/>
                <w:szCs w:val="24"/>
              </w:rPr>
              <w:t>(ед.)</w:t>
            </w:r>
          </w:p>
        </w:tc>
        <w:tc>
          <w:tcPr>
            <w:tcW w:w="1278"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240" w:lineRule="auto"/>
              <w:ind w:left="0" w:firstLine="0"/>
              <w:jc w:val="center"/>
              <w:rPr>
                <w:sz w:val="24"/>
                <w:szCs w:val="24"/>
              </w:rPr>
            </w:pPr>
            <w:r w:rsidRPr="002F511B">
              <w:rPr>
                <w:sz w:val="24"/>
                <w:szCs w:val="24"/>
              </w:rPr>
              <w:t>Из них – детей</w:t>
            </w:r>
          </w:p>
          <w:p w:rsidR="00635294" w:rsidRPr="002F511B" w:rsidRDefault="00635294" w:rsidP="001140EC">
            <w:pPr>
              <w:pStyle w:val="1"/>
              <w:spacing w:line="240" w:lineRule="auto"/>
              <w:ind w:left="0" w:firstLine="0"/>
              <w:jc w:val="center"/>
              <w:rPr>
                <w:sz w:val="24"/>
                <w:szCs w:val="24"/>
              </w:rPr>
            </w:pPr>
            <w:r w:rsidRPr="002F511B">
              <w:rPr>
                <w:sz w:val="24"/>
                <w:szCs w:val="24"/>
              </w:rPr>
              <w:t>(ед.)</w:t>
            </w:r>
          </w:p>
        </w:tc>
      </w:tr>
      <w:tr w:rsidR="00635294" w:rsidRPr="002F511B" w:rsidTr="001140EC">
        <w:trPr>
          <w:trHeight w:hRule="exact" w:val="300"/>
        </w:trPr>
        <w:tc>
          <w:tcPr>
            <w:tcW w:w="851"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2011</w:t>
            </w:r>
          </w:p>
        </w:tc>
        <w:tc>
          <w:tcPr>
            <w:tcW w:w="96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w:t>
            </w:r>
          </w:p>
        </w:tc>
        <w:tc>
          <w:tcPr>
            <w:tcW w:w="1140" w:type="dxa"/>
            <w:tcBorders>
              <w:top w:val="single" w:sz="6" w:space="0" w:color="auto"/>
              <w:left w:val="single" w:sz="6" w:space="0" w:color="auto"/>
              <w:bottom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26</w:t>
            </w:r>
          </w:p>
        </w:tc>
        <w:tc>
          <w:tcPr>
            <w:tcW w:w="220" w:type="dxa"/>
            <w:tcBorders>
              <w:top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p>
        </w:tc>
        <w:tc>
          <w:tcPr>
            <w:tcW w:w="140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388</w:t>
            </w:r>
          </w:p>
        </w:tc>
        <w:tc>
          <w:tcPr>
            <w:tcW w:w="162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152</w:t>
            </w:r>
          </w:p>
        </w:tc>
        <w:tc>
          <w:tcPr>
            <w:tcW w:w="126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44</w:t>
            </w:r>
          </w:p>
        </w:tc>
        <w:tc>
          <w:tcPr>
            <w:tcW w:w="148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25859</w:t>
            </w:r>
          </w:p>
        </w:tc>
        <w:tc>
          <w:tcPr>
            <w:tcW w:w="1278"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9348</w:t>
            </w:r>
          </w:p>
        </w:tc>
      </w:tr>
      <w:tr w:rsidR="00635294" w:rsidRPr="002F511B" w:rsidTr="001140EC">
        <w:trPr>
          <w:trHeight w:hRule="exact" w:val="300"/>
        </w:trPr>
        <w:tc>
          <w:tcPr>
            <w:tcW w:w="851"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2012</w:t>
            </w:r>
          </w:p>
        </w:tc>
        <w:tc>
          <w:tcPr>
            <w:tcW w:w="96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w:t>
            </w:r>
          </w:p>
        </w:tc>
        <w:tc>
          <w:tcPr>
            <w:tcW w:w="1140" w:type="dxa"/>
            <w:tcBorders>
              <w:top w:val="single" w:sz="6" w:space="0" w:color="auto"/>
              <w:left w:val="single" w:sz="6" w:space="0" w:color="auto"/>
              <w:bottom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28</w:t>
            </w:r>
          </w:p>
        </w:tc>
        <w:tc>
          <w:tcPr>
            <w:tcW w:w="220" w:type="dxa"/>
            <w:tcBorders>
              <w:top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p>
        </w:tc>
        <w:tc>
          <w:tcPr>
            <w:tcW w:w="140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260</w:t>
            </w:r>
          </w:p>
        </w:tc>
        <w:tc>
          <w:tcPr>
            <w:tcW w:w="162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113</w:t>
            </w:r>
          </w:p>
        </w:tc>
        <w:tc>
          <w:tcPr>
            <w:tcW w:w="126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34</w:t>
            </w:r>
          </w:p>
        </w:tc>
        <w:tc>
          <w:tcPr>
            <w:tcW w:w="148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15809</w:t>
            </w:r>
          </w:p>
        </w:tc>
        <w:tc>
          <w:tcPr>
            <w:tcW w:w="1278"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6374</w:t>
            </w:r>
          </w:p>
        </w:tc>
      </w:tr>
      <w:tr w:rsidR="00635294" w:rsidRPr="002F511B" w:rsidTr="001140EC">
        <w:trPr>
          <w:trHeight w:hRule="exact" w:val="300"/>
        </w:trPr>
        <w:tc>
          <w:tcPr>
            <w:tcW w:w="851"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2013</w:t>
            </w:r>
          </w:p>
        </w:tc>
        <w:tc>
          <w:tcPr>
            <w:tcW w:w="96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w:t>
            </w:r>
          </w:p>
        </w:tc>
        <w:tc>
          <w:tcPr>
            <w:tcW w:w="1140" w:type="dxa"/>
            <w:tcBorders>
              <w:top w:val="single" w:sz="6" w:space="0" w:color="auto"/>
              <w:left w:val="single" w:sz="6" w:space="0" w:color="auto"/>
              <w:bottom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31</w:t>
            </w:r>
          </w:p>
        </w:tc>
        <w:tc>
          <w:tcPr>
            <w:tcW w:w="220" w:type="dxa"/>
            <w:tcBorders>
              <w:top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p>
        </w:tc>
        <w:tc>
          <w:tcPr>
            <w:tcW w:w="140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255</w:t>
            </w:r>
          </w:p>
        </w:tc>
        <w:tc>
          <w:tcPr>
            <w:tcW w:w="162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183</w:t>
            </w:r>
          </w:p>
        </w:tc>
        <w:tc>
          <w:tcPr>
            <w:tcW w:w="126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100</w:t>
            </w:r>
          </w:p>
        </w:tc>
        <w:tc>
          <w:tcPr>
            <w:tcW w:w="1480"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26801</w:t>
            </w:r>
          </w:p>
        </w:tc>
        <w:tc>
          <w:tcPr>
            <w:tcW w:w="1278" w:type="dxa"/>
            <w:tcBorders>
              <w:top w:val="single" w:sz="6" w:space="0" w:color="auto"/>
              <w:left w:val="single" w:sz="6" w:space="0" w:color="auto"/>
              <w:bottom w:val="single" w:sz="6" w:space="0" w:color="auto"/>
              <w:right w:val="single" w:sz="6" w:space="0" w:color="auto"/>
            </w:tcBorders>
          </w:tcPr>
          <w:p w:rsidR="00635294" w:rsidRPr="002F511B" w:rsidRDefault="00635294" w:rsidP="001140EC">
            <w:pPr>
              <w:pStyle w:val="1"/>
              <w:spacing w:line="360" w:lineRule="auto"/>
              <w:ind w:left="0" w:firstLine="0"/>
              <w:jc w:val="center"/>
              <w:rPr>
                <w:sz w:val="24"/>
                <w:szCs w:val="24"/>
              </w:rPr>
            </w:pPr>
            <w:r w:rsidRPr="002F511B">
              <w:rPr>
                <w:sz w:val="24"/>
                <w:szCs w:val="24"/>
              </w:rPr>
              <w:t>4969</w:t>
            </w:r>
          </w:p>
        </w:tc>
      </w:tr>
    </w:tbl>
    <w:p w:rsidR="00635294" w:rsidRDefault="00635294" w:rsidP="00A55ABB">
      <w:pPr>
        <w:widowControl w:val="0"/>
        <w:autoSpaceDE w:val="0"/>
        <w:autoSpaceDN w:val="0"/>
        <w:adjustRightInd w:val="0"/>
        <w:ind w:left="134" w:right="-2" w:firstLine="6"/>
        <w:jc w:val="both"/>
        <w:rPr>
          <w:sz w:val="20"/>
          <w:szCs w:val="20"/>
        </w:rPr>
      </w:pPr>
    </w:p>
    <w:p w:rsidR="00635294" w:rsidRPr="008E5BF9" w:rsidRDefault="00635294" w:rsidP="00A55ABB">
      <w:pPr>
        <w:widowControl w:val="0"/>
        <w:autoSpaceDE w:val="0"/>
        <w:autoSpaceDN w:val="0"/>
        <w:adjustRightInd w:val="0"/>
        <w:ind w:left="134" w:right="-2" w:firstLine="6"/>
        <w:jc w:val="both"/>
        <w:rPr>
          <w:sz w:val="20"/>
          <w:szCs w:val="20"/>
        </w:rPr>
      </w:pPr>
    </w:p>
    <w:p w:rsidR="00635294" w:rsidRDefault="00635294" w:rsidP="00FA2814">
      <w:pPr>
        <w:widowControl w:val="0"/>
        <w:autoSpaceDE w:val="0"/>
        <w:autoSpaceDN w:val="0"/>
        <w:adjustRightInd w:val="0"/>
        <w:ind w:left="134" w:right="-2" w:firstLine="574"/>
        <w:jc w:val="center"/>
        <w:rPr>
          <w:b/>
          <w:sz w:val="28"/>
          <w:szCs w:val="28"/>
        </w:rPr>
      </w:pPr>
      <w:r>
        <w:rPr>
          <w:b/>
          <w:sz w:val="28"/>
          <w:szCs w:val="28"/>
        </w:rPr>
        <w:t>Библиотечная система</w:t>
      </w:r>
    </w:p>
    <w:p w:rsidR="00635294" w:rsidRPr="00FA2814" w:rsidRDefault="00635294" w:rsidP="00FA2814">
      <w:pPr>
        <w:widowControl w:val="0"/>
        <w:autoSpaceDE w:val="0"/>
        <w:autoSpaceDN w:val="0"/>
        <w:adjustRightInd w:val="0"/>
        <w:ind w:left="134" w:right="-2" w:firstLine="574"/>
        <w:jc w:val="center"/>
        <w:rPr>
          <w:b/>
          <w:sz w:val="28"/>
          <w:szCs w:val="28"/>
        </w:rPr>
      </w:pPr>
    </w:p>
    <w:p w:rsidR="00635294" w:rsidRPr="00FA2814" w:rsidRDefault="00635294" w:rsidP="00A55ABB">
      <w:pPr>
        <w:jc w:val="both"/>
        <w:rPr>
          <w:sz w:val="28"/>
          <w:szCs w:val="28"/>
        </w:rPr>
      </w:pPr>
      <w:proofErr w:type="gramStart"/>
      <w:r w:rsidRPr="00FA2814">
        <w:rPr>
          <w:sz w:val="28"/>
          <w:szCs w:val="28"/>
        </w:rPr>
        <w:t>Осуществляет деятельность  муниципальное казенное учреждение «Библиотечно-информационный центр», (далее – МКУ БИЦ) в структуре которого: абонемент, читальный зал, отдел комплектования, информационно-правовой отдел, филиал - детская библиотека.</w:t>
      </w:r>
      <w:proofErr w:type="gramEnd"/>
      <w:r w:rsidRPr="00FA2814">
        <w:rPr>
          <w:sz w:val="28"/>
          <w:szCs w:val="28"/>
        </w:rPr>
        <w:t xml:space="preserve"> В течение года библиотеки работали стабильно, в </w:t>
      </w:r>
      <w:proofErr w:type="gramStart"/>
      <w:r w:rsidRPr="00FA2814">
        <w:rPr>
          <w:sz w:val="28"/>
          <w:szCs w:val="28"/>
        </w:rPr>
        <w:t>связи</w:t>
      </w:r>
      <w:proofErr w:type="gramEnd"/>
      <w:r w:rsidRPr="00FA2814">
        <w:rPr>
          <w:sz w:val="28"/>
          <w:szCs w:val="28"/>
        </w:rPr>
        <w:t xml:space="preserve"> с чем наблюдается рост основных показателей: количества читателей и посещений.</w:t>
      </w:r>
    </w:p>
    <w:p w:rsidR="00635294" w:rsidRPr="00FA2814" w:rsidRDefault="00635294" w:rsidP="00A55ABB">
      <w:pPr>
        <w:ind w:firstLine="708"/>
        <w:jc w:val="both"/>
        <w:rPr>
          <w:sz w:val="28"/>
          <w:szCs w:val="28"/>
        </w:rPr>
      </w:pPr>
      <w:r w:rsidRPr="00FA2814">
        <w:rPr>
          <w:sz w:val="28"/>
          <w:szCs w:val="28"/>
        </w:rPr>
        <w:t>По-прежнему большой популярностью в городе пользуется женский клуб по интересам «Лада». Темы его заседаний разносторонние: здоровье, декоративно-прикладное творчество, кулинария и др. Стало традицией участие клуба в мероприятиях, посвященных Дню города с работами декоративно-прикладного творчества, которые вызывают у горожан большой интерес и активное участие в мастер-классе, которые проводятся клубом.</w:t>
      </w:r>
    </w:p>
    <w:p w:rsidR="00635294" w:rsidRPr="00FA2814" w:rsidRDefault="00635294" w:rsidP="00A55ABB">
      <w:pPr>
        <w:ind w:firstLine="708"/>
        <w:jc w:val="both"/>
        <w:rPr>
          <w:sz w:val="28"/>
          <w:szCs w:val="28"/>
        </w:rPr>
      </w:pPr>
      <w:r w:rsidRPr="00FA2814">
        <w:rPr>
          <w:sz w:val="28"/>
          <w:szCs w:val="28"/>
        </w:rPr>
        <w:t>В 2013 году библиотеками снова пополнили свои фонды новой литературой, электронными изданиями, в том числе со звуковыми записями художественной литературы для инвалидов по зрению.</w:t>
      </w:r>
    </w:p>
    <w:p w:rsidR="00635294" w:rsidRPr="00FA2814" w:rsidRDefault="00635294" w:rsidP="00A55ABB">
      <w:pPr>
        <w:ind w:firstLine="708"/>
        <w:jc w:val="both"/>
        <w:rPr>
          <w:sz w:val="28"/>
          <w:szCs w:val="28"/>
        </w:rPr>
      </w:pPr>
      <w:r w:rsidRPr="00FA2814">
        <w:rPr>
          <w:sz w:val="28"/>
          <w:szCs w:val="28"/>
        </w:rPr>
        <w:t xml:space="preserve">МКУ БИЦ предоставляет населению нормативную, правовую, социально значимую информацию; обеспечивает доступ к правовым электронным ресурсам – правовой полнотекстовой базе данных </w:t>
      </w:r>
      <w:proofErr w:type="spellStart"/>
      <w:r w:rsidRPr="00FA2814">
        <w:rPr>
          <w:sz w:val="28"/>
          <w:szCs w:val="28"/>
        </w:rPr>
        <w:t>КонсультантПЛЮС</w:t>
      </w:r>
      <w:proofErr w:type="spellEnd"/>
      <w:r w:rsidRPr="00FA2814">
        <w:rPr>
          <w:sz w:val="28"/>
          <w:szCs w:val="28"/>
        </w:rPr>
        <w:t>, правовым базам данных и электронным справочникам, правовым ресурсам Интернет.</w:t>
      </w:r>
    </w:p>
    <w:p w:rsidR="00635294" w:rsidRPr="002B40FC" w:rsidRDefault="00635294" w:rsidP="00A55ABB">
      <w:pPr>
        <w:widowControl w:val="0"/>
        <w:autoSpaceDE w:val="0"/>
        <w:autoSpaceDN w:val="0"/>
        <w:adjustRightInd w:val="0"/>
        <w:spacing w:line="288" w:lineRule="exact"/>
        <w:ind w:left="360" w:right="273"/>
        <w:jc w:val="both"/>
        <w:rPr>
          <w:rFonts w:ascii="Arial" w:hAnsi="Arial" w:cs="Arial"/>
          <w:i/>
          <w:sz w:val="28"/>
          <w:szCs w:val="28"/>
        </w:rPr>
      </w:pPr>
      <w:r w:rsidRPr="002B40FC">
        <w:rPr>
          <w:i/>
          <w:sz w:val="28"/>
          <w:szCs w:val="28"/>
        </w:rPr>
        <w:t xml:space="preserve">Динамика основных показателей деятельности библиотек </w:t>
      </w:r>
      <w:proofErr w:type="gramStart"/>
      <w:r w:rsidRPr="002B40FC">
        <w:rPr>
          <w:i/>
          <w:sz w:val="28"/>
          <w:szCs w:val="28"/>
        </w:rPr>
        <w:t>за</w:t>
      </w:r>
      <w:proofErr w:type="gramEnd"/>
      <w:r w:rsidRPr="002B40FC">
        <w:rPr>
          <w:i/>
          <w:sz w:val="28"/>
          <w:szCs w:val="28"/>
        </w:rPr>
        <w:t xml:space="preserve"> последние 3 года:</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20"/>
        <w:gridCol w:w="1100"/>
        <w:gridCol w:w="1795"/>
        <w:gridCol w:w="1709"/>
      </w:tblGrid>
      <w:tr w:rsidR="00635294" w:rsidRPr="00FA2814" w:rsidTr="001140EC">
        <w:trPr>
          <w:trHeight w:val="268"/>
        </w:trPr>
        <w:tc>
          <w:tcPr>
            <w:tcW w:w="4620" w:type="dxa"/>
            <w:vAlign w:val="center"/>
          </w:tcPr>
          <w:p w:rsidR="00635294" w:rsidRPr="00FA2814" w:rsidRDefault="00635294" w:rsidP="001140EC">
            <w:pPr>
              <w:widowControl w:val="0"/>
              <w:autoSpaceDE w:val="0"/>
              <w:autoSpaceDN w:val="0"/>
              <w:adjustRightInd w:val="0"/>
              <w:rPr>
                <w:rFonts w:ascii="Arial" w:hAnsi="Arial" w:cs="Arial"/>
              </w:rPr>
            </w:pPr>
            <w:r w:rsidRPr="00FA2814">
              <w:rPr>
                <w:rFonts w:ascii="Arial" w:hAnsi="Arial" w:cs="Arial"/>
              </w:rPr>
              <w:lastRenderedPageBreak/>
              <w:t xml:space="preserve"> </w:t>
            </w:r>
          </w:p>
        </w:tc>
        <w:tc>
          <w:tcPr>
            <w:tcW w:w="1100" w:type="dxa"/>
            <w:vAlign w:val="center"/>
          </w:tcPr>
          <w:p w:rsidR="00635294" w:rsidRPr="00FA2814" w:rsidRDefault="00635294" w:rsidP="001140EC">
            <w:pPr>
              <w:widowControl w:val="0"/>
              <w:autoSpaceDE w:val="0"/>
              <w:autoSpaceDN w:val="0"/>
              <w:adjustRightInd w:val="0"/>
              <w:jc w:val="center"/>
            </w:pPr>
            <w:r w:rsidRPr="00FA2814">
              <w:t>2011</w:t>
            </w:r>
          </w:p>
        </w:tc>
        <w:tc>
          <w:tcPr>
            <w:tcW w:w="1795" w:type="dxa"/>
            <w:vAlign w:val="center"/>
          </w:tcPr>
          <w:p w:rsidR="00635294" w:rsidRPr="00FA2814" w:rsidRDefault="00635294" w:rsidP="001140EC">
            <w:pPr>
              <w:widowControl w:val="0"/>
              <w:autoSpaceDE w:val="0"/>
              <w:autoSpaceDN w:val="0"/>
              <w:adjustRightInd w:val="0"/>
              <w:jc w:val="center"/>
            </w:pPr>
            <w:r w:rsidRPr="00FA2814">
              <w:t>2012</w:t>
            </w:r>
          </w:p>
        </w:tc>
        <w:tc>
          <w:tcPr>
            <w:tcW w:w="1709" w:type="dxa"/>
            <w:vAlign w:val="center"/>
          </w:tcPr>
          <w:p w:rsidR="00635294" w:rsidRPr="00FA2814" w:rsidRDefault="00635294" w:rsidP="001140EC">
            <w:pPr>
              <w:widowControl w:val="0"/>
              <w:autoSpaceDE w:val="0"/>
              <w:autoSpaceDN w:val="0"/>
              <w:adjustRightInd w:val="0"/>
              <w:jc w:val="center"/>
            </w:pPr>
            <w:r w:rsidRPr="00FA2814">
              <w:t>2013</w:t>
            </w:r>
          </w:p>
        </w:tc>
      </w:tr>
      <w:tr w:rsidR="00635294" w:rsidRPr="00FA2814" w:rsidTr="001140EC">
        <w:trPr>
          <w:trHeight w:val="288"/>
        </w:trPr>
        <w:tc>
          <w:tcPr>
            <w:tcW w:w="4620" w:type="dxa"/>
            <w:vAlign w:val="center"/>
          </w:tcPr>
          <w:p w:rsidR="00635294" w:rsidRPr="00FA2814" w:rsidRDefault="00635294" w:rsidP="001140EC">
            <w:pPr>
              <w:widowControl w:val="0"/>
              <w:autoSpaceDE w:val="0"/>
              <w:autoSpaceDN w:val="0"/>
              <w:adjustRightInd w:val="0"/>
              <w:ind w:left="81" w:right="24"/>
            </w:pPr>
            <w:r w:rsidRPr="00FA2814">
              <w:rPr>
                <w:rFonts w:ascii="Arial" w:hAnsi="Arial" w:cs="Arial"/>
              </w:rPr>
              <w:t xml:space="preserve"> </w:t>
            </w:r>
            <w:r w:rsidRPr="00FA2814">
              <w:t>Книжный фонд (тыс. ед.)</w:t>
            </w:r>
          </w:p>
        </w:tc>
        <w:tc>
          <w:tcPr>
            <w:tcW w:w="1100" w:type="dxa"/>
            <w:vAlign w:val="center"/>
          </w:tcPr>
          <w:p w:rsidR="00635294" w:rsidRPr="00FA2814" w:rsidRDefault="00635294" w:rsidP="001140EC">
            <w:pPr>
              <w:widowControl w:val="0"/>
              <w:autoSpaceDE w:val="0"/>
              <w:autoSpaceDN w:val="0"/>
              <w:adjustRightInd w:val="0"/>
              <w:jc w:val="center"/>
            </w:pPr>
            <w:r w:rsidRPr="00FA2814">
              <w:t>108,15</w:t>
            </w:r>
          </w:p>
        </w:tc>
        <w:tc>
          <w:tcPr>
            <w:tcW w:w="1795" w:type="dxa"/>
            <w:vAlign w:val="center"/>
          </w:tcPr>
          <w:p w:rsidR="00635294" w:rsidRPr="00FA2814" w:rsidRDefault="00635294" w:rsidP="001140EC">
            <w:pPr>
              <w:widowControl w:val="0"/>
              <w:autoSpaceDE w:val="0"/>
              <w:autoSpaceDN w:val="0"/>
              <w:adjustRightInd w:val="0"/>
              <w:jc w:val="center"/>
            </w:pPr>
            <w:r w:rsidRPr="00FA2814">
              <w:t>109,02</w:t>
            </w:r>
          </w:p>
        </w:tc>
        <w:tc>
          <w:tcPr>
            <w:tcW w:w="1709" w:type="dxa"/>
            <w:vAlign w:val="center"/>
          </w:tcPr>
          <w:p w:rsidR="00635294" w:rsidRPr="00FA2814" w:rsidRDefault="00635294" w:rsidP="001140EC">
            <w:pPr>
              <w:widowControl w:val="0"/>
              <w:autoSpaceDE w:val="0"/>
              <w:autoSpaceDN w:val="0"/>
              <w:adjustRightInd w:val="0"/>
              <w:jc w:val="center"/>
            </w:pPr>
            <w:r w:rsidRPr="00FA2814">
              <w:t>104,28</w:t>
            </w:r>
          </w:p>
        </w:tc>
      </w:tr>
      <w:tr w:rsidR="00635294" w:rsidRPr="00FA2814" w:rsidTr="001140EC">
        <w:trPr>
          <w:trHeight w:val="288"/>
        </w:trPr>
        <w:tc>
          <w:tcPr>
            <w:tcW w:w="4620" w:type="dxa"/>
            <w:vAlign w:val="center"/>
          </w:tcPr>
          <w:p w:rsidR="00635294" w:rsidRPr="00FA2814" w:rsidRDefault="00635294" w:rsidP="001140EC">
            <w:pPr>
              <w:widowControl w:val="0"/>
              <w:autoSpaceDE w:val="0"/>
              <w:autoSpaceDN w:val="0"/>
              <w:adjustRightInd w:val="0"/>
              <w:ind w:left="81" w:right="24"/>
              <w:rPr>
                <w:rFonts w:ascii="Arial" w:hAnsi="Arial" w:cs="Arial"/>
              </w:rPr>
            </w:pPr>
            <w:r w:rsidRPr="00FA2814">
              <w:t>в том числе – количество электронных изданий (тыс.ед.)</w:t>
            </w:r>
          </w:p>
        </w:tc>
        <w:tc>
          <w:tcPr>
            <w:tcW w:w="1100" w:type="dxa"/>
            <w:vAlign w:val="center"/>
          </w:tcPr>
          <w:p w:rsidR="00635294" w:rsidRPr="00FA2814" w:rsidRDefault="00635294" w:rsidP="001140EC">
            <w:pPr>
              <w:widowControl w:val="0"/>
              <w:autoSpaceDE w:val="0"/>
              <w:autoSpaceDN w:val="0"/>
              <w:adjustRightInd w:val="0"/>
              <w:jc w:val="center"/>
            </w:pPr>
            <w:r w:rsidRPr="00FA2814">
              <w:t>-</w:t>
            </w:r>
          </w:p>
        </w:tc>
        <w:tc>
          <w:tcPr>
            <w:tcW w:w="1795" w:type="dxa"/>
            <w:vAlign w:val="center"/>
          </w:tcPr>
          <w:p w:rsidR="00635294" w:rsidRPr="00FA2814" w:rsidRDefault="00635294" w:rsidP="001140EC">
            <w:pPr>
              <w:widowControl w:val="0"/>
              <w:autoSpaceDE w:val="0"/>
              <w:autoSpaceDN w:val="0"/>
              <w:adjustRightInd w:val="0"/>
              <w:jc w:val="center"/>
            </w:pPr>
            <w:r w:rsidRPr="00FA2814">
              <w:t>-</w:t>
            </w:r>
          </w:p>
        </w:tc>
        <w:tc>
          <w:tcPr>
            <w:tcW w:w="1709" w:type="dxa"/>
            <w:vAlign w:val="center"/>
          </w:tcPr>
          <w:p w:rsidR="00635294" w:rsidRPr="00FA2814" w:rsidRDefault="00635294" w:rsidP="001140EC">
            <w:pPr>
              <w:widowControl w:val="0"/>
              <w:autoSpaceDE w:val="0"/>
              <w:autoSpaceDN w:val="0"/>
              <w:adjustRightInd w:val="0"/>
              <w:jc w:val="center"/>
            </w:pPr>
            <w:r w:rsidRPr="00FA2814">
              <w:t>0,75</w:t>
            </w:r>
          </w:p>
        </w:tc>
      </w:tr>
      <w:tr w:rsidR="00635294" w:rsidRPr="00FA2814" w:rsidTr="001140EC">
        <w:trPr>
          <w:trHeight w:val="288"/>
        </w:trPr>
        <w:tc>
          <w:tcPr>
            <w:tcW w:w="4620" w:type="dxa"/>
            <w:vAlign w:val="center"/>
          </w:tcPr>
          <w:p w:rsidR="00635294" w:rsidRPr="00FA2814" w:rsidRDefault="00635294" w:rsidP="001140EC">
            <w:pPr>
              <w:widowControl w:val="0"/>
              <w:autoSpaceDE w:val="0"/>
              <w:autoSpaceDN w:val="0"/>
              <w:adjustRightInd w:val="0"/>
              <w:ind w:left="81" w:right="24"/>
            </w:pPr>
            <w:r w:rsidRPr="00FA2814">
              <w:rPr>
                <w:rFonts w:ascii="Arial" w:hAnsi="Arial" w:cs="Arial"/>
              </w:rPr>
              <w:t xml:space="preserve"> </w:t>
            </w:r>
            <w:r w:rsidRPr="00FA2814">
              <w:t>Новые поступления (тыс.ед.)</w:t>
            </w:r>
          </w:p>
        </w:tc>
        <w:tc>
          <w:tcPr>
            <w:tcW w:w="1100" w:type="dxa"/>
            <w:vAlign w:val="center"/>
          </w:tcPr>
          <w:p w:rsidR="00635294" w:rsidRPr="00FA2814" w:rsidRDefault="00635294" w:rsidP="001140EC">
            <w:pPr>
              <w:widowControl w:val="0"/>
              <w:autoSpaceDE w:val="0"/>
              <w:autoSpaceDN w:val="0"/>
              <w:adjustRightInd w:val="0"/>
              <w:jc w:val="center"/>
            </w:pPr>
            <w:r w:rsidRPr="00FA2814">
              <w:t>0,97</w:t>
            </w:r>
          </w:p>
        </w:tc>
        <w:tc>
          <w:tcPr>
            <w:tcW w:w="1795" w:type="dxa"/>
            <w:vAlign w:val="center"/>
          </w:tcPr>
          <w:p w:rsidR="00635294" w:rsidRPr="00FA2814" w:rsidRDefault="00635294" w:rsidP="001140EC">
            <w:pPr>
              <w:widowControl w:val="0"/>
              <w:autoSpaceDE w:val="0"/>
              <w:autoSpaceDN w:val="0"/>
              <w:adjustRightInd w:val="0"/>
              <w:jc w:val="center"/>
            </w:pPr>
            <w:r w:rsidRPr="00FA2814">
              <w:t>0,87</w:t>
            </w:r>
          </w:p>
        </w:tc>
        <w:tc>
          <w:tcPr>
            <w:tcW w:w="1709" w:type="dxa"/>
            <w:vAlign w:val="center"/>
          </w:tcPr>
          <w:p w:rsidR="00635294" w:rsidRPr="00FA2814" w:rsidRDefault="00635294" w:rsidP="001140EC">
            <w:pPr>
              <w:widowControl w:val="0"/>
              <w:autoSpaceDE w:val="0"/>
              <w:autoSpaceDN w:val="0"/>
              <w:adjustRightInd w:val="0"/>
              <w:jc w:val="center"/>
            </w:pPr>
            <w:r w:rsidRPr="00FA2814">
              <w:t>11,78</w:t>
            </w:r>
          </w:p>
        </w:tc>
      </w:tr>
      <w:tr w:rsidR="00635294" w:rsidRPr="00FA2814" w:rsidTr="001140EC">
        <w:trPr>
          <w:trHeight w:val="288"/>
        </w:trPr>
        <w:tc>
          <w:tcPr>
            <w:tcW w:w="4620" w:type="dxa"/>
            <w:vAlign w:val="center"/>
          </w:tcPr>
          <w:p w:rsidR="00635294" w:rsidRPr="00FA2814" w:rsidRDefault="00635294" w:rsidP="001140EC">
            <w:pPr>
              <w:widowControl w:val="0"/>
              <w:autoSpaceDE w:val="0"/>
              <w:autoSpaceDN w:val="0"/>
              <w:adjustRightInd w:val="0"/>
              <w:ind w:left="81" w:right="24"/>
            </w:pPr>
            <w:r w:rsidRPr="00FA2814">
              <w:rPr>
                <w:rFonts w:ascii="Arial" w:hAnsi="Arial" w:cs="Arial"/>
              </w:rPr>
              <w:t xml:space="preserve"> </w:t>
            </w:r>
            <w:r w:rsidRPr="00FA2814">
              <w:t>Выбытия (тыс.ед.)</w:t>
            </w:r>
          </w:p>
        </w:tc>
        <w:tc>
          <w:tcPr>
            <w:tcW w:w="1100" w:type="dxa"/>
            <w:vAlign w:val="center"/>
          </w:tcPr>
          <w:p w:rsidR="00635294" w:rsidRPr="00FA2814" w:rsidRDefault="00635294" w:rsidP="001140EC">
            <w:pPr>
              <w:widowControl w:val="0"/>
              <w:autoSpaceDE w:val="0"/>
              <w:autoSpaceDN w:val="0"/>
              <w:adjustRightInd w:val="0"/>
              <w:jc w:val="center"/>
            </w:pPr>
            <w:r w:rsidRPr="00FA2814">
              <w:t>-</w:t>
            </w:r>
          </w:p>
        </w:tc>
        <w:tc>
          <w:tcPr>
            <w:tcW w:w="1795" w:type="dxa"/>
            <w:vAlign w:val="center"/>
          </w:tcPr>
          <w:p w:rsidR="00635294" w:rsidRPr="00FA2814" w:rsidRDefault="00635294" w:rsidP="001140EC">
            <w:pPr>
              <w:widowControl w:val="0"/>
              <w:autoSpaceDE w:val="0"/>
              <w:autoSpaceDN w:val="0"/>
              <w:adjustRightInd w:val="0"/>
              <w:jc w:val="center"/>
            </w:pPr>
            <w:r w:rsidRPr="00FA2814">
              <w:t>-</w:t>
            </w:r>
          </w:p>
        </w:tc>
        <w:tc>
          <w:tcPr>
            <w:tcW w:w="1709" w:type="dxa"/>
            <w:vAlign w:val="center"/>
          </w:tcPr>
          <w:p w:rsidR="00635294" w:rsidRPr="00FA2814" w:rsidRDefault="00635294" w:rsidP="001140EC">
            <w:pPr>
              <w:widowControl w:val="0"/>
              <w:autoSpaceDE w:val="0"/>
              <w:autoSpaceDN w:val="0"/>
              <w:adjustRightInd w:val="0"/>
              <w:jc w:val="center"/>
            </w:pPr>
            <w:r w:rsidRPr="00FA2814">
              <w:t>72,61</w:t>
            </w:r>
          </w:p>
        </w:tc>
      </w:tr>
      <w:tr w:rsidR="00635294" w:rsidRPr="00FA2814" w:rsidTr="001140EC">
        <w:trPr>
          <w:trHeight w:val="288"/>
        </w:trPr>
        <w:tc>
          <w:tcPr>
            <w:tcW w:w="4620" w:type="dxa"/>
            <w:vAlign w:val="center"/>
          </w:tcPr>
          <w:p w:rsidR="00635294" w:rsidRPr="00FA2814" w:rsidRDefault="00635294" w:rsidP="001140EC">
            <w:pPr>
              <w:widowControl w:val="0"/>
              <w:autoSpaceDE w:val="0"/>
              <w:autoSpaceDN w:val="0"/>
              <w:adjustRightInd w:val="0"/>
              <w:ind w:left="81" w:right="24"/>
            </w:pPr>
            <w:r w:rsidRPr="00FA2814">
              <w:rPr>
                <w:rFonts w:ascii="Arial" w:hAnsi="Arial" w:cs="Arial"/>
              </w:rPr>
              <w:t xml:space="preserve"> </w:t>
            </w:r>
            <w:r w:rsidRPr="00FA2814">
              <w:t>Количество читателей (тыс</w:t>
            </w:r>
            <w:proofErr w:type="gramStart"/>
            <w:r w:rsidRPr="00FA2814">
              <w:t>.ч</w:t>
            </w:r>
            <w:proofErr w:type="gramEnd"/>
            <w:r w:rsidRPr="00FA2814">
              <w:t>ел.)</w:t>
            </w:r>
          </w:p>
        </w:tc>
        <w:tc>
          <w:tcPr>
            <w:tcW w:w="1100" w:type="dxa"/>
            <w:vAlign w:val="center"/>
          </w:tcPr>
          <w:p w:rsidR="00635294" w:rsidRPr="00FA2814" w:rsidRDefault="00635294" w:rsidP="001140EC">
            <w:pPr>
              <w:widowControl w:val="0"/>
              <w:autoSpaceDE w:val="0"/>
              <w:autoSpaceDN w:val="0"/>
              <w:adjustRightInd w:val="0"/>
              <w:jc w:val="center"/>
            </w:pPr>
            <w:r w:rsidRPr="00FA2814">
              <w:t>5,52</w:t>
            </w:r>
          </w:p>
        </w:tc>
        <w:tc>
          <w:tcPr>
            <w:tcW w:w="1795" w:type="dxa"/>
            <w:vAlign w:val="center"/>
          </w:tcPr>
          <w:p w:rsidR="00635294" w:rsidRPr="00FA2814" w:rsidRDefault="00635294" w:rsidP="001140EC">
            <w:pPr>
              <w:widowControl w:val="0"/>
              <w:autoSpaceDE w:val="0"/>
              <w:autoSpaceDN w:val="0"/>
              <w:adjustRightInd w:val="0"/>
              <w:jc w:val="center"/>
            </w:pPr>
            <w:r w:rsidRPr="00FA2814">
              <w:t>5,31</w:t>
            </w:r>
          </w:p>
        </w:tc>
        <w:tc>
          <w:tcPr>
            <w:tcW w:w="1709" w:type="dxa"/>
            <w:vAlign w:val="center"/>
          </w:tcPr>
          <w:p w:rsidR="00635294" w:rsidRPr="00FA2814" w:rsidRDefault="00635294" w:rsidP="001140EC">
            <w:pPr>
              <w:widowControl w:val="0"/>
              <w:autoSpaceDE w:val="0"/>
              <w:autoSpaceDN w:val="0"/>
              <w:adjustRightInd w:val="0"/>
              <w:jc w:val="center"/>
            </w:pPr>
            <w:r w:rsidRPr="00FA2814">
              <w:t>5,40</w:t>
            </w:r>
          </w:p>
        </w:tc>
      </w:tr>
      <w:tr w:rsidR="00635294" w:rsidRPr="00FA2814" w:rsidTr="001140EC">
        <w:trPr>
          <w:trHeight w:val="278"/>
        </w:trPr>
        <w:tc>
          <w:tcPr>
            <w:tcW w:w="4620" w:type="dxa"/>
            <w:vAlign w:val="center"/>
          </w:tcPr>
          <w:p w:rsidR="00635294" w:rsidRPr="00FA2814" w:rsidRDefault="00635294" w:rsidP="001140EC">
            <w:pPr>
              <w:widowControl w:val="0"/>
              <w:autoSpaceDE w:val="0"/>
              <w:autoSpaceDN w:val="0"/>
              <w:adjustRightInd w:val="0"/>
              <w:ind w:left="81" w:right="24"/>
            </w:pPr>
            <w:r w:rsidRPr="00FA2814">
              <w:rPr>
                <w:rFonts w:ascii="Arial" w:hAnsi="Arial" w:cs="Arial"/>
              </w:rPr>
              <w:t xml:space="preserve"> </w:t>
            </w:r>
            <w:r w:rsidRPr="00FA2814">
              <w:t>Количество посещений (тыс. ед.)</w:t>
            </w:r>
          </w:p>
        </w:tc>
        <w:tc>
          <w:tcPr>
            <w:tcW w:w="1100" w:type="dxa"/>
            <w:vAlign w:val="center"/>
          </w:tcPr>
          <w:p w:rsidR="00635294" w:rsidRPr="00FA2814" w:rsidRDefault="00635294" w:rsidP="001140EC">
            <w:pPr>
              <w:widowControl w:val="0"/>
              <w:autoSpaceDE w:val="0"/>
              <w:autoSpaceDN w:val="0"/>
              <w:adjustRightInd w:val="0"/>
              <w:jc w:val="center"/>
            </w:pPr>
            <w:r w:rsidRPr="00FA2814">
              <w:t>47,75</w:t>
            </w:r>
          </w:p>
        </w:tc>
        <w:tc>
          <w:tcPr>
            <w:tcW w:w="1795" w:type="dxa"/>
            <w:vAlign w:val="center"/>
          </w:tcPr>
          <w:p w:rsidR="00635294" w:rsidRPr="00FA2814" w:rsidRDefault="00635294" w:rsidP="001140EC">
            <w:pPr>
              <w:widowControl w:val="0"/>
              <w:autoSpaceDE w:val="0"/>
              <w:autoSpaceDN w:val="0"/>
              <w:adjustRightInd w:val="0"/>
              <w:jc w:val="center"/>
            </w:pPr>
            <w:r w:rsidRPr="00FA2814">
              <w:t>45,24</w:t>
            </w:r>
          </w:p>
        </w:tc>
        <w:tc>
          <w:tcPr>
            <w:tcW w:w="1709" w:type="dxa"/>
            <w:vAlign w:val="center"/>
          </w:tcPr>
          <w:p w:rsidR="00635294" w:rsidRPr="00FA2814" w:rsidRDefault="00635294" w:rsidP="001140EC">
            <w:pPr>
              <w:widowControl w:val="0"/>
              <w:autoSpaceDE w:val="0"/>
              <w:autoSpaceDN w:val="0"/>
              <w:adjustRightInd w:val="0"/>
              <w:jc w:val="center"/>
            </w:pPr>
            <w:r w:rsidRPr="00FA2814">
              <w:t>59,40</w:t>
            </w:r>
          </w:p>
        </w:tc>
      </w:tr>
      <w:tr w:rsidR="00635294" w:rsidRPr="00FA2814" w:rsidTr="001140EC">
        <w:trPr>
          <w:trHeight w:val="268"/>
        </w:trPr>
        <w:tc>
          <w:tcPr>
            <w:tcW w:w="4620" w:type="dxa"/>
            <w:vAlign w:val="center"/>
          </w:tcPr>
          <w:p w:rsidR="00635294" w:rsidRPr="00FA2814" w:rsidRDefault="00635294" w:rsidP="001140EC">
            <w:pPr>
              <w:widowControl w:val="0"/>
              <w:autoSpaceDE w:val="0"/>
              <w:autoSpaceDN w:val="0"/>
              <w:adjustRightInd w:val="0"/>
              <w:ind w:left="81" w:right="24"/>
            </w:pPr>
            <w:r w:rsidRPr="00FA2814">
              <w:rPr>
                <w:rFonts w:ascii="Arial" w:hAnsi="Arial" w:cs="Arial"/>
              </w:rPr>
              <w:t xml:space="preserve"> </w:t>
            </w:r>
            <w:r w:rsidRPr="00FA2814">
              <w:t>Книговыдача (ед.)</w:t>
            </w:r>
          </w:p>
        </w:tc>
        <w:tc>
          <w:tcPr>
            <w:tcW w:w="1100" w:type="dxa"/>
            <w:vAlign w:val="center"/>
          </w:tcPr>
          <w:p w:rsidR="00635294" w:rsidRPr="00FA2814" w:rsidRDefault="00635294" w:rsidP="001140EC">
            <w:pPr>
              <w:widowControl w:val="0"/>
              <w:autoSpaceDE w:val="0"/>
              <w:autoSpaceDN w:val="0"/>
              <w:adjustRightInd w:val="0"/>
              <w:jc w:val="center"/>
            </w:pPr>
            <w:r w:rsidRPr="00FA2814">
              <w:t>125,43</w:t>
            </w:r>
          </w:p>
        </w:tc>
        <w:tc>
          <w:tcPr>
            <w:tcW w:w="1795" w:type="dxa"/>
            <w:vAlign w:val="center"/>
          </w:tcPr>
          <w:p w:rsidR="00635294" w:rsidRPr="00FA2814" w:rsidRDefault="00635294" w:rsidP="001140EC">
            <w:pPr>
              <w:widowControl w:val="0"/>
              <w:autoSpaceDE w:val="0"/>
              <w:autoSpaceDN w:val="0"/>
              <w:adjustRightInd w:val="0"/>
              <w:jc w:val="center"/>
            </w:pPr>
            <w:r w:rsidRPr="00FA2814">
              <w:t>124,61</w:t>
            </w:r>
          </w:p>
        </w:tc>
        <w:tc>
          <w:tcPr>
            <w:tcW w:w="1709" w:type="dxa"/>
            <w:vAlign w:val="center"/>
          </w:tcPr>
          <w:p w:rsidR="00635294" w:rsidRPr="00FA2814" w:rsidRDefault="00635294" w:rsidP="001140EC">
            <w:pPr>
              <w:widowControl w:val="0"/>
              <w:autoSpaceDE w:val="0"/>
              <w:autoSpaceDN w:val="0"/>
              <w:adjustRightInd w:val="0"/>
              <w:jc w:val="center"/>
            </w:pPr>
            <w:r w:rsidRPr="00FA2814">
              <w:t>117,03</w:t>
            </w:r>
          </w:p>
        </w:tc>
      </w:tr>
      <w:tr w:rsidR="00635294" w:rsidRPr="00FA2814" w:rsidTr="001140EC">
        <w:trPr>
          <w:trHeight w:val="268"/>
        </w:trPr>
        <w:tc>
          <w:tcPr>
            <w:tcW w:w="4620" w:type="dxa"/>
            <w:vAlign w:val="center"/>
          </w:tcPr>
          <w:p w:rsidR="00635294" w:rsidRPr="00FA2814" w:rsidRDefault="00635294" w:rsidP="001140EC">
            <w:pPr>
              <w:widowControl w:val="0"/>
              <w:autoSpaceDE w:val="0"/>
              <w:autoSpaceDN w:val="0"/>
              <w:adjustRightInd w:val="0"/>
              <w:ind w:left="81" w:right="24"/>
            </w:pPr>
            <w:r w:rsidRPr="00FA2814">
              <w:t xml:space="preserve">Количество библиотек, подключённых </w:t>
            </w:r>
            <w:proofErr w:type="gramStart"/>
            <w:r w:rsidRPr="00FA2814">
              <w:t>к</w:t>
            </w:r>
            <w:proofErr w:type="gramEnd"/>
            <w:r w:rsidRPr="00FA2814">
              <w:t xml:space="preserve"> Интернет (ед.)</w:t>
            </w:r>
          </w:p>
        </w:tc>
        <w:tc>
          <w:tcPr>
            <w:tcW w:w="1100" w:type="dxa"/>
            <w:vAlign w:val="center"/>
          </w:tcPr>
          <w:p w:rsidR="00635294" w:rsidRPr="00FA2814" w:rsidRDefault="00635294" w:rsidP="001140EC">
            <w:pPr>
              <w:widowControl w:val="0"/>
              <w:autoSpaceDE w:val="0"/>
              <w:autoSpaceDN w:val="0"/>
              <w:adjustRightInd w:val="0"/>
              <w:jc w:val="center"/>
            </w:pPr>
            <w:r w:rsidRPr="00FA2814">
              <w:t>2</w:t>
            </w:r>
          </w:p>
        </w:tc>
        <w:tc>
          <w:tcPr>
            <w:tcW w:w="1795" w:type="dxa"/>
            <w:vAlign w:val="center"/>
          </w:tcPr>
          <w:p w:rsidR="00635294" w:rsidRPr="00FA2814" w:rsidRDefault="00635294" w:rsidP="001140EC">
            <w:pPr>
              <w:widowControl w:val="0"/>
              <w:autoSpaceDE w:val="0"/>
              <w:autoSpaceDN w:val="0"/>
              <w:adjustRightInd w:val="0"/>
              <w:jc w:val="center"/>
            </w:pPr>
            <w:r w:rsidRPr="00FA2814">
              <w:t>2</w:t>
            </w:r>
          </w:p>
        </w:tc>
        <w:tc>
          <w:tcPr>
            <w:tcW w:w="1709" w:type="dxa"/>
            <w:vAlign w:val="center"/>
          </w:tcPr>
          <w:p w:rsidR="00635294" w:rsidRPr="00FA2814" w:rsidRDefault="00635294" w:rsidP="001140EC">
            <w:pPr>
              <w:widowControl w:val="0"/>
              <w:autoSpaceDE w:val="0"/>
              <w:autoSpaceDN w:val="0"/>
              <w:adjustRightInd w:val="0"/>
              <w:jc w:val="center"/>
            </w:pPr>
            <w:r w:rsidRPr="00FA2814">
              <w:t>2</w:t>
            </w:r>
          </w:p>
        </w:tc>
      </w:tr>
      <w:tr w:rsidR="00635294" w:rsidRPr="00FA2814" w:rsidTr="001140EC">
        <w:trPr>
          <w:trHeight w:val="268"/>
        </w:trPr>
        <w:tc>
          <w:tcPr>
            <w:tcW w:w="4620" w:type="dxa"/>
            <w:vAlign w:val="center"/>
          </w:tcPr>
          <w:p w:rsidR="00635294" w:rsidRPr="00FA2814" w:rsidRDefault="00635294" w:rsidP="001140EC">
            <w:pPr>
              <w:widowControl w:val="0"/>
              <w:autoSpaceDE w:val="0"/>
              <w:autoSpaceDN w:val="0"/>
              <w:adjustRightInd w:val="0"/>
              <w:ind w:left="81" w:right="24"/>
            </w:pPr>
            <w:r w:rsidRPr="00FA2814">
              <w:t>Количество компьютеров  (ед.)</w:t>
            </w:r>
          </w:p>
        </w:tc>
        <w:tc>
          <w:tcPr>
            <w:tcW w:w="1100" w:type="dxa"/>
            <w:vAlign w:val="center"/>
          </w:tcPr>
          <w:p w:rsidR="00635294" w:rsidRPr="00FA2814" w:rsidRDefault="00635294" w:rsidP="001140EC">
            <w:pPr>
              <w:widowControl w:val="0"/>
              <w:autoSpaceDE w:val="0"/>
              <w:autoSpaceDN w:val="0"/>
              <w:adjustRightInd w:val="0"/>
              <w:jc w:val="center"/>
            </w:pPr>
            <w:r w:rsidRPr="00FA2814">
              <w:t>3</w:t>
            </w:r>
          </w:p>
        </w:tc>
        <w:tc>
          <w:tcPr>
            <w:tcW w:w="1795" w:type="dxa"/>
            <w:vAlign w:val="center"/>
          </w:tcPr>
          <w:p w:rsidR="00635294" w:rsidRPr="00FA2814" w:rsidRDefault="00635294" w:rsidP="001140EC">
            <w:pPr>
              <w:widowControl w:val="0"/>
              <w:autoSpaceDE w:val="0"/>
              <w:autoSpaceDN w:val="0"/>
              <w:adjustRightInd w:val="0"/>
              <w:jc w:val="center"/>
            </w:pPr>
            <w:r w:rsidRPr="00FA2814">
              <w:t>11</w:t>
            </w:r>
          </w:p>
        </w:tc>
        <w:tc>
          <w:tcPr>
            <w:tcW w:w="1709" w:type="dxa"/>
            <w:vAlign w:val="center"/>
          </w:tcPr>
          <w:p w:rsidR="00635294" w:rsidRPr="00FA2814" w:rsidRDefault="00635294" w:rsidP="001140EC">
            <w:pPr>
              <w:widowControl w:val="0"/>
              <w:autoSpaceDE w:val="0"/>
              <w:autoSpaceDN w:val="0"/>
              <w:adjustRightInd w:val="0"/>
              <w:jc w:val="center"/>
            </w:pPr>
            <w:r w:rsidRPr="00FA2814">
              <w:t>11</w:t>
            </w:r>
          </w:p>
        </w:tc>
      </w:tr>
      <w:tr w:rsidR="00635294" w:rsidRPr="00FA2814" w:rsidTr="001140EC">
        <w:trPr>
          <w:trHeight w:val="268"/>
        </w:trPr>
        <w:tc>
          <w:tcPr>
            <w:tcW w:w="4620" w:type="dxa"/>
            <w:vAlign w:val="center"/>
          </w:tcPr>
          <w:p w:rsidR="00635294" w:rsidRPr="00FA2814" w:rsidRDefault="00635294" w:rsidP="001140EC">
            <w:pPr>
              <w:widowControl w:val="0"/>
              <w:autoSpaceDE w:val="0"/>
              <w:autoSpaceDN w:val="0"/>
              <w:adjustRightInd w:val="0"/>
              <w:ind w:left="81" w:right="24"/>
            </w:pPr>
            <w:r w:rsidRPr="00FA2814">
              <w:t>количество автоматизированных рабочих мест для читателей (ед.)</w:t>
            </w:r>
          </w:p>
        </w:tc>
        <w:tc>
          <w:tcPr>
            <w:tcW w:w="1100" w:type="dxa"/>
            <w:vAlign w:val="center"/>
          </w:tcPr>
          <w:p w:rsidR="00635294" w:rsidRPr="00FA2814" w:rsidRDefault="00635294" w:rsidP="001140EC">
            <w:pPr>
              <w:widowControl w:val="0"/>
              <w:autoSpaceDE w:val="0"/>
              <w:autoSpaceDN w:val="0"/>
              <w:adjustRightInd w:val="0"/>
              <w:jc w:val="center"/>
            </w:pPr>
            <w:r w:rsidRPr="00FA2814">
              <w:t>-</w:t>
            </w:r>
          </w:p>
        </w:tc>
        <w:tc>
          <w:tcPr>
            <w:tcW w:w="1795" w:type="dxa"/>
            <w:vAlign w:val="center"/>
          </w:tcPr>
          <w:p w:rsidR="00635294" w:rsidRPr="00FA2814" w:rsidRDefault="00635294" w:rsidP="001140EC">
            <w:pPr>
              <w:widowControl w:val="0"/>
              <w:autoSpaceDE w:val="0"/>
              <w:autoSpaceDN w:val="0"/>
              <w:adjustRightInd w:val="0"/>
              <w:jc w:val="center"/>
            </w:pPr>
            <w:r w:rsidRPr="00FA2814">
              <w:t>6</w:t>
            </w:r>
          </w:p>
        </w:tc>
        <w:tc>
          <w:tcPr>
            <w:tcW w:w="1709" w:type="dxa"/>
            <w:vAlign w:val="center"/>
          </w:tcPr>
          <w:p w:rsidR="00635294" w:rsidRPr="00FA2814" w:rsidRDefault="00635294" w:rsidP="001140EC">
            <w:pPr>
              <w:widowControl w:val="0"/>
              <w:autoSpaceDE w:val="0"/>
              <w:autoSpaceDN w:val="0"/>
              <w:adjustRightInd w:val="0"/>
              <w:jc w:val="center"/>
            </w:pPr>
            <w:r w:rsidRPr="00FA2814">
              <w:t>6</w:t>
            </w:r>
          </w:p>
        </w:tc>
      </w:tr>
    </w:tbl>
    <w:p w:rsidR="00635294" w:rsidRDefault="00635294" w:rsidP="00A55ABB">
      <w:pPr>
        <w:widowControl w:val="0"/>
        <w:autoSpaceDE w:val="0"/>
        <w:autoSpaceDN w:val="0"/>
        <w:adjustRightInd w:val="0"/>
        <w:ind w:right="-2"/>
        <w:jc w:val="both"/>
      </w:pPr>
    </w:p>
    <w:p w:rsidR="00635294" w:rsidRPr="0091280E" w:rsidRDefault="00635294" w:rsidP="00082247">
      <w:pPr>
        <w:jc w:val="center"/>
        <w:rPr>
          <w:b/>
          <w:sz w:val="28"/>
          <w:szCs w:val="28"/>
        </w:rPr>
      </w:pPr>
      <w:r>
        <w:tab/>
      </w:r>
      <w:r>
        <w:rPr>
          <w:b/>
          <w:sz w:val="28"/>
          <w:szCs w:val="28"/>
        </w:rPr>
        <w:t xml:space="preserve">Реестр </w:t>
      </w:r>
      <w:r w:rsidRPr="0091280E">
        <w:rPr>
          <w:b/>
          <w:sz w:val="28"/>
          <w:szCs w:val="28"/>
        </w:rPr>
        <w:t xml:space="preserve"> муниципальных программ</w:t>
      </w:r>
    </w:p>
    <w:p w:rsidR="00635294" w:rsidRPr="008F005C" w:rsidRDefault="00635294" w:rsidP="00082247">
      <w:pPr>
        <w:jc w:val="center"/>
        <w:rPr>
          <w:sz w:val="28"/>
          <w:szCs w:val="28"/>
        </w:rPr>
      </w:pPr>
    </w:p>
    <w:p w:rsidR="00635294" w:rsidRDefault="00635294" w:rsidP="00082247">
      <w:pPr>
        <w:jc w:val="cente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40"/>
        <w:gridCol w:w="3480"/>
        <w:gridCol w:w="1920"/>
      </w:tblGrid>
      <w:tr w:rsidR="00635294" w:rsidRPr="0091280E" w:rsidTr="00082247">
        <w:tc>
          <w:tcPr>
            <w:tcW w:w="540" w:type="dxa"/>
          </w:tcPr>
          <w:p w:rsidR="00635294" w:rsidRPr="004E3874" w:rsidRDefault="00635294" w:rsidP="00DA1FE6"/>
          <w:p w:rsidR="00635294" w:rsidRPr="004E3874" w:rsidRDefault="00635294" w:rsidP="00DA1FE6">
            <w:r w:rsidRPr="004E3874">
              <w:t xml:space="preserve">№ </w:t>
            </w:r>
            <w:proofErr w:type="spellStart"/>
            <w:proofErr w:type="gramStart"/>
            <w:r w:rsidRPr="004E3874">
              <w:t>п</w:t>
            </w:r>
            <w:proofErr w:type="spellEnd"/>
            <w:proofErr w:type="gramEnd"/>
            <w:r w:rsidRPr="004E3874">
              <w:t>/</w:t>
            </w:r>
            <w:proofErr w:type="spellStart"/>
            <w:r w:rsidRPr="004E3874">
              <w:t>п</w:t>
            </w:r>
            <w:proofErr w:type="spellEnd"/>
          </w:p>
        </w:tc>
        <w:tc>
          <w:tcPr>
            <w:tcW w:w="4140" w:type="dxa"/>
          </w:tcPr>
          <w:p w:rsidR="00635294" w:rsidRPr="004E3874" w:rsidRDefault="00635294" w:rsidP="00DA1FE6">
            <w:pPr>
              <w:jc w:val="center"/>
            </w:pPr>
            <w:r w:rsidRPr="004E3874">
              <w:t xml:space="preserve">Наименование программы, </w:t>
            </w:r>
          </w:p>
          <w:p w:rsidR="00635294" w:rsidRPr="004E3874" w:rsidRDefault="00635294" w:rsidP="00DA1FE6">
            <w:pPr>
              <w:jc w:val="center"/>
            </w:pPr>
            <w:r w:rsidRPr="004E3874">
              <w:t>мероприятия</w:t>
            </w:r>
          </w:p>
        </w:tc>
        <w:tc>
          <w:tcPr>
            <w:tcW w:w="3480" w:type="dxa"/>
          </w:tcPr>
          <w:p w:rsidR="00635294" w:rsidRPr="004E3874" w:rsidRDefault="00635294" w:rsidP="00DA1FE6">
            <w:pPr>
              <w:jc w:val="both"/>
            </w:pPr>
            <w:r w:rsidRPr="004E3874">
              <w:t>Наименование  и реквизиты нормативного акта, которым утверждена программа</w:t>
            </w:r>
          </w:p>
        </w:tc>
        <w:tc>
          <w:tcPr>
            <w:tcW w:w="1920" w:type="dxa"/>
          </w:tcPr>
          <w:p w:rsidR="00635294" w:rsidRPr="004E3874" w:rsidRDefault="00635294" w:rsidP="00DA1FE6">
            <w:pPr>
              <w:jc w:val="both"/>
            </w:pPr>
            <w:proofErr w:type="gramStart"/>
            <w:r>
              <w:t>Предусматриваемое</w:t>
            </w:r>
            <w:proofErr w:type="gramEnd"/>
            <w:r>
              <w:t xml:space="preserve"> </w:t>
            </w:r>
            <w:proofErr w:type="spellStart"/>
            <w:r>
              <w:t>софинансирование</w:t>
            </w:r>
            <w:proofErr w:type="spellEnd"/>
            <w:r>
              <w:t xml:space="preserve"> из областного бюджета на 2014 год</w:t>
            </w:r>
          </w:p>
        </w:tc>
      </w:tr>
      <w:tr w:rsidR="00635294" w:rsidRPr="0091280E" w:rsidTr="00082247">
        <w:trPr>
          <w:trHeight w:val="855"/>
        </w:trPr>
        <w:tc>
          <w:tcPr>
            <w:tcW w:w="540" w:type="dxa"/>
          </w:tcPr>
          <w:p w:rsidR="00635294" w:rsidRPr="004E3874" w:rsidRDefault="00635294" w:rsidP="00DA1FE6">
            <w:pPr>
              <w:jc w:val="center"/>
            </w:pPr>
            <w:r w:rsidRPr="004E3874">
              <w:t>1.</w:t>
            </w:r>
          </w:p>
        </w:tc>
        <w:tc>
          <w:tcPr>
            <w:tcW w:w="4140" w:type="dxa"/>
          </w:tcPr>
          <w:p w:rsidR="00635294" w:rsidRPr="004E3874" w:rsidRDefault="00635294" w:rsidP="00DA1FE6">
            <w:r w:rsidRPr="004E3874">
              <w:t>Муниципальная целевая программа «Комплексное развитие систем коммунальной инфраструктуры Нижнесергинского городского поселения до 2020 года</w:t>
            </w:r>
          </w:p>
          <w:p w:rsidR="00635294" w:rsidRPr="004E3874" w:rsidRDefault="00635294" w:rsidP="00DA1FE6"/>
        </w:tc>
        <w:tc>
          <w:tcPr>
            <w:tcW w:w="3480" w:type="dxa"/>
          </w:tcPr>
          <w:p w:rsidR="00635294" w:rsidRPr="004E3874" w:rsidRDefault="00635294" w:rsidP="00DA1FE6">
            <w:r w:rsidRPr="004E3874">
              <w:t>Решение Думы от 30.03.2011 № 125</w:t>
            </w:r>
          </w:p>
        </w:tc>
        <w:tc>
          <w:tcPr>
            <w:tcW w:w="1920" w:type="dxa"/>
          </w:tcPr>
          <w:p w:rsidR="00635294" w:rsidRPr="004E3874" w:rsidRDefault="00635294" w:rsidP="00DA1FE6">
            <w:r>
              <w:t>70 мл</w:t>
            </w:r>
            <w:proofErr w:type="gramStart"/>
            <w:r>
              <w:t>.</w:t>
            </w:r>
            <w:proofErr w:type="gramEnd"/>
            <w:r>
              <w:t xml:space="preserve"> </w:t>
            </w:r>
            <w:proofErr w:type="gramStart"/>
            <w:r>
              <w:t>р</w:t>
            </w:r>
            <w:proofErr w:type="gramEnd"/>
            <w:r>
              <w:t>уб. (строительство двух Газовых котельных)</w:t>
            </w:r>
          </w:p>
        </w:tc>
      </w:tr>
      <w:tr w:rsidR="00635294" w:rsidRPr="0091280E" w:rsidTr="00082247">
        <w:tc>
          <w:tcPr>
            <w:tcW w:w="540" w:type="dxa"/>
          </w:tcPr>
          <w:p w:rsidR="00635294" w:rsidRPr="004E3874" w:rsidRDefault="00635294" w:rsidP="00DA1FE6">
            <w:pPr>
              <w:jc w:val="center"/>
            </w:pPr>
            <w:r w:rsidRPr="004E3874">
              <w:t>2.</w:t>
            </w:r>
          </w:p>
        </w:tc>
        <w:tc>
          <w:tcPr>
            <w:tcW w:w="4140" w:type="dxa"/>
          </w:tcPr>
          <w:p w:rsidR="00635294" w:rsidRPr="004E3874" w:rsidRDefault="00635294" w:rsidP="00DA1FE6">
            <w:r w:rsidRPr="004E3874">
              <w:t>МП «Энергосбережение и повышение энергетической эффективности Нижнесергинского городского поселения Свердловской области до 2020 года</w:t>
            </w:r>
          </w:p>
          <w:p w:rsidR="00635294" w:rsidRPr="004E3874" w:rsidRDefault="00635294" w:rsidP="00DA1FE6"/>
        </w:tc>
        <w:tc>
          <w:tcPr>
            <w:tcW w:w="3480" w:type="dxa"/>
          </w:tcPr>
          <w:p w:rsidR="00635294" w:rsidRPr="004E3874" w:rsidRDefault="00635294" w:rsidP="00DA1FE6">
            <w:proofErr w:type="gramStart"/>
            <w:r w:rsidRPr="004E3874">
              <w:t>Утверждена</w:t>
            </w:r>
            <w:proofErr w:type="gramEnd"/>
            <w:r w:rsidRPr="004E3874">
              <w:t xml:space="preserve"> Думой Нижнесергинского городского поселения от 26.05.2011 г. № 143</w:t>
            </w:r>
          </w:p>
        </w:tc>
        <w:tc>
          <w:tcPr>
            <w:tcW w:w="1920" w:type="dxa"/>
          </w:tcPr>
          <w:p w:rsidR="00635294" w:rsidRPr="004E3874" w:rsidRDefault="00635294" w:rsidP="00DA1FE6">
            <w:r>
              <w:t>Средства инвестора 26, млн. руб. (модернизация насосных станций МУП «Водоканал)</w:t>
            </w:r>
          </w:p>
        </w:tc>
      </w:tr>
      <w:tr w:rsidR="00635294" w:rsidRPr="0091280E" w:rsidTr="00082247">
        <w:tc>
          <w:tcPr>
            <w:tcW w:w="540" w:type="dxa"/>
          </w:tcPr>
          <w:p w:rsidR="00635294" w:rsidRPr="004E3874" w:rsidRDefault="00635294" w:rsidP="00DA1FE6">
            <w:pPr>
              <w:jc w:val="center"/>
            </w:pPr>
            <w:r w:rsidRPr="004E3874">
              <w:t>3.</w:t>
            </w:r>
          </w:p>
        </w:tc>
        <w:tc>
          <w:tcPr>
            <w:tcW w:w="4140" w:type="dxa"/>
          </w:tcPr>
          <w:p w:rsidR="00635294" w:rsidRPr="004E3874" w:rsidRDefault="00635294" w:rsidP="00DA1FE6">
            <w:r w:rsidRPr="004E3874">
              <w:t>Программа газификации Нижнесергинского городского поселения» на 2010-2015 годы</w:t>
            </w:r>
          </w:p>
          <w:p w:rsidR="00635294" w:rsidRPr="004E3874" w:rsidRDefault="00635294" w:rsidP="00DA1FE6"/>
        </w:tc>
        <w:tc>
          <w:tcPr>
            <w:tcW w:w="3480" w:type="dxa"/>
          </w:tcPr>
          <w:p w:rsidR="00635294" w:rsidRPr="004E3874" w:rsidRDefault="00635294" w:rsidP="00DA1FE6">
            <w:r>
              <w:t>Постановление главы Нижнесергинского городского поселения от 26.11.2013 №404</w:t>
            </w:r>
          </w:p>
        </w:tc>
        <w:tc>
          <w:tcPr>
            <w:tcW w:w="1920" w:type="dxa"/>
          </w:tcPr>
          <w:p w:rsidR="00635294" w:rsidRPr="004E3874" w:rsidRDefault="00635294" w:rsidP="00DA1FE6">
            <w:r>
              <w:t>13,505 млн. руб</w:t>
            </w:r>
            <w:proofErr w:type="gramStart"/>
            <w:r>
              <w:t>.(</w:t>
            </w:r>
            <w:proofErr w:type="gramEnd"/>
            <w:r>
              <w:t>Газоснабжение жилых домов ПГК «Искра»</w:t>
            </w:r>
          </w:p>
        </w:tc>
      </w:tr>
      <w:tr w:rsidR="00635294" w:rsidRPr="0091280E" w:rsidTr="00082247">
        <w:tc>
          <w:tcPr>
            <w:tcW w:w="540" w:type="dxa"/>
          </w:tcPr>
          <w:p w:rsidR="00635294" w:rsidRPr="004E3874" w:rsidRDefault="00635294" w:rsidP="00DA1FE6">
            <w:pPr>
              <w:jc w:val="center"/>
            </w:pPr>
            <w:r w:rsidRPr="004E3874">
              <w:t>4.</w:t>
            </w:r>
          </w:p>
        </w:tc>
        <w:tc>
          <w:tcPr>
            <w:tcW w:w="4140" w:type="dxa"/>
          </w:tcPr>
          <w:p w:rsidR="00635294" w:rsidRPr="004E3874" w:rsidRDefault="00635294" w:rsidP="00DA1FE6">
            <w:r w:rsidRPr="004E3874">
              <w:t>ЦП «Развитие культуры в Нижнесергинском городском поселении на 2011-2015 годы»</w:t>
            </w:r>
          </w:p>
          <w:p w:rsidR="00635294" w:rsidRPr="004E3874" w:rsidRDefault="00635294" w:rsidP="00DA1FE6"/>
        </w:tc>
        <w:tc>
          <w:tcPr>
            <w:tcW w:w="3480" w:type="dxa"/>
          </w:tcPr>
          <w:p w:rsidR="00635294" w:rsidRPr="004E3874" w:rsidRDefault="00635294" w:rsidP="00DA1FE6">
            <w:proofErr w:type="gramStart"/>
            <w:r w:rsidRPr="004E3874">
              <w:t>Утверждена</w:t>
            </w:r>
            <w:proofErr w:type="gramEnd"/>
            <w:r w:rsidRPr="004E3874">
              <w:t xml:space="preserve"> Решением Думы Нижнесергинского городского поселения от 21.04.2011 № 128</w:t>
            </w:r>
          </w:p>
        </w:tc>
        <w:tc>
          <w:tcPr>
            <w:tcW w:w="1920" w:type="dxa"/>
          </w:tcPr>
          <w:p w:rsidR="00635294" w:rsidRPr="004E3874" w:rsidRDefault="00635294" w:rsidP="00DA1FE6"/>
        </w:tc>
      </w:tr>
      <w:tr w:rsidR="00635294" w:rsidRPr="0091280E" w:rsidTr="00082247">
        <w:trPr>
          <w:trHeight w:val="909"/>
        </w:trPr>
        <w:tc>
          <w:tcPr>
            <w:tcW w:w="540" w:type="dxa"/>
          </w:tcPr>
          <w:p w:rsidR="00635294" w:rsidRPr="004E3874" w:rsidRDefault="00635294" w:rsidP="00DA1FE6">
            <w:pPr>
              <w:jc w:val="center"/>
            </w:pPr>
            <w:r w:rsidRPr="004E3874">
              <w:t>5.</w:t>
            </w:r>
          </w:p>
        </w:tc>
        <w:tc>
          <w:tcPr>
            <w:tcW w:w="4140" w:type="dxa"/>
          </w:tcPr>
          <w:p w:rsidR="00635294" w:rsidRPr="004E3874" w:rsidRDefault="00635294" w:rsidP="00DA1FE6">
            <w:r w:rsidRPr="004E3874">
              <w:t>МЦП «Развитие физической культуры и спорта в Нижнесергинском городском поселении на 2011-2015 годы»</w:t>
            </w:r>
          </w:p>
          <w:p w:rsidR="00635294" w:rsidRPr="004E3874" w:rsidRDefault="00635294" w:rsidP="00DA1FE6"/>
        </w:tc>
        <w:tc>
          <w:tcPr>
            <w:tcW w:w="3480" w:type="dxa"/>
          </w:tcPr>
          <w:p w:rsidR="00635294" w:rsidRPr="004E3874" w:rsidRDefault="00635294" w:rsidP="00DA1FE6">
            <w:proofErr w:type="gramStart"/>
            <w:r w:rsidRPr="004E3874">
              <w:lastRenderedPageBreak/>
              <w:t>Утверждена</w:t>
            </w:r>
            <w:proofErr w:type="gramEnd"/>
            <w:r w:rsidRPr="004E3874">
              <w:t xml:space="preserve"> Решением Думы Нижнесергинского городского поселения от 26.05.2011 № 140</w:t>
            </w:r>
          </w:p>
        </w:tc>
        <w:tc>
          <w:tcPr>
            <w:tcW w:w="1920" w:type="dxa"/>
          </w:tcPr>
          <w:p w:rsidR="00635294" w:rsidRPr="004E3874" w:rsidRDefault="00635294" w:rsidP="00DA1FE6"/>
        </w:tc>
      </w:tr>
      <w:tr w:rsidR="00635294" w:rsidRPr="0091280E" w:rsidTr="00082247">
        <w:tc>
          <w:tcPr>
            <w:tcW w:w="540" w:type="dxa"/>
          </w:tcPr>
          <w:p w:rsidR="00635294" w:rsidRPr="004E3874" w:rsidRDefault="00635294" w:rsidP="00DA1FE6">
            <w:pPr>
              <w:jc w:val="center"/>
            </w:pPr>
            <w:r w:rsidRPr="004E3874">
              <w:lastRenderedPageBreak/>
              <w:t>6.</w:t>
            </w:r>
          </w:p>
        </w:tc>
        <w:tc>
          <w:tcPr>
            <w:tcW w:w="4140" w:type="dxa"/>
          </w:tcPr>
          <w:p w:rsidR="00635294" w:rsidRPr="004E3874" w:rsidRDefault="00635294" w:rsidP="00DA1FE6">
            <w:r w:rsidRPr="004E3874">
              <w:t>МЦП «Подготовка документов территориального планирования, градостроительного зонирования и документации по планировке и межеванию территории Нижнесергинского городского поселения» на 2011-2015 годы:</w:t>
            </w:r>
          </w:p>
          <w:p w:rsidR="00635294" w:rsidRPr="004E3874" w:rsidRDefault="00635294" w:rsidP="00DA1FE6">
            <w:pPr>
              <w:ind w:left="720"/>
              <w:jc w:val="both"/>
            </w:pPr>
          </w:p>
        </w:tc>
        <w:tc>
          <w:tcPr>
            <w:tcW w:w="3480" w:type="dxa"/>
          </w:tcPr>
          <w:p w:rsidR="00635294" w:rsidRPr="004E3874" w:rsidRDefault="00635294" w:rsidP="00DA1FE6">
            <w:r w:rsidRPr="004E3874">
              <w:t>Постановлением Главы Нижнесергинского городского поселения</w:t>
            </w:r>
          </w:p>
        </w:tc>
        <w:tc>
          <w:tcPr>
            <w:tcW w:w="1920" w:type="dxa"/>
          </w:tcPr>
          <w:p w:rsidR="00635294" w:rsidRPr="004E3874" w:rsidRDefault="00635294" w:rsidP="00DA1FE6"/>
        </w:tc>
      </w:tr>
      <w:tr w:rsidR="00635294" w:rsidRPr="0091280E" w:rsidTr="00082247">
        <w:tc>
          <w:tcPr>
            <w:tcW w:w="540" w:type="dxa"/>
          </w:tcPr>
          <w:p w:rsidR="00635294" w:rsidRPr="004E3874" w:rsidRDefault="00635294" w:rsidP="00DA1FE6">
            <w:pPr>
              <w:jc w:val="center"/>
            </w:pPr>
            <w:r w:rsidRPr="004E3874">
              <w:t>8.</w:t>
            </w:r>
          </w:p>
        </w:tc>
        <w:tc>
          <w:tcPr>
            <w:tcW w:w="4140" w:type="dxa"/>
          </w:tcPr>
          <w:p w:rsidR="00635294" w:rsidRPr="004E3874" w:rsidRDefault="00635294" w:rsidP="00DA1FE6">
            <w:r w:rsidRPr="004E3874">
              <w:t>МЦП «Комплексное благоустройство дворовых территорий Нижнесергинского городского поселения – «Тысяча дворов» на 2011-2015 годы.</w:t>
            </w:r>
          </w:p>
          <w:p w:rsidR="00635294" w:rsidRPr="004E3874" w:rsidRDefault="00635294" w:rsidP="00DA1FE6">
            <w:pPr>
              <w:ind w:left="360"/>
            </w:pPr>
          </w:p>
        </w:tc>
        <w:tc>
          <w:tcPr>
            <w:tcW w:w="3480" w:type="dxa"/>
          </w:tcPr>
          <w:p w:rsidR="00635294" w:rsidRPr="004E3874" w:rsidRDefault="00635294" w:rsidP="00DA1FE6">
            <w:pPr>
              <w:shd w:val="clear" w:color="auto" w:fill="FFFFFF"/>
              <w:tabs>
                <w:tab w:val="left" w:pos="2592"/>
              </w:tabs>
            </w:pPr>
            <w:proofErr w:type="gramStart"/>
            <w:r w:rsidRPr="004E3874">
              <w:t>Утверждена</w:t>
            </w:r>
            <w:proofErr w:type="gramEnd"/>
            <w:r w:rsidRPr="004E3874">
              <w:t xml:space="preserve"> Постановлением Главы Нижнесергинского городского поселения от 08.11.2010 №87 с изменениями от</w:t>
            </w:r>
            <w:r w:rsidRPr="004E3874">
              <w:rPr>
                <w:spacing w:val="-7"/>
              </w:rPr>
              <w:t xml:space="preserve">    08.08.2013 г.</w:t>
            </w:r>
            <w:r w:rsidRPr="004E3874">
              <w:t xml:space="preserve"> №  241</w:t>
            </w:r>
          </w:p>
          <w:p w:rsidR="00635294" w:rsidRPr="004E3874" w:rsidRDefault="00635294" w:rsidP="00DA1FE6"/>
        </w:tc>
        <w:tc>
          <w:tcPr>
            <w:tcW w:w="1920" w:type="dxa"/>
          </w:tcPr>
          <w:p w:rsidR="00635294" w:rsidRPr="004E3874" w:rsidRDefault="00635294" w:rsidP="00DA1FE6">
            <w:pPr>
              <w:shd w:val="clear" w:color="auto" w:fill="FFFFFF"/>
              <w:tabs>
                <w:tab w:val="left" w:pos="2592"/>
              </w:tabs>
            </w:pPr>
            <w:r>
              <w:t>1,6 млн. руб</w:t>
            </w:r>
            <w:proofErr w:type="gramStart"/>
            <w:r>
              <w:t>.(</w:t>
            </w:r>
            <w:proofErr w:type="gramEnd"/>
            <w:r>
              <w:t>приобретение и установка детских площадок)</w:t>
            </w:r>
          </w:p>
        </w:tc>
      </w:tr>
      <w:tr w:rsidR="00635294" w:rsidTr="00082247">
        <w:tc>
          <w:tcPr>
            <w:tcW w:w="540" w:type="dxa"/>
          </w:tcPr>
          <w:p w:rsidR="00635294" w:rsidRPr="004E3874" w:rsidRDefault="00635294" w:rsidP="00DA1FE6">
            <w:pPr>
              <w:jc w:val="center"/>
            </w:pPr>
            <w:r w:rsidRPr="004E3874">
              <w:t>9.</w:t>
            </w:r>
          </w:p>
        </w:tc>
        <w:tc>
          <w:tcPr>
            <w:tcW w:w="4140" w:type="dxa"/>
          </w:tcPr>
          <w:p w:rsidR="00635294" w:rsidRPr="004E3874" w:rsidRDefault="00635294" w:rsidP="00DA1FE6">
            <w:r w:rsidRPr="004E3874">
              <w:t xml:space="preserve">Муниципальная программа «Предоставление финансовой поддержки молодым семьям, проживающие на территории Нижнесергинского городского поселения, на погашении основной суммы долга и процентов по ипотечным жилищным кредитам (займам) на 2013-2014 год.  </w:t>
            </w:r>
          </w:p>
        </w:tc>
        <w:tc>
          <w:tcPr>
            <w:tcW w:w="3480" w:type="dxa"/>
          </w:tcPr>
          <w:p w:rsidR="00635294" w:rsidRPr="004E3874" w:rsidRDefault="00635294" w:rsidP="00DA1FE6">
            <w:proofErr w:type="gramStart"/>
            <w:r w:rsidRPr="004E3874">
              <w:t>Утверждена</w:t>
            </w:r>
            <w:proofErr w:type="gramEnd"/>
            <w:r w:rsidRPr="004E3874">
              <w:t xml:space="preserve"> постановлением Главы Нижнесергинского городского поселения от 14.08.2012 № 191 с </w:t>
            </w:r>
            <w:proofErr w:type="spellStart"/>
            <w:r w:rsidRPr="004E3874">
              <w:t>изм</w:t>
            </w:r>
            <w:proofErr w:type="spellEnd"/>
            <w:r w:rsidRPr="004E3874">
              <w:t>. От 12.11.2012 №268</w:t>
            </w:r>
          </w:p>
        </w:tc>
        <w:tc>
          <w:tcPr>
            <w:tcW w:w="1920" w:type="dxa"/>
          </w:tcPr>
          <w:p w:rsidR="00635294" w:rsidRPr="004E3874" w:rsidRDefault="00635294" w:rsidP="00DA1FE6">
            <w:r>
              <w:t>Исполнение программы закончено. Обеспечены все подавшие заявления.</w:t>
            </w:r>
          </w:p>
        </w:tc>
      </w:tr>
      <w:tr w:rsidR="00635294" w:rsidTr="00082247">
        <w:tc>
          <w:tcPr>
            <w:tcW w:w="540" w:type="dxa"/>
          </w:tcPr>
          <w:p w:rsidR="00635294" w:rsidRPr="004E3874" w:rsidRDefault="00635294" w:rsidP="00DA1FE6">
            <w:pPr>
              <w:jc w:val="center"/>
            </w:pPr>
            <w:r w:rsidRPr="004E3874">
              <w:t>10.</w:t>
            </w:r>
          </w:p>
        </w:tc>
        <w:tc>
          <w:tcPr>
            <w:tcW w:w="4140" w:type="dxa"/>
          </w:tcPr>
          <w:p w:rsidR="00635294" w:rsidRPr="004E3874" w:rsidRDefault="00635294" w:rsidP="00DA1FE6">
            <w:r w:rsidRPr="004E3874">
              <w:t xml:space="preserve">Муниципальная программа «Обеспечение жильем молодых семей на территории Нижнесергинского городского поселения на 2013-2015 год </w:t>
            </w:r>
          </w:p>
        </w:tc>
        <w:tc>
          <w:tcPr>
            <w:tcW w:w="3480" w:type="dxa"/>
          </w:tcPr>
          <w:p w:rsidR="00635294" w:rsidRPr="004E3874" w:rsidRDefault="00635294" w:rsidP="00DA1FE6">
            <w:proofErr w:type="gramStart"/>
            <w:r w:rsidRPr="004E3874">
              <w:t>Утверждена</w:t>
            </w:r>
            <w:proofErr w:type="gramEnd"/>
            <w:r w:rsidRPr="004E3874">
              <w:t xml:space="preserve"> постановлением Главы Нижнесергинского городского поселения от 14.08.2012 № 192 с изменениями от 12.11.2012 №267 и от 02.09.2013 №269</w:t>
            </w:r>
          </w:p>
        </w:tc>
        <w:tc>
          <w:tcPr>
            <w:tcW w:w="1920" w:type="dxa"/>
          </w:tcPr>
          <w:p w:rsidR="00635294" w:rsidRPr="004E3874" w:rsidRDefault="00635294" w:rsidP="00DA1FE6"/>
        </w:tc>
      </w:tr>
      <w:tr w:rsidR="00635294" w:rsidTr="00082247">
        <w:tc>
          <w:tcPr>
            <w:tcW w:w="540" w:type="dxa"/>
          </w:tcPr>
          <w:p w:rsidR="00635294" w:rsidRPr="004E3874" w:rsidRDefault="00635294" w:rsidP="00DA1FE6">
            <w:pPr>
              <w:jc w:val="center"/>
            </w:pPr>
            <w:r w:rsidRPr="004E3874">
              <w:t>11</w:t>
            </w:r>
          </w:p>
        </w:tc>
        <w:tc>
          <w:tcPr>
            <w:tcW w:w="4140" w:type="dxa"/>
          </w:tcPr>
          <w:p w:rsidR="00635294" w:rsidRPr="004E3874" w:rsidRDefault="00635294" w:rsidP="003129A7">
            <w:pPr>
              <w:outlineLvl w:val="2"/>
            </w:pPr>
            <w:r w:rsidRPr="004E3874">
              <w:t>Муниципальная комплексная программа «Профилактика правонарушений на территории Нижнесергинского городского поселения» на 2012-2013 годы</w:t>
            </w:r>
          </w:p>
          <w:p w:rsidR="00635294" w:rsidRPr="004E3874" w:rsidRDefault="00635294" w:rsidP="00DA1FE6">
            <w:pPr>
              <w:ind w:left="5245" w:right="-427" w:hanging="997"/>
            </w:pPr>
          </w:p>
        </w:tc>
        <w:tc>
          <w:tcPr>
            <w:tcW w:w="3480" w:type="dxa"/>
          </w:tcPr>
          <w:p w:rsidR="00635294" w:rsidRPr="004E3874" w:rsidRDefault="00635294" w:rsidP="00DA1FE6">
            <w:pPr>
              <w:ind w:hanging="48"/>
              <w:jc w:val="both"/>
              <w:outlineLvl w:val="1"/>
            </w:pPr>
            <w:proofErr w:type="gramStart"/>
            <w:r w:rsidRPr="004E3874">
              <w:t>Утверждена</w:t>
            </w:r>
            <w:proofErr w:type="gramEnd"/>
            <w:r w:rsidRPr="004E3874">
              <w:t xml:space="preserve"> Постановлением </w:t>
            </w:r>
          </w:p>
          <w:p w:rsidR="00635294" w:rsidRPr="004E3874" w:rsidRDefault="00635294" w:rsidP="00DA1FE6">
            <w:pPr>
              <w:ind w:hanging="48"/>
              <w:outlineLvl w:val="1"/>
            </w:pPr>
            <w:r w:rsidRPr="004E3874">
              <w:t xml:space="preserve">Главы Нижнесергинского </w:t>
            </w:r>
          </w:p>
          <w:p w:rsidR="00635294" w:rsidRPr="004E3874" w:rsidRDefault="00635294" w:rsidP="00DA1FE6">
            <w:pPr>
              <w:ind w:hanging="48"/>
              <w:outlineLvl w:val="1"/>
            </w:pPr>
            <w:r w:rsidRPr="004E3874">
              <w:t>городского поселения</w:t>
            </w:r>
          </w:p>
          <w:p w:rsidR="00635294" w:rsidRPr="004E3874" w:rsidRDefault="00635294" w:rsidP="00DA1FE6">
            <w:pPr>
              <w:ind w:hanging="48"/>
              <w:outlineLvl w:val="1"/>
            </w:pPr>
            <w:r w:rsidRPr="004E3874">
              <w:t xml:space="preserve">от 11.07.2012 г. № 166, </w:t>
            </w:r>
          </w:p>
          <w:p w:rsidR="00635294" w:rsidRPr="004E3874" w:rsidRDefault="00635294" w:rsidP="00DA1FE6">
            <w:pPr>
              <w:ind w:hanging="48"/>
              <w:outlineLvl w:val="1"/>
            </w:pPr>
            <w:r w:rsidRPr="004E3874">
              <w:t>с изменениями, от 15.02.2013 г. № 44</w:t>
            </w:r>
          </w:p>
          <w:p w:rsidR="00635294" w:rsidRPr="004E3874" w:rsidRDefault="00635294" w:rsidP="00DA1FE6"/>
        </w:tc>
        <w:tc>
          <w:tcPr>
            <w:tcW w:w="1920" w:type="dxa"/>
          </w:tcPr>
          <w:p w:rsidR="00635294" w:rsidRPr="004E3874" w:rsidRDefault="00635294" w:rsidP="00DA1FE6">
            <w:pPr>
              <w:ind w:hanging="48"/>
              <w:jc w:val="both"/>
              <w:outlineLvl w:val="1"/>
            </w:pPr>
          </w:p>
        </w:tc>
      </w:tr>
      <w:tr w:rsidR="00635294" w:rsidTr="00082247">
        <w:tc>
          <w:tcPr>
            <w:tcW w:w="540" w:type="dxa"/>
          </w:tcPr>
          <w:p w:rsidR="00635294" w:rsidRPr="004E3874" w:rsidRDefault="00635294" w:rsidP="00DA1FE6">
            <w:pPr>
              <w:jc w:val="center"/>
            </w:pPr>
            <w:r w:rsidRPr="004E3874">
              <w:t>12</w:t>
            </w:r>
          </w:p>
        </w:tc>
        <w:tc>
          <w:tcPr>
            <w:tcW w:w="4140" w:type="dxa"/>
          </w:tcPr>
          <w:p w:rsidR="00635294" w:rsidRPr="004E3874" w:rsidRDefault="00635294" w:rsidP="00DA1FE6">
            <w:r w:rsidRPr="004E3874">
              <w:t>Муниципальная целевая программа "Развитие и обеспечение сохранности сети автомобильных дорог местного значения, в том числе проходящих по сельским населенным пунктам  на 2011-2015 годы"</w:t>
            </w:r>
          </w:p>
          <w:p w:rsidR="00635294" w:rsidRPr="004E3874" w:rsidRDefault="00635294" w:rsidP="00DA1FE6"/>
        </w:tc>
        <w:tc>
          <w:tcPr>
            <w:tcW w:w="3480" w:type="dxa"/>
          </w:tcPr>
          <w:p w:rsidR="00635294" w:rsidRPr="004E3874" w:rsidRDefault="00635294" w:rsidP="00DA1FE6">
            <w:pPr>
              <w:ind w:hanging="48"/>
              <w:jc w:val="both"/>
              <w:outlineLvl w:val="1"/>
            </w:pPr>
            <w:r w:rsidRPr="004E3874">
              <w:t xml:space="preserve">  </w:t>
            </w:r>
            <w:proofErr w:type="gramStart"/>
            <w:r w:rsidRPr="004E3874">
              <w:t>Утверждена</w:t>
            </w:r>
            <w:proofErr w:type="gramEnd"/>
            <w:r w:rsidRPr="004E3874">
              <w:t xml:space="preserve"> Постановлением </w:t>
            </w:r>
          </w:p>
          <w:p w:rsidR="00635294" w:rsidRPr="004E3874" w:rsidRDefault="00635294" w:rsidP="00DA1FE6">
            <w:pPr>
              <w:ind w:hanging="48"/>
              <w:outlineLvl w:val="1"/>
            </w:pPr>
            <w:r w:rsidRPr="004E3874">
              <w:t xml:space="preserve">Главы Нижнесергинского </w:t>
            </w:r>
          </w:p>
          <w:p w:rsidR="00635294" w:rsidRPr="004E3874" w:rsidRDefault="00635294" w:rsidP="00DA1FE6">
            <w:r w:rsidRPr="004E3874">
              <w:t>городского поселения</w:t>
            </w:r>
            <w:r w:rsidRPr="004E3874">
              <w:br/>
              <w:t>от 08.08.2013 г.               №  240</w:t>
            </w:r>
            <w:proofErr w:type="gramStart"/>
            <w:r w:rsidRPr="004E3874">
              <w:t xml:space="preserve"> А</w:t>
            </w:r>
            <w:proofErr w:type="gramEnd"/>
          </w:p>
        </w:tc>
        <w:tc>
          <w:tcPr>
            <w:tcW w:w="1920" w:type="dxa"/>
          </w:tcPr>
          <w:p w:rsidR="00635294" w:rsidRPr="004E3874" w:rsidRDefault="00635294" w:rsidP="00DA1FE6">
            <w:pPr>
              <w:ind w:hanging="48"/>
              <w:jc w:val="both"/>
              <w:outlineLvl w:val="1"/>
            </w:pPr>
            <w:proofErr w:type="gramStart"/>
            <w:r>
              <w:t>14,912 млн. руб. Капитальный ремонт дороги по ул. Мира)</w:t>
            </w:r>
            <w:proofErr w:type="gramEnd"/>
          </w:p>
        </w:tc>
      </w:tr>
      <w:tr w:rsidR="00635294" w:rsidTr="00082247">
        <w:tc>
          <w:tcPr>
            <w:tcW w:w="540" w:type="dxa"/>
          </w:tcPr>
          <w:p w:rsidR="00635294" w:rsidRPr="004E3874" w:rsidRDefault="00635294" w:rsidP="00DA1FE6">
            <w:pPr>
              <w:jc w:val="center"/>
            </w:pPr>
            <w:r w:rsidRPr="004E3874">
              <w:t>13</w:t>
            </w:r>
          </w:p>
        </w:tc>
        <w:tc>
          <w:tcPr>
            <w:tcW w:w="4140" w:type="dxa"/>
          </w:tcPr>
          <w:p w:rsidR="00635294" w:rsidRPr="004E3874" w:rsidRDefault="00635294" w:rsidP="00DA1FE6">
            <w:pPr>
              <w:pStyle w:val="ConsPlusTitle"/>
              <w:widowControl/>
              <w:rPr>
                <w:b w:val="0"/>
                <w:sz w:val="24"/>
                <w:szCs w:val="24"/>
              </w:rPr>
            </w:pPr>
            <w:r w:rsidRPr="004E3874">
              <w:rPr>
                <w:b w:val="0"/>
                <w:sz w:val="24"/>
                <w:szCs w:val="24"/>
              </w:rPr>
              <w:t>Муниципальная программа «Экология и  природные ресурсы Нижнесергинского городского поселения» на 2013-2015 годы</w:t>
            </w:r>
          </w:p>
          <w:p w:rsidR="00635294" w:rsidRPr="004E3874" w:rsidRDefault="00635294" w:rsidP="00DA1FE6"/>
        </w:tc>
        <w:tc>
          <w:tcPr>
            <w:tcW w:w="3480" w:type="dxa"/>
          </w:tcPr>
          <w:p w:rsidR="00635294" w:rsidRPr="004E3874" w:rsidRDefault="00635294" w:rsidP="00DA1FE6">
            <w:pPr>
              <w:pStyle w:val="ConsPlusTitle"/>
              <w:widowControl/>
              <w:outlineLvl w:val="0"/>
              <w:rPr>
                <w:b w:val="0"/>
                <w:sz w:val="24"/>
                <w:szCs w:val="24"/>
              </w:rPr>
            </w:pPr>
            <w:r w:rsidRPr="004E3874">
              <w:rPr>
                <w:b w:val="0"/>
                <w:sz w:val="24"/>
                <w:szCs w:val="24"/>
              </w:rPr>
              <w:t xml:space="preserve">Утверждена </w:t>
            </w:r>
          </w:p>
          <w:p w:rsidR="00635294" w:rsidRPr="004E3874" w:rsidRDefault="00635294" w:rsidP="00DA1FE6">
            <w:pPr>
              <w:pStyle w:val="ConsPlusTitle"/>
              <w:widowControl/>
              <w:outlineLvl w:val="0"/>
              <w:rPr>
                <w:b w:val="0"/>
                <w:sz w:val="24"/>
                <w:szCs w:val="24"/>
              </w:rPr>
            </w:pPr>
            <w:r w:rsidRPr="004E3874">
              <w:rPr>
                <w:b w:val="0"/>
                <w:sz w:val="24"/>
                <w:szCs w:val="24"/>
              </w:rPr>
              <w:t>Постановлением  Главы</w:t>
            </w:r>
          </w:p>
          <w:p w:rsidR="00635294" w:rsidRPr="004E3874" w:rsidRDefault="00635294" w:rsidP="00DA1FE6">
            <w:pPr>
              <w:pStyle w:val="ConsPlusTitle"/>
              <w:widowControl/>
              <w:outlineLvl w:val="0"/>
              <w:rPr>
                <w:b w:val="0"/>
                <w:sz w:val="24"/>
                <w:szCs w:val="24"/>
              </w:rPr>
            </w:pPr>
            <w:r w:rsidRPr="004E3874">
              <w:rPr>
                <w:b w:val="0"/>
                <w:sz w:val="24"/>
                <w:szCs w:val="24"/>
              </w:rPr>
              <w:t xml:space="preserve"> Нижнесергинского городского поселения</w:t>
            </w:r>
          </w:p>
          <w:p w:rsidR="00635294" w:rsidRPr="004E3874" w:rsidRDefault="00635294" w:rsidP="00DA1FE6">
            <w:pPr>
              <w:pStyle w:val="ConsPlusTitle"/>
              <w:widowControl/>
              <w:outlineLvl w:val="0"/>
              <w:rPr>
                <w:b w:val="0"/>
                <w:sz w:val="24"/>
                <w:szCs w:val="24"/>
              </w:rPr>
            </w:pPr>
            <w:r w:rsidRPr="004E3874">
              <w:rPr>
                <w:b w:val="0"/>
                <w:sz w:val="24"/>
                <w:szCs w:val="24"/>
              </w:rPr>
              <w:t>от 12.12.2012 №308-а</w:t>
            </w:r>
          </w:p>
          <w:p w:rsidR="00635294" w:rsidRPr="004E3874" w:rsidRDefault="00635294" w:rsidP="00DA1FE6">
            <w:pPr>
              <w:pStyle w:val="ConsPlusTitle"/>
              <w:widowControl/>
              <w:outlineLvl w:val="0"/>
              <w:rPr>
                <w:b w:val="0"/>
                <w:sz w:val="24"/>
                <w:szCs w:val="24"/>
              </w:rPr>
            </w:pPr>
          </w:p>
          <w:p w:rsidR="00635294" w:rsidRPr="004E3874" w:rsidRDefault="00635294" w:rsidP="00DA1FE6"/>
        </w:tc>
        <w:tc>
          <w:tcPr>
            <w:tcW w:w="1920" w:type="dxa"/>
          </w:tcPr>
          <w:p w:rsidR="00635294" w:rsidRPr="004E3874" w:rsidRDefault="00635294" w:rsidP="00DA1FE6">
            <w:pPr>
              <w:pStyle w:val="ConsPlusTitle"/>
              <w:widowControl/>
              <w:outlineLvl w:val="0"/>
              <w:rPr>
                <w:b w:val="0"/>
                <w:sz w:val="24"/>
                <w:szCs w:val="24"/>
              </w:rPr>
            </w:pPr>
          </w:p>
        </w:tc>
      </w:tr>
      <w:tr w:rsidR="00635294" w:rsidTr="00082247">
        <w:tc>
          <w:tcPr>
            <w:tcW w:w="540" w:type="dxa"/>
          </w:tcPr>
          <w:p w:rsidR="00635294" w:rsidRPr="004E3874" w:rsidRDefault="00635294" w:rsidP="00DA1FE6">
            <w:pPr>
              <w:jc w:val="center"/>
            </w:pPr>
            <w:r w:rsidRPr="004E3874">
              <w:lastRenderedPageBreak/>
              <w:t>14</w:t>
            </w:r>
          </w:p>
        </w:tc>
        <w:tc>
          <w:tcPr>
            <w:tcW w:w="4140" w:type="dxa"/>
          </w:tcPr>
          <w:p w:rsidR="00635294" w:rsidRPr="00900C43" w:rsidRDefault="00635294" w:rsidP="00DA1FE6">
            <w:pPr>
              <w:pStyle w:val="60"/>
              <w:shd w:val="clear" w:color="auto" w:fill="auto"/>
              <w:tabs>
                <w:tab w:val="left" w:pos="6305"/>
              </w:tabs>
              <w:spacing w:after="0" w:line="240" w:lineRule="auto"/>
              <w:ind w:firstLine="0"/>
              <w:jc w:val="left"/>
              <w:rPr>
                <w:rStyle w:val="611pt"/>
                <w:noProof/>
                <w:sz w:val="24"/>
                <w:szCs w:val="24"/>
                <w:lang w:val="ru-RU" w:eastAsia="ru-RU"/>
              </w:rPr>
            </w:pPr>
            <w:r w:rsidRPr="00387FC8">
              <w:rPr>
                <w:rStyle w:val="611pt"/>
                <w:noProof/>
                <w:sz w:val="24"/>
                <w:szCs w:val="24"/>
                <w:lang w:val="ru-RU" w:eastAsia="ru-RU"/>
              </w:rPr>
              <w:t>Муниципальная адресная программа Нижнесергинского городского поселения  «Переселение граждан из аварийного жилищного фонда с учетом необходимости развития малоэтажного жилищного строительства</w:t>
            </w:r>
          </w:p>
          <w:p w:rsidR="00635294" w:rsidRPr="00900C43" w:rsidRDefault="00635294" w:rsidP="00DA1FE6">
            <w:pPr>
              <w:pStyle w:val="60"/>
              <w:shd w:val="clear" w:color="auto" w:fill="auto"/>
              <w:tabs>
                <w:tab w:val="left" w:pos="6305"/>
              </w:tabs>
              <w:spacing w:after="0" w:line="240" w:lineRule="auto"/>
              <w:ind w:firstLine="0"/>
              <w:jc w:val="left"/>
              <w:rPr>
                <w:rStyle w:val="611pt"/>
                <w:noProof/>
                <w:sz w:val="24"/>
                <w:szCs w:val="24"/>
                <w:lang w:val="ru-RU" w:eastAsia="ru-RU"/>
              </w:rPr>
            </w:pPr>
            <w:r w:rsidRPr="00387FC8">
              <w:rPr>
                <w:rStyle w:val="611pt"/>
                <w:noProof/>
                <w:sz w:val="24"/>
                <w:szCs w:val="24"/>
                <w:lang w:val="ru-RU" w:eastAsia="ru-RU"/>
              </w:rPr>
              <w:t>на 2013-2015 годы»</w:t>
            </w:r>
          </w:p>
          <w:p w:rsidR="00635294" w:rsidRPr="004E3874" w:rsidRDefault="00635294" w:rsidP="00DA1FE6"/>
        </w:tc>
        <w:tc>
          <w:tcPr>
            <w:tcW w:w="3480" w:type="dxa"/>
          </w:tcPr>
          <w:p w:rsidR="00635294" w:rsidRPr="004E3874" w:rsidRDefault="00635294" w:rsidP="00DA1FE6">
            <w:pPr>
              <w:ind w:hanging="48"/>
              <w:outlineLvl w:val="0"/>
            </w:pPr>
            <w:r w:rsidRPr="004E3874">
              <w:t>Утверждена                                                                    Постановлением Главы                                                       Нижнесергинского городского поселения                                                                от 12.04.2013г. № 116</w:t>
            </w:r>
            <w:proofErr w:type="gramStart"/>
            <w:r w:rsidRPr="004E3874">
              <w:t xml:space="preserve"> А</w:t>
            </w:r>
            <w:proofErr w:type="gramEnd"/>
          </w:p>
          <w:p w:rsidR="00635294" w:rsidRPr="004E3874" w:rsidRDefault="00635294" w:rsidP="00DA1FE6"/>
        </w:tc>
        <w:tc>
          <w:tcPr>
            <w:tcW w:w="1920" w:type="dxa"/>
          </w:tcPr>
          <w:p w:rsidR="00635294" w:rsidRDefault="00635294" w:rsidP="00DA1FE6">
            <w:pPr>
              <w:ind w:hanging="48"/>
              <w:outlineLvl w:val="0"/>
            </w:pPr>
            <w:r>
              <w:t xml:space="preserve">Нижнесергинское городское поселение прошло отбор и включено в федеральную программу на </w:t>
            </w:r>
            <w:smartTag w:uri="urn:schemas-microsoft-com:office:smarttags" w:element="metricconverter">
              <w:smartTagPr>
                <w:attr w:name="ProductID" w:val="2015 г"/>
              </w:smartTagPr>
              <w:r>
                <w:t>2015 г</w:t>
              </w:r>
            </w:smartTag>
            <w:r>
              <w:t xml:space="preserve">. млн. </w:t>
            </w:r>
            <w:proofErr w:type="spellStart"/>
            <w:r>
              <w:t>руб</w:t>
            </w:r>
            <w:proofErr w:type="spellEnd"/>
          </w:p>
          <w:p w:rsidR="00635294" w:rsidRDefault="00635294" w:rsidP="00DA1FE6">
            <w:pPr>
              <w:ind w:hanging="48"/>
              <w:outlineLvl w:val="0"/>
            </w:pPr>
            <w:r>
              <w:t>Федеральный бюджет –3,388</w:t>
            </w:r>
          </w:p>
          <w:p w:rsidR="00635294" w:rsidRDefault="00635294" w:rsidP="00DA1FE6">
            <w:pPr>
              <w:ind w:hanging="48"/>
              <w:outlineLvl w:val="0"/>
            </w:pPr>
            <w:r>
              <w:t>Областной бюджет –21,238</w:t>
            </w:r>
          </w:p>
          <w:p w:rsidR="00635294" w:rsidRPr="004E3874" w:rsidRDefault="00635294" w:rsidP="00DA1FE6">
            <w:pPr>
              <w:ind w:hanging="48"/>
              <w:outlineLvl w:val="0"/>
            </w:pPr>
            <w:r>
              <w:t>Местный бюджет – 8,209</w:t>
            </w:r>
          </w:p>
        </w:tc>
      </w:tr>
    </w:tbl>
    <w:p w:rsidR="00635294" w:rsidRDefault="00635294" w:rsidP="00082247"/>
    <w:p w:rsidR="00635294" w:rsidRPr="008F005C"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 w:rsidR="00635294" w:rsidRDefault="00635294" w:rsidP="00082247">
      <w:pPr>
        <w:sectPr w:rsidR="00635294" w:rsidSect="002D051A">
          <w:footerReference w:type="even" r:id="rId11"/>
          <w:footerReference w:type="default" r:id="rId12"/>
          <w:pgSz w:w="11906" w:h="16838"/>
          <w:pgMar w:top="1134" w:right="850" w:bottom="1134" w:left="1701" w:header="708" w:footer="708" w:gutter="0"/>
          <w:cols w:space="708"/>
          <w:titlePg/>
          <w:docGrid w:linePitch="360"/>
        </w:sectPr>
      </w:pPr>
    </w:p>
    <w:p w:rsidR="00635294" w:rsidRPr="009729E9" w:rsidRDefault="00635294" w:rsidP="00FA2814">
      <w:pPr>
        <w:tabs>
          <w:tab w:val="left" w:pos="7560"/>
        </w:tabs>
        <w:jc w:val="center"/>
        <w:rPr>
          <w:b/>
          <w:sz w:val="26"/>
          <w:szCs w:val="26"/>
        </w:rPr>
      </w:pPr>
      <w:r w:rsidRPr="009729E9">
        <w:rPr>
          <w:b/>
          <w:sz w:val="26"/>
          <w:szCs w:val="26"/>
        </w:rPr>
        <w:lastRenderedPageBreak/>
        <w:t xml:space="preserve">Результаты социологического опроса </w:t>
      </w:r>
      <w:proofErr w:type="gramStart"/>
      <w:r w:rsidRPr="009729E9">
        <w:rPr>
          <w:b/>
          <w:sz w:val="26"/>
          <w:szCs w:val="26"/>
        </w:rPr>
        <w:t>для</w:t>
      </w:r>
      <w:proofErr w:type="gramEnd"/>
    </w:p>
    <w:p w:rsidR="00635294" w:rsidRPr="009729E9" w:rsidRDefault="00635294" w:rsidP="00FA2814">
      <w:pPr>
        <w:tabs>
          <w:tab w:val="left" w:pos="7560"/>
        </w:tabs>
        <w:jc w:val="center"/>
        <w:rPr>
          <w:b/>
          <w:sz w:val="26"/>
          <w:szCs w:val="26"/>
        </w:rPr>
      </w:pPr>
      <w:r w:rsidRPr="009729E9">
        <w:rPr>
          <w:b/>
          <w:sz w:val="26"/>
          <w:szCs w:val="26"/>
        </w:rPr>
        <w:t>выяснения оценки уровня удовлетворенности населения</w:t>
      </w:r>
    </w:p>
    <w:p w:rsidR="00635294" w:rsidRPr="009729E9" w:rsidRDefault="00635294" w:rsidP="00FA2814">
      <w:pPr>
        <w:tabs>
          <w:tab w:val="left" w:pos="7560"/>
        </w:tabs>
        <w:jc w:val="center"/>
        <w:rPr>
          <w:b/>
          <w:sz w:val="26"/>
          <w:szCs w:val="26"/>
        </w:rPr>
      </w:pPr>
      <w:r w:rsidRPr="009729E9">
        <w:rPr>
          <w:b/>
          <w:sz w:val="26"/>
          <w:szCs w:val="26"/>
        </w:rPr>
        <w:t>результатами деятельности органов местного самоуправления, расположенных на территории</w:t>
      </w:r>
    </w:p>
    <w:p w:rsidR="00635294" w:rsidRPr="009729E9" w:rsidRDefault="00635294" w:rsidP="00FA2814">
      <w:pPr>
        <w:tabs>
          <w:tab w:val="left" w:pos="7560"/>
        </w:tabs>
        <w:jc w:val="center"/>
        <w:rPr>
          <w:b/>
          <w:sz w:val="26"/>
          <w:szCs w:val="26"/>
        </w:rPr>
      </w:pPr>
      <w:r w:rsidRPr="009729E9">
        <w:rPr>
          <w:b/>
          <w:sz w:val="26"/>
          <w:szCs w:val="26"/>
        </w:rPr>
        <w:t xml:space="preserve"> Нижнесергинского муниципального района</w:t>
      </w:r>
    </w:p>
    <w:p w:rsidR="00635294" w:rsidRPr="00DA448F" w:rsidRDefault="00635294" w:rsidP="00FA2814">
      <w:pPr>
        <w:tabs>
          <w:tab w:val="left" w:pos="7560"/>
        </w:tabs>
        <w:jc w:val="center"/>
        <w:rPr>
          <w:b/>
        </w:rPr>
      </w:pPr>
    </w:p>
    <w:p w:rsidR="00635294" w:rsidRPr="009729E9" w:rsidRDefault="00635294" w:rsidP="00FA2814">
      <w:pPr>
        <w:tabs>
          <w:tab w:val="left" w:pos="7560"/>
        </w:tabs>
        <w:jc w:val="center"/>
        <w:rPr>
          <w:b/>
          <w:sz w:val="26"/>
          <w:szCs w:val="26"/>
        </w:rPr>
      </w:pPr>
      <w:r w:rsidRPr="009729E9">
        <w:rPr>
          <w:b/>
          <w:sz w:val="26"/>
          <w:szCs w:val="26"/>
        </w:rPr>
        <w:t>Муниципальное образование</w:t>
      </w:r>
      <w:r>
        <w:rPr>
          <w:b/>
          <w:sz w:val="26"/>
          <w:szCs w:val="26"/>
        </w:rPr>
        <w:t xml:space="preserve"> </w:t>
      </w:r>
      <w:proofErr w:type="spellStart"/>
      <w:r w:rsidRPr="009729E9">
        <w:rPr>
          <w:b/>
          <w:sz w:val="26"/>
          <w:szCs w:val="26"/>
        </w:rPr>
        <w:t>__</w:t>
      </w:r>
      <w:r w:rsidRPr="005D29F7">
        <w:rPr>
          <w:b/>
          <w:sz w:val="26"/>
          <w:szCs w:val="26"/>
          <w:u w:val="single"/>
        </w:rPr>
        <w:t>Нижнесергинское</w:t>
      </w:r>
      <w:proofErr w:type="spellEnd"/>
      <w:r w:rsidRPr="005D29F7">
        <w:rPr>
          <w:b/>
          <w:sz w:val="26"/>
          <w:szCs w:val="26"/>
          <w:u w:val="single"/>
        </w:rPr>
        <w:t xml:space="preserve"> городское поселение</w:t>
      </w:r>
    </w:p>
    <w:p w:rsidR="00635294" w:rsidRDefault="00635294" w:rsidP="00FA2814">
      <w:pPr>
        <w:jc w:val="center"/>
        <w:rPr>
          <w:b/>
          <w:sz w:val="28"/>
          <w:szCs w:val="28"/>
        </w:rPr>
      </w:pPr>
    </w:p>
    <w:p w:rsidR="00635294" w:rsidRPr="00C85760" w:rsidRDefault="00635294" w:rsidP="00FA2814">
      <w:pPr>
        <w:jc w:val="center"/>
        <w:rPr>
          <w:b/>
          <w:sz w:val="28"/>
          <w:szCs w:val="28"/>
        </w:rPr>
      </w:pPr>
      <w:r>
        <w:rPr>
          <w:b/>
          <w:sz w:val="28"/>
          <w:szCs w:val="28"/>
        </w:rPr>
        <w:t>2013</w:t>
      </w:r>
      <w:r w:rsidRPr="00C85760">
        <w:rPr>
          <w:b/>
          <w:sz w:val="28"/>
          <w:szCs w:val="28"/>
        </w:rPr>
        <w:t xml:space="preserve"> год</w:t>
      </w:r>
    </w:p>
    <w:p w:rsidR="00635294" w:rsidRPr="00C85760" w:rsidRDefault="00635294" w:rsidP="00FA2814">
      <w:pPr>
        <w:tabs>
          <w:tab w:val="left" w:pos="7560"/>
        </w:tabs>
        <w:jc w:val="center"/>
        <w:rPr>
          <w:b/>
        </w:rPr>
      </w:pPr>
      <w:r w:rsidRPr="00C85760">
        <w:rPr>
          <w:b/>
        </w:rPr>
        <w:t>Количество респондентов______</w:t>
      </w:r>
      <w:r>
        <w:rPr>
          <w:b/>
        </w:rPr>
        <w:t>9</w:t>
      </w:r>
      <w:r w:rsidRPr="00C85760">
        <w:rPr>
          <w:b/>
        </w:rPr>
        <w:t>3___________________________________</w:t>
      </w:r>
    </w:p>
    <w:p w:rsidR="00635294" w:rsidRPr="00565394" w:rsidRDefault="00635294" w:rsidP="00FA2814">
      <w:pPr>
        <w:jc w:val="center"/>
        <w:rPr>
          <w:b/>
        </w:rPr>
      </w:pPr>
      <w:r w:rsidRPr="00565394">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80"/>
        <w:gridCol w:w="940"/>
        <w:gridCol w:w="1005"/>
        <w:gridCol w:w="896"/>
        <w:gridCol w:w="1464"/>
        <w:gridCol w:w="1266"/>
        <w:gridCol w:w="1103"/>
        <w:gridCol w:w="1103"/>
        <w:gridCol w:w="1103"/>
        <w:gridCol w:w="1254"/>
        <w:gridCol w:w="1204"/>
      </w:tblGrid>
      <w:tr w:rsidR="00635294" w:rsidRPr="00446BF1" w:rsidTr="00840250">
        <w:tc>
          <w:tcPr>
            <w:tcW w:w="1166" w:type="pct"/>
            <w:gridSpan w:val="2"/>
          </w:tcPr>
          <w:p w:rsidR="00635294" w:rsidRPr="00446BF1" w:rsidRDefault="00635294" w:rsidP="00840250">
            <w:pPr>
              <w:jc w:val="center"/>
            </w:pPr>
            <w:r w:rsidRPr="00446BF1">
              <w:t>Пол</w:t>
            </w:r>
          </w:p>
        </w:tc>
        <w:tc>
          <w:tcPr>
            <w:tcW w:w="1456" w:type="pct"/>
            <w:gridSpan w:val="4"/>
          </w:tcPr>
          <w:p w:rsidR="00635294" w:rsidRPr="00446BF1" w:rsidRDefault="00635294" w:rsidP="00840250">
            <w:pPr>
              <w:jc w:val="center"/>
            </w:pPr>
            <w:r w:rsidRPr="00446BF1">
              <w:t>Возраст</w:t>
            </w:r>
          </w:p>
        </w:tc>
        <w:tc>
          <w:tcPr>
            <w:tcW w:w="2378" w:type="pct"/>
            <w:gridSpan w:val="6"/>
          </w:tcPr>
          <w:p w:rsidR="00635294" w:rsidRPr="00446BF1" w:rsidRDefault="00635294" w:rsidP="00840250">
            <w:pPr>
              <w:jc w:val="center"/>
            </w:pPr>
            <w:r w:rsidRPr="00446BF1">
              <w:t>Социальная группа</w:t>
            </w:r>
          </w:p>
        </w:tc>
      </w:tr>
      <w:tr w:rsidR="00635294" w:rsidRPr="00446BF1" w:rsidTr="00840250">
        <w:tc>
          <w:tcPr>
            <w:tcW w:w="564" w:type="pct"/>
          </w:tcPr>
          <w:p w:rsidR="00635294" w:rsidRPr="00446BF1" w:rsidRDefault="00635294" w:rsidP="00840250">
            <w:pPr>
              <w:jc w:val="center"/>
            </w:pPr>
            <w:r w:rsidRPr="00446BF1">
              <w:t>женский</w:t>
            </w:r>
          </w:p>
        </w:tc>
        <w:tc>
          <w:tcPr>
            <w:tcW w:w="602" w:type="pct"/>
          </w:tcPr>
          <w:p w:rsidR="00635294" w:rsidRPr="00446BF1" w:rsidRDefault="00635294" w:rsidP="00840250">
            <w:pPr>
              <w:jc w:val="center"/>
            </w:pPr>
            <w:r w:rsidRPr="00446BF1">
              <w:t>мужской</w:t>
            </w:r>
          </w:p>
        </w:tc>
        <w:tc>
          <w:tcPr>
            <w:tcW w:w="318" w:type="pct"/>
          </w:tcPr>
          <w:p w:rsidR="00635294" w:rsidRPr="00446BF1" w:rsidRDefault="00635294" w:rsidP="00840250">
            <w:pPr>
              <w:jc w:val="center"/>
            </w:pPr>
            <w:r w:rsidRPr="00446BF1">
              <w:t>30</w:t>
            </w:r>
          </w:p>
        </w:tc>
        <w:tc>
          <w:tcPr>
            <w:tcW w:w="340" w:type="pct"/>
          </w:tcPr>
          <w:p w:rsidR="00635294" w:rsidRPr="00446BF1" w:rsidRDefault="00635294" w:rsidP="00840250">
            <w:pPr>
              <w:jc w:val="center"/>
            </w:pPr>
            <w:r w:rsidRPr="00446BF1">
              <w:t>30-39</w:t>
            </w:r>
          </w:p>
        </w:tc>
        <w:tc>
          <w:tcPr>
            <w:tcW w:w="303" w:type="pct"/>
          </w:tcPr>
          <w:p w:rsidR="00635294" w:rsidRPr="00446BF1" w:rsidRDefault="00635294" w:rsidP="00840250">
            <w:pPr>
              <w:ind w:left="-151"/>
              <w:jc w:val="center"/>
            </w:pPr>
            <w:r w:rsidRPr="00446BF1">
              <w:t>40-49</w:t>
            </w:r>
          </w:p>
        </w:tc>
        <w:tc>
          <w:tcPr>
            <w:tcW w:w="495" w:type="pct"/>
          </w:tcPr>
          <w:p w:rsidR="00635294" w:rsidRPr="00446BF1" w:rsidRDefault="00635294" w:rsidP="00840250">
            <w:pPr>
              <w:jc w:val="center"/>
            </w:pPr>
            <w:r w:rsidRPr="00446BF1">
              <w:t>Свыше 50</w:t>
            </w:r>
          </w:p>
        </w:tc>
        <w:tc>
          <w:tcPr>
            <w:tcW w:w="428" w:type="pct"/>
          </w:tcPr>
          <w:p w:rsidR="00635294" w:rsidRPr="00446BF1" w:rsidRDefault="00635294" w:rsidP="00840250">
            <w:pPr>
              <w:jc w:val="center"/>
              <w:rPr>
                <w:sz w:val="18"/>
                <w:szCs w:val="18"/>
              </w:rPr>
            </w:pPr>
            <w:r w:rsidRPr="00446BF1">
              <w:rPr>
                <w:sz w:val="18"/>
                <w:szCs w:val="18"/>
              </w:rPr>
              <w:t>Рабочие  и служащие</w:t>
            </w:r>
          </w:p>
        </w:tc>
        <w:tc>
          <w:tcPr>
            <w:tcW w:w="373" w:type="pct"/>
          </w:tcPr>
          <w:p w:rsidR="00635294" w:rsidRPr="00446BF1" w:rsidRDefault="00635294" w:rsidP="00840250">
            <w:pPr>
              <w:jc w:val="center"/>
              <w:rPr>
                <w:sz w:val="18"/>
                <w:szCs w:val="18"/>
              </w:rPr>
            </w:pPr>
            <w:r w:rsidRPr="00446BF1">
              <w:rPr>
                <w:sz w:val="18"/>
                <w:szCs w:val="18"/>
              </w:rPr>
              <w:t>Предприниматели</w:t>
            </w:r>
          </w:p>
        </w:tc>
        <w:tc>
          <w:tcPr>
            <w:tcW w:w="373" w:type="pct"/>
          </w:tcPr>
          <w:p w:rsidR="00635294" w:rsidRPr="00446BF1" w:rsidRDefault="00635294" w:rsidP="00840250">
            <w:pPr>
              <w:jc w:val="center"/>
              <w:rPr>
                <w:sz w:val="18"/>
                <w:szCs w:val="18"/>
              </w:rPr>
            </w:pPr>
            <w:r w:rsidRPr="00446BF1">
              <w:rPr>
                <w:sz w:val="18"/>
                <w:szCs w:val="18"/>
              </w:rPr>
              <w:t>Пенсионеры</w:t>
            </w:r>
          </w:p>
        </w:tc>
        <w:tc>
          <w:tcPr>
            <w:tcW w:w="373" w:type="pct"/>
          </w:tcPr>
          <w:p w:rsidR="00635294" w:rsidRPr="00446BF1" w:rsidRDefault="00635294" w:rsidP="00840250">
            <w:pPr>
              <w:jc w:val="center"/>
              <w:rPr>
                <w:sz w:val="18"/>
                <w:szCs w:val="18"/>
              </w:rPr>
            </w:pPr>
            <w:r w:rsidRPr="00446BF1">
              <w:rPr>
                <w:sz w:val="18"/>
                <w:szCs w:val="18"/>
              </w:rPr>
              <w:t>Учащиеся</w:t>
            </w:r>
          </w:p>
        </w:tc>
        <w:tc>
          <w:tcPr>
            <w:tcW w:w="424" w:type="pct"/>
          </w:tcPr>
          <w:p w:rsidR="00635294" w:rsidRPr="00446BF1" w:rsidRDefault="00635294" w:rsidP="00840250">
            <w:pPr>
              <w:jc w:val="center"/>
              <w:rPr>
                <w:sz w:val="18"/>
                <w:szCs w:val="18"/>
              </w:rPr>
            </w:pPr>
            <w:r w:rsidRPr="00446BF1">
              <w:rPr>
                <w:sz w:val="18"/>
                <w:szCs w:val="18"/>
              </w:rPr>
              <w:t>Врем</w:t>
            </w:r>
            <w:proofErr w:type="gramStart"/>
            <w:r w:rsidRPr="00446BF1">
              <w:rPr>
                <w:sz w:val="18"/>
                <w:szCs w:val="18"/>
              </w:rPr>
              <w:t>.</w:t>
            </w:r>
            <w:proofErr w:type="gramEnd"/>
            <w:r w:rsidRPr="00446BF1">
              <w:rPr>
                <w:sz w:val="18"/>
                <w:szCs w:val="18"/>
              </w:rPr>
              <w:t xml:space="preserve"> </w:t>
            </w:r>
            <w:proofErr w:type="spellStart"/>
            <w:proofErr w:type="gramStart"/>
            <w:r w:rsidRPr="00446BF1">
              <w:rPr>
                <w:sz w:val="18"/>
                <w:szCs w:val="18"/>
              </w:rPr>
              <w:t>н</w:t>
            </w:r>
            <w:proofErr w:type="spellEnd"/>
            <w:proofErr w:type="gramEnd"/>
            <w:r w:rsidRPr="00446BF1">
              <w:rPr>
                <w:sz w:val="18"/>
                <w:szCs w:val="18"/>
              </w:rPr>
              <w:t>/работающие</w:t>
            </w:r>
          </w:p>
        </w:tc>
        <w:tc>
          <w:tcPr>
            <w:tcW w:w="407" w:type="pct"/>
          </w:tcPr>
          <w:p w:rsidR="00635294" w:rsidRPr="00446BF1" w:rsidRDefault="00635294" w:rsidP="00840250">
            <w:pPr>
              <w:jc w:val="center"/>
              <w:rPr>
                <w:sz w:val="18"/>
                <w:szCs w:val="18"/>
              </w:rPr>
            </w:pPr>
            <w:r w:rsidRPr="00446BF1">
              <w:rPr>
                <w:sz w:val="18"/>
                <w:szCs w:val="18"/>
              </w:rPr>
              <w:t>Другое</w:t>
            </w:r>
          </w:p>
        </w:tc>
      </w:tr>
      <w:tr w:rsidR="00635294" w:rsidRPr="00446BF1" w:rsidTr="00840250">
        <w:tc>
          <w:tcPr>
            <w:tcW w:w="564" w:type="pct"/>
          </w:tcPr>
          <w:p w:rsidR="00635294" w:rsidRPr="00446BF1" w:rsidRDefault="00635294" w:rsidP="00840250">
            <w:pPr>
              <w:jc w:val="center"/>
            </w:pPr>
            <w:r>
              <w:rPr>
                <w:lang w:val="en-US"/>
              </w:rPr>
              <w:t>65</w:t>
            </w:r>
          </w:p>
        </w:tc>
        <w:tc>
          <w:tcPr>
            <w:tcW w:w="602" w:type="pct"/>
          </w:tcPr>
          <w:p w:rsidR="00635294" w:rsidRPr="00446BF1" w:rsidRDefault="00635294" w:rsidP="00840250">
            <w:pPr>
              <w:jc w:val="center"/>
            </w:pPr>
            <w:r>
              <w:rPr>
                <w:lang w:val="en-US"/>
              </w:rPr>
              <w:t>28</w:t>
            </w:r>
          </w:p>
        </w:tc>
        <w:tc>
          <w:tcPr>
            <w:tcW w:w="318" w:type="pct"/>
          </w:tcPr>
          <w:p w:rsidR="00635294" w:rsidRPr="00446BF1" w:rsidRDefault="00635294" w:rsidP="00840250">
            <w:pPr>
              <w:jc w:val="center"/>
            </w:pPr>
            <w:r>
              <w:rPr>
                <w:lang w:val="en-US"/>
              </w:rPr>
              <w:t>19</w:t>
            </w:r>
          </w:p>
        </w:tc>
        <w:tc>
          <w:tcPr>
            <w:tcW w:w="340" w:type="pct"/>
          </w:tcPr>
          <w:p w:rsidR="00635294" w:rsidRPr="00446BF1" w:rsidRDefault="00635294" w:rsidP="00840250">
            <w:pPr>
              <w:jc w:val="center"/>
            </w:pPr>
            <w:r>
              <w:rPr>
                <w:lang w:val="en-US"/>
              </w:rPr>
              <w:t>2</w:t>
            </w:r>
            <w:r>
              <w:t>1</w:t>
            </w:r>
          </w:p>
        </w:tc>
        <w:tc>
          <w:tcPr>
            <w:tcW w:w="303" w:type="pct"/>
          </w:tcPr>
          <w:p w:rsidR="00635294" w:rsidRPr="00446BF1" w:rsidRDefault="00635294" w:rsidP="00840250">
            <w:pPr>
              <w:jc w:val="center"/>
            </w:pPr>
            <w:r>
              <w:t>13</w:t>
            </w:r>
          </w:p>
        </w:tc>
        <w:tc>
          <w:tcPr>
            <w:tcW w:w="495" w:type="pct"/>
          </w:tcPr>
          <w:p w:rsidR="00635294" w:rsidRPr="00446BF1" w:rsidRDefault="00635294" w:rsidP="00840250">
            <w:pPr>
              <w:jc w:val="center"/>
            </w:pPr>
            <w:r>
              <w:rPr>
                <w:lang w:val="en-US"/>
              </w:rPr>
              <w:t>4</w:t>
            </w:r>
            <w:r>
              <w:t>0</w:t>
            </w:r>
          </w:p>
        </w:tc>
        <w:tc>
          <w:tcPr>
            <w:tcW w:w="428" w:type="pct"/>
          </w:tcPr>
          <w:p w:rsidR="00635294" w:rsidRPr="00446BF1" w:rsidRDefault="00635294" w:rsidP="00840250">
            <w:pPr>
              <w:jc w:val="center"/>
            </w:pPr>
            <w:r>
              <w:rPr>
                <w:lang w:val="en-US"/>
              </w:rPr>
              <w:t>49</w:t>
            </w:r>
          </w:p>
        </w:tc>
        <w:tc>
          <w:tcPr>
            <w:tcW w:w="373" w:type="pct"/>
          </w:tcPr>
          <w:p w:rsidR="00635294" w:rsidRPr="00446BF1" w:rsidRDefault="00635294" w:rsidP="00840250">
            <w:pPr>
              <w:jc w:val="center"/>
            </w:pPr>
            <w:r>
              <w:rPr>
                <w:lang w:val="en-US"/>
              </w:rPr>
              <w:t>3</w:t>
            </w:r>
          </w:p>
        </w:tc>
        <w:tc>
          <w:tcPr>
            <w:tcW w:w="373" w:type="pct"/>
          </w:tcPr>
          <w:p w:rsidR="00635294" w:rsidRPr="00446BF1" w:rsidRDefault="00635294" w:rsidP="00840250">
            <w:pPr>
              <w:jc w:val="center"/>
            </w:pPr>
            <w:r>
              <w:t>2</w:t>
            </w:r>
            <w:r>
              <w:rPr>
                <w:lang w:val="en-US"/>
              </w:rPr>
              <w:t>5</w:t>
            </w:r>
          </w:p>
        </w:tc>
        <w:tc>
          <w:tcPr>
            <w:tcW w:w="373" w:type="pct"/>
          </w:tcPr>
          <w:p w:rsidR="00635294" w:rsidRPr="00446BF1" w:rsidRDefault="00635294" w:rsidP="00840250">
            <w:pPr>
              <w:jc w:val="center"/>
            </w:pPr>
            <w:r>
              <w:rPr>
                <w:lang w:val="en-US"/>
              </w:rPr>
              <w:t>2</w:t>
            </w:r>
          </w:p>
        </w:tc>
        <w:tc>
          <w:tcPr>
            <w:tcW w:w="424" w:type="pct"/>
          </w:tcPr>
          <w:p w:rsidR="00635294" w:rsidRPr="00446BF1" w:rsidRDefault="00635294" w:rsidP="00840250">
            <w:pPr>
              <w:jc w:val="center"/>
            </w:pPr>
            <w:r>
              <w:rPr>
                <w:lang w:val="en-US"/>
              </w:rPr>
              <w:t>10</w:t>
            </w:r>
          </w:p>
        </w:tc>
        <w:tc>
          <w:tcPr>
            <w:tcW w:w="407" w:type="pct"/>
          </w:tcPr>
          <w:p w:rsidR="00635294" w:rsidRPr="00446BF1" w:rsidRDefault="00635294" w:rsidP="00840250">
            <w:pPr>
              <w:jc w:val="center"/>
            </w:pPr>
            <w:r>
              <w:rPr>
                <w:lang w:val="en-US"/>
              </w:rPr>
              <w:t>4</w:t>
            </w:r>
          </w:p>
        </w:tc>
      </w:tr>
    </w:tbl>
    <w:p w:rsidR="00635294" w:rsidRDefault="00635294" w:rsidP="00FA2814">
      <w:pPr>
        <w:jc w:val="center"/>
        <w:rPr>
          <w:b/>
        </w:rPr>
      </w:pPr>
    </w:p>
    <w:p w:rsidR="00635294" w:rsidRPr="00C20C52" w:rsidRDefault="00635294" w:rsidP="00FA2814">
      <w:pPr>
        <w:jc w:val="center"/>
        <w:rPr>
          <w:b/>
          <w:sz w:val="28"/>
          <w:szCs w:val="28"/>
        </w:rPr>
      </w:pPr>
      <w:r w:rsidRPr="00C20C52">
        <w:rPr>
          <w:b/>
          <w:sz w:val="28"/>
          <w:szCs w:val="28"/>
        </w:rPr>
        <w:t>201</w:t>
      </w:r>
      <w:r>
        <w:rPr>
          <w:b/>
          <w:sz w:val="28"/>
          <w:szCs w:val="28"/>
        </w:rPr>
        <w:t>2</w:t>
      </w:r>
      <w:r w:rsidRPr="00C20C52">
        <w:rPr>
          <w:b/>
          <w:sz w:val="28"/>
          <w:szCs w:val="28"/>
        </w:rPr>
        <w:t xml:space="preserve"> год</w:t>
      </w:r>
    </w:p>
    <w:p w:rsidR="00635294" w:rsidRPr="009729E9" w:rsidRDefault="00635294" w:rsidP="00FA2814">
      <w:pPr>
        <w:tabs>
          <w:tab w:val="left" w:pos="7560"/>
        </w:tabs>
        <w:jc w:val="center"/>
        <w:rPr>
          <w:b/>
          <w:sz w:val="26"/>
          <w:szCs w:val="26"/>
        </w:rPr>
      </w:pPr>
      <w:r w:rsidRPr="009729E9">
        <w:rPr>
          <w:b/>
          <w:sz w:val="26"/>
          <w:szCs w:val="26"/>
        </w:rPr>
        <w:t>Количество респондентов______</w:t>
      </w:r>
      <w:r>
        <w:rPr>
          <w:b/>
          <w:sz w:val="26"/>
          <w:szCs w:val="26"/>
        </w:rPr>
        <w:t>80</w:t>
      </w:r>
      <w:r w:rsidRPr="009729E9">
        <w:rPr>
          <w:b/>
          <w:sz w:val="26"/>
          <w:szCs w:val="26"/>
        </w:rPr>
        <w:t>___________________________________</w:t>
      </w:r>
    </w:p>
    <w:p w:rsidR="00635294" w:rsidRPr="009729E9" w:rsidRDefault="00635294" w:rsidP="00FA2814">
      <w:pPr>
        <w:tabs>
          <w:tab w:val="left" w:pos="7560"/>
        </w:tabs>
        <w:jc w:val="center"/>
        <w:rPr>
          <w:sz w:val="26"/>
          <w:szCs w:val="26"/>
        </w:rPr>
      </w:pPr>
      <w:r>
        <w:rPr>
          <w:sz w:val="26"/>
          <w:szCs w:val="26"/>
        </w:rPr>
        <w:t>(</w:t>
      </w:r>
      <w:r w:rsidRPr="00CA6914">
        <w:rPr>
          <w:sz w:val="16"/>
          <w:szCs w:val="16"/>
        </w:rPr>
        <w:t>не менее норматива)</w:t>
      </w:r>
    </w:p>
    <w:p w:rsidR="00635294" w:rsidRPr="00565394" w:rsidRDefault="00635294" w:rsidP="00FA2814">
      <w:pPr>
        <w:jc w:val="center"/>
        <w:rPr>
          <w:b/>
        </w:rPr>
      </w:pPr>
      <w:r w:rsidRPr="00565394">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1"/>
        <w:gridCol w:w="1780"/>
        <w:gridCol w:w="940"/>
        <w:gridCol w:w="1005"/>
        <w:gridCol w:w="896"/>
        <w:gridCol w:w="1464"/>
        <w:gridCol w:w="1266"/>
        <w:gridCol w:w="1103"/>
        <w:gridCol w:w="1103"/>
        <w:gridCol w:w="1103"/>
        <w:gridCol w:w="1254"/>
        <w:gridCol w:w="1201"/>
      </w:tblGrid>
      <w:tr w:rsidR="00635294" w:rsidRPr="00446BF1" w:rsidTr="00840250">
        <w:tc>
          <w:tcPr>
            <w:tcW w:w="1167" w:type="pct"/>
            <w:gridSpan w:val="2"/>
          </w:tcPr>
          <w:p w:rsidR="00635294" w:rsidRPr="00446BF1" w:rsidRDefault="00635294" w:rsidP="00840250">
            <w:pPr>
              <w:jc w:val="center"/>
            </w:pPr>
            <w:r w:rsidRPr="00446BF1">
              <w:t>Пол</w:t>
            </w:r>
          </w:p>
        </w:tc>
        <w:tc>
          <w:tcPr>
            <w:tcW w:w="1456" w:type="pct"/>
            <w:gridSpan w:val="4"/>
          </w:tcPr>
          <w:p w:rsidR="00635294" w:rsidRPr="00446BF1" w:rsidRDefault="00635294" w:rsidP="00840250">
            <w:pPr>
              <w:jc w:val="center"/>
            </w:pPr>
            <w:r w:rsidRPr="00446BF1">
              <w:t>Возраст</w:t>
            </w:r>
          </w:p>
        </w:tc>
        <w:tc>
          <w:tcPr>
            <w:tcW w:w="2377" w:type="pct"/>
            <w:gridSpan w:val="6"/>
          </w:tcPr>
          <w:p w:rsidR="00635294" w:rsidRPr="00446BF1" w:rsidRDefault="00635294" w:rsidP="00840250">
            <w:pPr>
              <w:jc w:val="center"/>
            </w:pPr>
            <w:r w:rsidRPr="00446BF1">
              <w:t>Социальная группа</w:t>
            </w:r>
          </w:p>
        </w:tc>
      </w:tr>
      <w:tr w:rsidR="00635294" w:rsidRPr="00446BF1" w:rsidTr="00840250">
        <w:tc>
          <w:tcPr>
            <w:tcW w:w="565" w:type="pct"/>
          </w:tcPr>
          <w:p w:rsidR="00635294" w:rsidRPr="00446BF1" w:rsidRDefault="00635294" w:rsidP="00840250">
            <w:pPr>
              <w:jc w:val="center"/>
            </w:pPr>
            <w:r w:rsidRPr="00446BF1">
              <w:t>женский</w:t>
            </w:r>
          </w:p>
        </w:tc>
        <w:tc>
          <w:tcPr>
            <w:tcW w:w="602" w:type="pct"/>
          </w:tcPr>
          <w:p w:rsidR="00635294" w:rsidRPr="00446BF1" w:rsidRDefault="00635294" w:rsidP="00840250">
            <w:pPr>
              <w:jc w:val="center"/>
            </w:pPr>
            <w:r w:rsidRPr="00446BF1">
              <w:t>мужской</w:t>
            </w:r>
          </w:p>
        </w:tc>
        <w:tc>
          <w:tcPr>
            <w:tcW w:w="318" w:type="pct"/>
          </w:tcPr>
          <w:p w:rsidR="00635294" w:rsidRPr="00446BF1" w:rsidRDefault="00635294" w:rsidP="00840250">
            <w:pPr>
              <w:jc w:val="center"/>
            </w:pPr>
            <w:r w:rsidRPr="00446BF1">
              <w:t>30</w:t>
            </w:r>
          </w:p>
        </w:tc>
        <w:tc>
          <w:tcPr>
            <w:tcW w:w="340" w:type="pct"/>
          </w:tcPr>
          <w:p w:rsidR="00635294" w:rsidRPr="00446BF1" w:rsidRDefault="00635294" w:rsidP="00840250">
            <w:pPr>
              <w:jc w:val="center"/>
            </w:pPr>
            <w:r w:rsidRPr="00446BF1">
              <w:t>30-39</w:t>
            </w:r>
          </w:p>
        </w:tc>
        <w:tc>
          <w:tcPr>
            <w:tcW w:w="303" w:type="pct"/>
          </w:tcPr>
          <w:p w:rsidR="00635294" w:rsidRPr="00446BF1" w:rsidRDefault="00635294" w:rsidP="00840250">
            <w:pPr>
              <w:ind w:left="-151"/>
              <w:jc w:val="center"/>
            </w:pPr>
            <w:r w:rsidRPr="00446BF1">
              <w:t>40-49</w:t>
            </w:r>
          </w:p>
        </w:tc>
        <w:tc>
          <w:tcPr>
            <w:tcW w:w="495" w:type="pct"/>
          </w:tcPr>
          <w:p w:rsidR="00635294" w:rsidRPr="00446BF1" w:rsidRDefault="00635294" w:rsidP="00840250">
            <w:pPr>
              <w:jc w:val="center"/>
            </w:pPr>
            <w:r w:rsidRPr="00446BF1">
              <w:t>Свыше 50</w:t>
            </w:r>
          </w:p>
        </w:tc>
        <w:tc>
          <w:tcPr>
            <w:tcW w:w="428" w:type="pct"/>
          </w:tcPr>
          <w:p w:rsidR="00635294" w:rsidRPr="00446BF1" w:rsidRDefault="00635294" w:rsidP="00840250">
            <w:pPr>
              <w:jc w:val="center"/>
              <w:rPr>
                <w:sz w:val="18"/>
                <w:szCs w:val="18"/>
              </w:rPr>
            </w:pPr>
            <w:r w:rsidRPr="00446BF1">
              <w:rPr>
                <w:sz w:val="18"/>
                <w:szCs w:val="18"/>
              </w:rPr>
              <w:t>Рабочие  и служащие</w:t>
            </w:r>
          </w:p>
        </w:tc>
        <w:tc>
          <w:tcPr>
            <w:tcW w:w="373" w:type="pct"/>
          </w:tcPr>
          <w:p w:rsidR="00635294" w:rsidRPr="00446BF1" w:rsidRDefault="00635294" w:rsidP="00840250">
            <w:pPr>
              <w:jc w:val="center"/>
              <w:rPr>
                <w:sz w:val="18"/>
                <w:szCs w:val="18"/>
              </w:rPr>
            </w:pPr>
            <w:r w:rsidRPr="00446BF1">
              <w:rPr>
                <w:sz w:val="18"/>
                <w:szCs w:val="18"/>
              </w:rPr>
              <w:t>Предприниматели</w:t>
            </w:r>
          </w:p>
        </w:tc>
        <w:tc>
          <w:tcPr>
            <w:tcW w:w="373" w:type="pct"/>
          </w:tcPr>
          <w:p w:rsidR="00635294" w:rsidRPr="00446BF1" w:rsidRDefault="00635294" w:rsidP="00840250">
            <w:pPr>
              <w:jc w:val="center"/>
              <w:rPr>
                <w:sz w:val="18"/>
                <w:szCs w:val="18"/>
              </w:rPr>
            </w:pPr>
            <w:r w:rsidRPr="00446BF1">
              <w:rPr>
                <w:sz w:val="18"/>
                <w:szCs w:val="18"/>
              </w:rPr>
              <w:t>Пенсионеры</w:t>
            </w:r>
          </w:p>
        </w:tc>
        <w:tc>
          <w:tcPr>
            <w:tcW w:w="373" w:type="pct"/>
          </w:tcPr>
          <w:p w:rsidR="00635294" w:rsidRPr="00446BF1" w:rsidRDefault="00635294" w:rsidP="00840250">
            <w:pPr>
              <w:jc w:val="center"/>
              <w:rPr>
                <w:sz w:val="18"/>
                <w:szCs w:val="18"/>
              </w:rPr>
            </w:pPr>
            <w:r w:rsidRPr="00446BF1">
              <w:rPr>
                <w:sz w:val="18"/>
                <w:szCs w:val="18"/>
              </w:rPr>
              <w:t>Учащиеся</w:t>
            </w:r>
          </w:p>
        </w:tc>
        <w:tc>
          <w:tcPr>
            <w:tcW w:w="424" w:type="pct"/>
          </w:tcPr>
          <w:p w:rsidR="00635294" w:rsidRPr="00446BF1" w:rsidRDefault="00635294" w:rsidP="00840250">
            <w:pPr>
              <w:jc w:val="center"/>
              <w:rPr>
                <w:sz w:val="18"/>
                <w:szCs w:val="18"/>
              </w:rPr>
            </w:pPr>
            <w:r w:rsidRPr="00446BF1">
              <w:rPr>
                <w:sz w:val="18"/>
                <w:szCs w:val="18"/>
              </w:rPr>
              <w:t>Врем</w:t>
            </w:r>
            <w:proofErr w:type="gramStart"/>
            <w:r w:rsidRPr="00446BF1">
              <w:rPr>
                <w:sz w:val="18"/>
                <w:szCs w:val="18"/>
              </w:rPr>
              <w:t>.</w:t>
            </w:r>
            <w:proofErr w:type="gramEnd"/>
            <w:r w:rsidRPr="00446BF1">
              <w:rPr>
                <w:sz w:val="18"/>
                <w:szCs w:val="18"/>
              </w:rPr>
              <w:t xml:space="preserve"> </w:t>
            </w:r>
            <w:proofErr w:type="spellStart"/>
            <w:proofErr w:type="gramStart"/>
            <w:r w:rsidRPr="00446BF1">
              <w:rPr>
                <w:sz w:val="18"/>
                <w:szCs w:val="18"/>
              </w:rPr>
              <w:t>н</w:t>
            </w:r>
            <w:proofErr w:type="spellEnd"/>
            <w:proofErr w:type="gramEnd"/>
            <w:r w:rsidRPr="00446BF1">
              <w:rPr>
                <w:sz w:val="18"/>
                <w:szCs w:val="18"/>
              </w:rPr>
              <w:t>/работающие</w:t>
            </w:r>
          </w:p>
        </w:tc>
        <w:tc>
          <w:tcPr>
            <w:tcW w:w="406" w:type="pct"/>
          </w:tcPr>
          <w:p w:rsidR="00635294" w:rsidRPr="00446BF1" w:rsidRDefault="00635294" w:rsidP="00840250">
            <w:pPr>
              <w:jc w:val="center"/>
              <w:rPr>
                <w:sz w:val="18"/>
                <w:szCs w:val="18"/>
              </w:rPr>
            </w:pPr>
            <w:r w:rsidRPr="00446BF1">
              <w:rPr>
                <w:sz w:val="18"/>
                <w:szCs w:val="18"/>
              </w:rPr>
              <w:t>Другое</w:t>
            </w:r>
          </w:p>
        </w:tc>
      </w:tr>
      <w:tr w:rsidR="00635294" w:rsidRPr="00446BF1" w:rsidTr="00840250">
        <w:tc>
          <w:tcPr>
            <w:tcW w:w="565" w:type="pct"/>
          </w:tcPr>
          <w:p w:rsidR="00635294" w:rsidRPr="00446BF1" w:rsidRDefault="00635294" w:rsidP="00840250">
            <w:pPr>
              <w:jc w:val="center"/>
            </w:pPr>
            <w:r>
              <w:t>62</w:t>
            </w:r>
          </w:p>
        </w:tc>
        <w:tc>
          <w:tcPr>
            <w:tcW w:w="602" w:type="pct"/>
          </w:tcPr>
          <w:p w:rsidR="00635294" w:rsidRPr="00446BF1" w:rsidRDefault="00635294" w:rsidP="00840250">
            <w:pPr>
              <w:jc w:val="center"/>
            </w:pPr>
            <w:r>
              <w:t>21</w:t>
            </w:r>
          </w:p>
        </w:tc>
        <w:tc>
          <w:tcPr>
            <w:tcW w:w="318" w:type="pct"/>
          </w:tcPr>
          <w:p w:rsidR="00635294" w:rsidRPr="00446BF1" w:rsidRDefault="00635294" w:rsidP="00840250">
            <w:pPr>
              <w:jc w:val="center"/>
            </w:pPr>
            <w:r>
              <w:t>12</w:t>
            </w:r>
          </w:p>
        </w:tc>
        <w:tc>
          <w:tcPr>
            <w:tcW w:w="340" w:type="pct"/>
          </w:tcPr>
          <w:p w:rsidR="00635294" w:rsidRPr="00446BF1" w:rsidRDefault="00635294" w:rsidP="00840250">
            <w:pPr>
              <w:jc w:val="center"/>
            </w:pPr>
            <w:r>
              <w:t>21</w:t>
            </w:r>
          </w:p>
        </w:tc>
        <w:tc>
          <w:tcPr>
            <w:tcW w:w="303" w:type="pct"/>
          </w:tcPr>
          <w:p w:rsidR="00635294" w:rsidRPr="00446BF1" w:rsidRDefault="00635294" w:rsidP="00840250">
            <w:pPr>
              <w:jc w:val="center"/>
            </w:pPr>
            <w:r>
              <w:t>16</w:t>
            </w:r>
          </w:p>
        </w:tc>
        <w:tc>
          <w:tcPr>
            <w:tcW w:w="495" w:type="pct"/>
          </w:tcPr>
          <w:p w:rsidR="00635294" w:rsidRPr="00446BF1" w:rsidRDefault="00635294" w:rsidP="00840250">
            <w:pPr>
              <w:jc w:val="center"/>
            </w:pPr>
            <w:r>
              <w:t>34</w:t>
            </w:r>
          </w:p>
        </w:tc>
        <w:tc>
          <w:tcPr>
            <w:tcW w:w="428" w:type="pct"/>
          </w:tcPr>
          <w:p w:rsidR="00635294" w:rsidRPr="00446BF1" w:rsidRDefault="00635294" w:rsidP="00840250">
            <w:pPr>
              <w:jc w:val="center"/>
            </w:pPr>
            <w:r>
              <w:t>48</w:t>
            </w:r>
          </w:p>
        </w:tc>
        <w:tc>
          <w:tcPr>
            <w:tcW w:w="373" w:type="pct"/>
          </w:tcPr>
          <w:p w:rsidR="00635294" w:rsidRPr="00446BF1" w:rsidRDefault="00635294" w:rsidP="00840250">
            <w:pPr>
              <w:jc w:val="center"/>
            </w:pPr>
            <w:r>
              <w:t>2</w:t>
            </w:r>
          </w:p>
        </w:tc>
        <w:tc>
          <w:tcPr>
            <w:tcW w:w="373" w:type="pct"/>
          </w:tcPr>
          <w:p w:rsidR="00635294" w:rsidRPr="00446BF1" w:rsidRDefault="00635294" w:rsidP="00840250">
            <w:pPr>
              <w:jc w:val="center"/>
            </w:pPr>
            <w:r>
              <w:t>23</w:t>
            </w:r>
          </w:p>
        </w:tc>
        <w:tc>
          <w:tcPr>
            <w:tcW w:w="373" w:type="pct"/>
          </w:tcPr>
          <w:p w:rsidR="00635294" w:rsidRPr="00446BF1" w:rsidRDefault="00635294" w:rsidP="00840250">
            <w:pPr>
              <w:jc w:val="center"/>
            </w:pPr>
            <w:r>
              <w:t>3</w:t>
            </w:r>
          </w:p>
        </w:tc>
        <w:tc>
          <w:tcPr>
            <w:tcW w:w="424" w:type="pct"/>
          </w:tcPr>
          <w:p w:rsidR="00635294" w:rsidRPr="00446BF1" w:rsidRDefault="00635294" w:rsidP="00840250">
            <w:pPr>
              <w:jc w:val="center"/>
            </w:pPr>
            <w:r>
              <w:t>6</w:t>
            </w:r>
          </w:p>
        </w:tc>
        <w:tc>
          <w:tcPr>
            <w:tcW w:w="406" w:type="pct"/>
          </w:tcPr>
          <w:p w:rsidR="00635294" w:rsidRPr="00446BF1" w:rsidRDefault="00635294" w:rsidP="00840250">
            <w:pPr>
              <w:jc w:val="center"/>
            </w:pPr>
            <w:r>
              <w:t>1</w:t>
            </w:r>
          </w:p>
        </w:tc>
      </w:tr>
    </w:tbl>
    <w:p w:rsidR="00635294" w:rsidRPr="00C20C52" w:rsidRDefault="00635294" w:rsidP="00FA2814">
      <w:pPr>
        <w:jc w:val="center"/>
        <w:rPr>
          <w:b/>
          <w:sz w:val="28"/>
          <w:szCs w:val="28"/>
        </w:rPr>
      </w:pPr>
      <w:r>
        <w:rPr>
          <w:b/>
          <w:sz w:val="28"/>
          <w:szCs w:val="28"/>
        </w:rPr>
        <w:t>2011 год</w:t>
      </w:r>
    </w:p>
    <w:p w:rsidR="00635294" w:rsidRPr="00C85760" w:rsidRDefault="00635294" w:rsidP="00FA2814">
      <w:pPr>
        <w:tabs>
          <w:tab w:val="left" w:pos="7560"/>
        </w:tabs>
        <w:jc w:val="center"/>
        <w:rPr>
          <w:b/>
        </w:rPr>
      </w:pPr>
      <w:r w:rsidRPr="00C85760">
        <w:rPr>
          <w:b/>
        </w:rPr>
        <w:t>Количество респондентов______</w:t>
      </w:r>
      <w:r w:rsidRPr="00C85760">
        <w:rPr>
          <w:b/>
          <w:u w:val="single"/>
        </w:rPr>
        <w:t>90 человек</w:t>
      </w:r>
      <w:r w:rsidRPr="00C85760">
        <w:rPr>
          <w:b/>
        </w:rPr>
        <w:t>_____________________________</w:t>
      </w:r>
    </w:p>
    <w:p w:rsidR="00635294" w:rsidRPr="00565394" w:rsidRDefault="00635294" w:rsidP="00FA2814">
      <w:pPr>
        <w:jc w:val="center"/>
        <w:rPr>
          <w:b/>
        </w:rPr>
      </w:pPr>
      <w:r w:rsidRPr="00565394">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80"/>
        <w:gridCol w:w="940"/>
        <w:gridCol w:w="1005"/>
        <w:gridCol w:w="896"/>
        <w:gridCol w:w="1464"/>
        <w:gridCol w:w="1266"/>
        <w:gridCol w:w="1103"/>
        <w:gridCol w:w="1103"/>
        <w:gridCol w:w="1103"/>
        <w:gridCol w:w="1254"/>
        <w:gridCol w:w="1204"/>
      </w:tblGrid>
      <w:tr w:rsidR="00635294" w:rsidRPr="00446BF1" w:rsidTr="00840250">
        <w:tc>
          <w:tcPr>
            <w:tcW w:w="1166" w:type="pct"/>
            <w:gridSpan w:val="2"/>
          </w:tcPr>
          <w:p w:rsidR="00635294" w:rsidRPr="00446BF1" w:rsidRDefault="00635294" w:rsidP="00840250">
            <w:pPr>
              <w:jc w:val="center"/>
            </w:pPr>
            <w:r w:rsidRPr="00446BF1">
              <w:t>Пол</w:t>
            </w:r>
          </w:p>
        </w:tc>
        <w:tc>
          <w:tcPr>
            <w:tcW w:w="1456" w:type="pct"/>
            <w:gridSpan w:val="4"/>
          </w:tcPr>
          <w:p w:rsidR="00635294" w:rsidRPr="00446BF1" w:rsidRDefault="00635294" w:rsidP="00840250">
            <w:pPr>
              <w:jc w:val="center"/>
            </w:pPr>
            <w:r w:rsidRPr="00446BF1">
              <w:t>Возраст</w:t>
            </w:r>
          </w:p>
        </w:tc>
        <w:tc>
          <w:tcPr>
            <w:tcW w:w="2378" w:type="pct"/>
            <w:gridSpan w:val="6"/>
          </w:tcPr>
          <w:p w:rsidR="00635294" w:rsidRPr="00446BF1" w:rsidRDefault="00635294" w:rsidP="00840250">
            <w:pPr>
              <w:jc w:val="center"/>
            </w:pPr>
            <w:r w:rsidRPr="00446BF1">
              <w:t>Социальная группа</w:t>
            </w:r>
          </w:p>
        </w:tc>
      </w:tr>
      <w:tr w:rsidR="00635294" w:rsidRPr="00446BF1" w:rsidTr="00840250">
        <w:tc>
          <w:tcPr>
            <w:tcW w:w="564" w:type="pct"/>
          </w:tcPr>
          <w:p w:rsidR="00635294" w:rsidRPr="00446BF1" w:rsidRDefault="00635294" w:rsidP="00840250">
            <w:pPr>
              <w:jc w:val="center"/>
            </w:pPr>
            <w:r w:rsidRPr="00446BF1">
              <w:t>женский</w:t>
            </w:r>
          </w:p>
        </w:tc>
        <w:tc>
          <w:tcPr>
            <w:tcW w:w="602" w:type="pct"/>
          </w:tcPr>
          <w:p w:rsidR="00635294" w:rsidRPr="00446BF1" w:rsidRDefault="00635294" w:rsidP="00840250">
            <w:pPr>
              <w:jc w:val="center"/>
            </w:pPr>
            <w:r w:rsidRPr="00446BF1">
              <w:t>мужской</w:t>
            </w:r>
          </w:p>
        </w:tc>
        <w:tc>
          <w:tcPr>
            <w:tcW w:w="318" w:type="pct"/>
          </w:tcPr>
          <w:p w:rsidR="00635294" w:rsidRPr="00446BF1" w:rsidRDefault="00635294" w:rsidP="00840250">
            <w:pPr>
              <w:jc w:val="center"/>
            </w:pPr>
            <w:r w:rsidRPr="00446BF1">
              <w:t>30</w:t>
            </w:r>
          </w:p>
        </w:tc>
        <w:tc>
          <w:tcPr>
            <w:tcW w:w="340" w:type="pct"/>
          </w:tcPr>
          <w:p w:rsidR="00635294" w:rsidRPr="00446BF1" w:rsidRDefault="00635294" w:rsidP="00840250">
            <w:pPr>
              <w:jc w:val="center"/>
            </w:pPr>
            <w:r w:rsidRPr="00446BF1">
              <w:t>30-39</w:t>
            </w:r>
          </w:p>
        </w:tc>
        <w:tc>
          <w:tcPr>
            <w:tcW w:w="303" w:type="pct"/>
          </w:tcPr>
          <w:p w:rsidR="00635294" w:rsidRPr="00446BF1" w:rsidRDefault="00635294" w:rsidP="00840250">
            <w:pPr>
              <w:ind w:left="-151"/>
              <w:jc w:val="center"/>
            </w:pPr>
            <w:r w:rsidRPr="00446BF1">
              <w:t>40-49</w:t>
            </w:r>
          </w:p>
        </w:tc>
        <w:tc>
          <w:tcPr>
            <w:tcW w:w="495" w:type="pct"/>
          </w:tcPr>
          <w:p w:rsidR="00635294" w:rsidRPr="00446BF1" w:rsidRDefault="00635294" w:rsidP="00840250">
            <w:pPr>
              <w:jc w:val="center"/>
            </w:pPr>
            <w:r w:rsidRPr="00446BF1">
              <w:t>Свыше 50</w:t>
            </w:r>
          </w:p>
        </w:tc>
        <w:tc>
          <w:tcPr>
            <w:tcW w:w="428" w:type="pct"/>
          </w:tcPr>
          <w:p w:rsidR="00635294" w:rsidRPr="00446BF1" w:rsidRDefault="00635294" w:rsidP="00840250">
            <w:pPr>
              <w:jc w:val="center"/>
              <w:rPr>
                <w:sz w:val="18"/>
                <w:szCs w:val="18"/>
              </w:rPr>
            </w:pPr>
            <w:r w:rsidRPr="00446BF1">
              <w:rPr>
                <w:sz w:val="18"/>
                <w:szCs w:val="18"/>
              </w:rPr>
              <w:t>Рабочие  и служащие</w:t>
            </w:r>
          </w:p>
        </w:tc>
        <w:tc>
          <w:tcPr>
            <w:tcW w:w="373" w:type="pct"/>
          </w:tcPr>
          <w:p w:rsidR="00635294" w:rsidRPr="00446BF1" w:rsidRDefault="00635294" w:rsidP="00840250">
            <w:pPr>
              <w:jc w:val="center"/>
              <w:rPr>
                <w:sz w:val="18"/>
                <w:szCs w:val="18"/>
              </w:rPr>
            </w:pPr>
            <w:r w:rsidRPr="00446BF1">
              <w:rPr>
                <w:sz w:val="18"/>
                <w:szCs w:val="18"/>
              </w:rPr>
              <w:t>Предприниматели</w:t>
            </w:r>
          </w:p>
        </w:tc>
        <w:tc>
          <w:tcPr>
            <w:tcW w:w="373" w:type="pct"/>
          </w:tcPr>
          <w:p w:rsidR="00635294" w:rsidRPr="00446BF1" w:rsidRDefault="00635294" w:rsidP="00840250">
            <w:pPr>
              <w:jc w:val="center"/>
              <w:rPr>
                <w:sz w:val="18"/>
                <w:szCs w:val="18"/>
              </w:rPr>
            </w:pPr>
            <w:r w:rsidRPr="00446BF1">
              <w:rPr>
                <w:sz w:val="18"/>
                <w:szCs w:val="18"/>
              </w:rPr>
              <w:t>Пенсионеры</w:t>
            </w:r>
          </w:p>
        </w:tc>
        <w:tc>
          <w:tcPr>
            <w:tcW w:w="373" w:type="pct"/>
          </w:tcPr>
          <w:p w:rsidR="00635294" w:rsidRPr="00446BF1" w:rsidRDefault="00635294" w:rsidP="00840250">
            <w:pPr>
              <w:jc w:val="center"/>
              <w:rPr>
                <w:sz w:val="18"/>
                <w:szCs w:val="18"/>
              </w:rPr>
            </w:pPr>
            <w:r w:rsidRPr="00446BF1">
              <w:rPr>
                <w:sz w:val="18"/>
                <w:szCs w:val="18"/>
              </w:rPr>
              <w:t>Учащиеся</w:t>
            </w:r>
          </w:p>
        </w:tc>
        <w:tc>
          <w:tcPr>
            <w:tcW w:w="424" w:type="pct"/>
          </w:tcPr>
          <w:p w:rsidR="00635294" w:rsidRPr="00446BF1" w:rsidRDefault="00635294" w:rsidP="00840250">
            <w:pPr>
              <w:jc w:val="center"/>
              <w:rPr>
                <w:sz w:val="18"/>
                <w:szCs w:val="18"/>
              </w:rPr>
            </w:pPr>
            <w:r w:rsidRPr="00446BF1">
              <w:rPr>
                <w:sz w:val="18"/>
                <w:szCs w:val="18"/>
              </w:rPr>
              <w:t>Врем</w:t>
            </w:r>
            <w:proofErr w:type="gramStart"/>
            <w:r w:rsidRPr="00446BF1">
              <w:rPr>
                <w:sz w:val="18"/>
                <w:szCs w:val="18"/>
              </w:rPr>
              <w:t>.</w:t>
            </w:r>
            <w:proofErr w:type="gramEnd"/>
            <w:r w:rsidRPr="00446BF1">
              <w:rPr>
                <w:sz w:val="18"/>
                <w:szCs w:val="18"/>
              </w:rPr>
              <w:t xml:space="preserve"> </w:t>
            </w:r>
            <w:proofErr w:type="spellStart"/>
            <w:proofErr w:type="gramStart"/>
            <w:r w:rsidRPr="00446BF1">
              <w:rPr>
                <w:sz w:val="18"/>
                <w:szCs w:val="18"/>
              </w:rPr>
              <w:t>н</w:t>
            </w:r>
            <w:proofErr w:type="spellEnd"/>
            <w:proofErr w:type="gramEnd"/>
            <w:r w:rsidRPr="00446BF1">
              <w:rPr>
                <w:sz w:val="18"/>
                <w:szCs w:val="18"/>
              </w:rPr>
              <w:t>/работающие</w:t>
            </w:r>
          </w:p>
        </w:tc>
        <w:tc>
          <w:tcPr>
            <w:tcW w:w="407" w:type="pct"/>
          </w:tcPr>
          <w:p w:rsidR="00635294" w:rsidRPr="00446BF1" w:rsidRDefault="00635294" w:rsidP="00840250">
            <w:pPr>
              <w:jc w:val="center"/>
              <w:rPr>
                <w:sz w:val="18"/>
                <w:szCs w:val="18"/>
              </w:rPr>
            </w:pPr>
            <w:r w:rsidRPr="00446BF1">
              <w:rPr>
                <w:sz w:val="18"/>
                <w:szCs w:val="18"/>
              </w:rPr>
              <w:t>Другое</w:t>
            </w:r>
          </w:p>
        </w:tc>
      </w:tr>
      <w:tr w:rsidR="00635294" w:rsidRPr="00446BF1" w:rsidTr="00840250">
        <w:tc>
          <w:tcPr>
            <w:tcW w:w="564" w:type="pct"/>
          </w:tcPr>
          <w:p w:rsidR="00635294" w:rsidRPr="00446BF1" w:rsidRDefault="00635294" w:rsidP="00840250">
            <w:pPr>
              <w:jc w:val="center"/>
            </w:pPr>
            <w:r>
              <w:t>59</w:t>
            </w:r>
          </w:p>
        </w:tc>
        <w:tc>
          <w:tcPr>
            <w:tcW w:w="602" w:type="pct"/>
          </w:tcPr>
          <w:p w:rsidR="00635294" w:rsidRPr="00446BF1" w:rsidRDefault="00635294" w:rsidP="00840250">
            <w:pPr>
              <w:jc w:val="center"/>
            </w:pPr>
            <w:r>
              <w:t>21</w:t>
            </w:r>
          </w:p>
        </w:tc>
        <w:tc>
          <w:tcPr>
            <w:tcW w:w="318" w:type="pct"/>
          </w:tcPr>
          <w:p w:rsidR="00635294" w:rsidRPr="00446BF1" w:rsidRDefault="00635294" w:rsidP="00840250">
            <w:pPr>
              <w:jc w:val="center"/>
            </w:pPr>
            <w:r>
              <w:t>24</w:t>
            </w:r>
          </w:p>
        </w:tc>
        <w:tc>
          <w:tcPr>
            <w:tcW w:w="340" w:type="pct"/>
          </w:tcPr>
          <w:p w:rsidR="00635294" w:rsidRPr="00446BF1" w:rsidRDefault="00635294" w:rsidP="00840250">
            <w:pPr>
              <w:jc w:val="center"/>
            </w:pPr>
            <w:r>
              <w:t>13</w:t>
            </w:r>
          </w:p>
        </w:tc>
        <w:tc>
          <w:tcPr>
            <w:tcW w:w="303" w:type="pct"/>
          </w:tcPr>
          <w:p w:rsidR="00635294" w:rsidRPr="00446BF1" w:rsidRDefault="00635294" w:rsidP="00840250">
            <w:pPr>
              <w:jc w:val="center"/>
            </w:pPr>
            <w:r>
              <w:t>13</w:t>
            </w:r>
          </w:p>
        </w:tc>
        <w:tc>
          <w:tcPr>
            <w:tcW w:w="495" w:type="pct"/>
          </w:tcPr>
          <w:p w:rsidR="00635294" w:rsidRPr="00446BF1" w:rsidRDefault="00635294" w:rsidP="00840250">
            <w:pPr>
              <w:jc w:val="center"/>
            </w:pPr>
            <w:r>
              <w:t>30</w:t>
            </w:r>
          </w:p>
        </w:tc>
        <w:tc>
          <w:tcPr>
            <w:tcW w:w="428" w:type="pct"/>
          </w:tcPr>
          <w:p w:rsidR="00635294" w:rsidRPr="00446BF1" w:rsidRDefault="00635294" w:rsidP="00840250">
            <w:pPr>
              <w:jc w:val="center"/>
            </w:pPr>
            <w:r>
              <w:t>35</w:t>
            </w:r>
          </w:p>
        </w:tc>
        <w:tc>
          <w:tcPr>
            <w:tcW w:w="373" w:type="pct"/>
          </w:tcPr>
          <w:p w:rsidR="00635294" w:rsidRPr="00446BF1" w:rsidRDefault="00635294" w:rsidP="00840250">
            <w:pPr>
              <w:jc w:val="center"/>
            </w:pPr>
            <w:r>
              <w:t>5</w:t>
            </w:r>
          </w:p>
        </w:tc>
        <w:tc>
          <w:tcPr>
            <w:tcW w:w="373" w:type="pct"/>
          </w:tcPr>
          <w:p w:rsidR="00635294" w:rsidRPr="00446BF1" w:rsidRDefault="00635294" w:rsidP="00840250">
            <w:pPr>
              <w:jc w:val="center"/>
            </w:pPr>
            <w:r>
              <w:t>28</w:t>
            </w:r>
          </w:p>
        </w:tc>
        <w:tc>
          <w:tcPr>
            <w:tcW w:w="373" w:type="pct"/>
          </w:tcPr>
          <w:p w:rsidR="00635294" w:rsidRPr="00446BF1" w:rsidRDefault="00635294" w:rsidP="00840250">
            <w:pPr>
              <w:jc w:val="center"/>
            </w:pPr>
            <w:r>
              <w:t>8</w:t>
            </w:r>
          </w:p>
        </w:tc>
        <w:tc>
          <w:tcPr>
            <w:tcW w:w="424" w:type="pct"/>
          </w:tcPr>
          <w:p w:rsidR="00635294" w:rsidRPr="00446BF1" w:rsidRDefault="00635294" w:rsidP="00840250">
            <w:pPr>
              <w:jc w:val="center"/>
            </w:pPr>
            <w:r>
              <w:t>4</w:t>
            </w:r>
          </w:p>
        </w:tc>
        <w:tc>
          <w:tcPr>
            <w:tcW w:w="407" w:type="pct"/>
          </w:tcPr>
          <w:p w:rsidR="00635294" w:rsidRPr="00446BF1" w:rsidRDefault="00635294" w:rsidP="00840250">
            <w:pPr>
              <w:jc w:val="center"/>
            </w:pPr>
            <w:r>
              <w:t>-</w:t>
            </w:r>
          </w:p>
        </w:tc>
      </w:tr>
    </w:tbl>
    <w:p w:rsidR="00635294" w:rsidRPr="00565394" w:rsidRDefault="00635294" w:rsidP="00FA2814">
      <w:pPr>
        <w:jc w:val="center"/>
      </w:pPr>
    </w:p>
    <w:p w:rsidR="00635294" w:rsidRDefault="00635294" w:rsidP="00FA2814"/>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260"/>
        <w:gridCol w:w="1260"/>
        <w:gridCol w:w="1440"/>
        <w:gridCol w:w="1260"/>
        <w:gridCol w:w="1260"/>
        <w:gridCol w:w="1080"/>
        <w:gridCol w:w="1080"/>
        <w:gridCol w:w="1080"/>
        <w:gridCol w:w="1080"/>
      </w:tblGrid>
      <w:tr w:rsidR="00635294" w:rsidRPr="00446BF1" w:rsidTr="00840250">
        <w:trPr>
          <w:trHeight w:val="314"/>
        </w:trPr>
        <w:tc>
          <w:tcPr>
            <w:tcW w:w="4068" w:type="dxa"/>
            <w:vMerge w:val="restart"/>
          </w:tcPr>
          <w:p w:rsidR="00635294" w:rsidRPr="00C85760" w:rsidRDefault="00635294" w:rsidP="00840250">
            <w:pPr>
              <w:jc w:val="center"/>
              <w:rPr>
                <w:b/>
              </w:rPr>
            </w:pPr>
            <w:r w:rsidRPr="00C85760">
              <w:rPr>
                <w:b/>
              </w:rPr>
              <w:t>Вопрос анкеты</w:t>
            </w:r>
          </w:p>
          <w:p w:rsidR="00635294" w:rsidRPr="00C85760" w:rsidRDefault="00635294" w:rsidP="00840250">
            <w:pPr>
              <w:jc w:val="center"/>
              <w:rPr>
                <w:b/>
              </w:rPr>
            </w:pPr>
          </w:p>
        </w:tc>
        <w:tc>
          <w:tcPr>
            <w:tcW w:w="3960" w:type="dxa"/>
            <w:gridSpan w:val="3"/>
          </w:tcPr>
          <w:p w:rsidR="00635294" w:rsidRPr="00C85760" w:rsidRDefault="00635294" w:rsidP="00840250">
            <w:pPr>
              <w:jc w:val="center"/>
              <w:rPr>
                <w:b/>
              </w:rPr>
            </w:pPr>
            <w:r w:rsidRPr="00C85760">
              <w:rPr>
                <w:b/>
              </w:rPr>
              <w:t>Сумма проставленных оценок (баллов)</w:t>
            </w:r>
          </w:p>
          <w:p w:rsidR="00635294" w:rsidRPr="00C85760" w:rsidRDefault="00635294" w:rsidP="00840250">
            <w:pPr>
              <w:jc w:val="center"/>
              <w:rPr>
                <w:b/>
              </w:rPr>
            </w:pPr>
          </w:p>
        </w:tc>
        <w:tc>
          <w:tcPr>
            <w:tcW w:w="3600" w:type="dxa"/>
            <w:gridSpan w:val="3"/>
          </w:tcPr>
          <w:p w:rsidR="00635294" w:rsidRPr="00C85760" w:rsidRDefault="00635294" w:rsidP="00840250">
            <w:pPr>
              <w:jc w:val="center"/>
              <w:rPr>
                <w:b/>
              </w:rPr>
            </w:pPr>
            <w:r w:rsidRPr="00C85760">
              <w:rPr>
                <w:b/>
              </w:rPr>
              <w:t>Средняя оценка</w:t>
            </w:r>
          </w:p>
        </w:tc>
        <w:tc>
          <w:tcPr>
            <w:tcW w:w="3240" w:type="dxa"/>
            <w:gridSpan w:val="3"/>
          </w:tcPr>
          <w:p w:rsidR="00635294" w:rsidRPr="00C85760" w:rsidRDefault="00635294" w:rsidP="00840250">
            <w:pPr>
              <w:jc w:val="center"/>
              <w:rPr>
                <w:b/>
              </w:rPr>
            </w:pPr>
            <w:r w:rsidRPr="00C85760">
              <w:rPr>
                <w:b/>
              </w:rPr>
              <w:t xml:space="preserve">Уровень удовлетворённости </w:t>
            </w:r>
          </w:p>
          <w:p w:rsidR="00635294" w:rsidRPr="00C85760" w:rsidRDefault="00635294" w:rsidP="00840250">
            <w:pPr>
              <w:jc w:val="center"/>
              <w:rPr>
                <w:b/>
              </w:rPr>
            </w:pPr>
            <w:r w:rsidRPr="00C85760">
              <w:rPr>
                <w:b/>
              </w:rPr>
              <w:t>%</w:t>
            </w:r>
          </w:p>
        </w:tc>
      </w:tr>
      <w:tr w:rsidR="00635294" w:rsidRPr="00446BF1" w:rsidTr="00840250">
        <w:trPr>
          <w:trHeight w:val="314"/>
        </w:trPr>
        <w:tc>
          <w:tcPr>
            <w:tcW w:w="4068" w:type="dxa"/>
            <w:vMerge/>
          </w:tcPr>
          <w:p w:rsidR="00635294" w:rsidRPr="00446BF1" w:rsidRDefault="00635294" w:rsidP="00840250">
            <w:pPr>
              <w:jc w:val="center"/>
            </w:pPr>
          </w:p>
        </w:tc>
        <w:tc>
          <w:tcPr>
            <w:tcW w:w="1260" w:type="dxa"/>
          </w:tcPr>
          <w:p w:rsidR="00635294" w:rsidRDefault="00635294" w:rsidP="00840250">
            <w:pPr>
              <w:jc w:val="center"/>
            </w:pPr>
            <w:r w:rsidRPr="00630521">
              <w:t>2011</w:t>
            </w:r>
            <w:r>
              <w:t xml:space="preserve"> -</w:t>
            </w:r>
          </w:p>
          <w:p w:rsidR="00635294" w:rsidRPr="00630521" w:rsidRDefault="00635294" w:rsidP="00840250">
            <w:pPr>
              <w:jc w:val="center"/>
            </w:pPr>
            <w:r>
              <w:t>90 ч.</w:t>
            </w:r>
          </w:p>
        </w:tc>
        <w:tc>
          <w:tcPr>
            <w:tcW w:w="1260" w:type="dxa"/>
          </w:tcPr>
          <w:p w:rsidR="00635294" w:rsidRDefault="00635294" w:rsidP="00840250">
            <w:pPr>
              <w:jc w:val="center"/>
            </w:pPr>
            <w:r w:rsidRPr="00630521">
              <w:t>2012</w:t>
            </w:r>
            <w:r>
              <w:t xml:space="preserve"> –</w:t>
            </w:r>
          </w:p>
          <w:p w:rsidR="00635294" w:rsidRPr="00630521" w:rsidRDefault="00635294" w:rsidP="00840250">
            <w:pPr>
              <w:jc w:val="center"/>
            </w:pPr>
            <w:r>
              <w:t xml:space="preserve">80 ч. </w:t>
            </w:r>
          </w:p>
        </w:tc>
        <w:tc>
          <w:tcPr>
            <w:tcW w:w="1440" w:type="dxa"/>
          </w:tcPr>
          <w:p w:rsidR="00635294" w:rsidRDefault="00635294" w:rsidP="00840250">
            <w:pPr>
              <w:jc w:val="center"/>
              <w:rPr>
                <w:b/>
              </w:rPr>
            </w:pPr>
            <w:r w:rsidRPr="00630521">
              <w:rPr>
                <w:b/>
              </w:rPr>
              <w:t>2013</w:t>
            </w:r>
            <w:r>
              <w:rPr>
                <w:b/>
              </w:rPr>
              <w:t xml:space="preserve"> –</w:t>
            </w:r>
          </w:p>
          <w:p w:rsidR="00635294" w:rsidRPr="00630521" w:rsidRDefault="00635294" w:rsidP="00840250">
            <w:pPr>
              <w:jc w:val="center"/>
              <w:rPr>
                <w:b/>
              </w:rPr>
            </w:pPr>
            <w:r>
              <w:rPr>
                <w:b/>
              </w:rPr>
              <w:t>93 ч.</w:t>
            </w:r>
          </w:p>
        </w:tc>
        <w:tc>
          <w:tcPr>
            <w:tcW w:w="1260" w:type="dxa"/>
          </w:tcPr>
          <w:p w:rsidR="00635294" w:rsidRPr="00630521" w:rsidRDefault="00635294" w:rsidP="00840250">
            <w:pPr>
              <w:jc w:val="center"/>
            </w:pPr>
            <w:r w:rsidRPr="00630521">
              <w:t>2011</w:t>
            </w:r>
          </w:p>
        </w:tc>
        <w:tc>
          <w:tcPr>
            <w:tcW w:w="1260" w:type="dxa"/>
          </w:tcPr>
          <w:p w:rsidR="00635294" w:rsidRPr="00630521" w:rsidRDefault="00635294" w:rsidP="00840250">
            <w:pPr>
              <w:jc w:val="center"/>
            </w:pPr>
            <w:r w:rsidRPr="00630521">
              <w:t>2012</w:t>
            </w:r>
          </w:p>
        </w:tc>
        <w:tc>
          <w:tcPr>
            <w:tcW w:w="1080" w:type="dxa"/>
          </w:tcPr>
          <w:p w:rsidR="00635294" w:rsidRPr="008A717F" w:rsidRDefault="00635294" w:rsidP="00840250">
            <w:pPr>
              <w:jc w:val="center"/>
              <w:rPr>
                <w:b/>
              </w:rPr>
            </w:pPr>
            <w:r w:rsidRPr="008A717F">
              <w:rPr>
                <w:b/>
              </w:rPr>
              <w:t>2013</w:t>
            </w:r>
          </w:p>
        </w:tc>
        <w:tc>
          <w:tcPr>
            <w:tcW w:w="1080" w:type="dxa"/>
          </w:tcPr>
          <w:p w:rsidR="00635294" w:rsidRPr="00630521" w:rsidRDefault="00635294" w:rsidP="00840250">
            <w:pPr>
              <w:jc w:val="center"/>
            </w:pPr>
            <w:r w:rsidRPr="00630521">
              <w:t>2011</w:t>
            </w:r>
          </w:p>
        </w:tc>
        <w:tc>
          <w:tcPr>
            <w:tcW w:w="1080" w:type="dxa"/>
          </w:tcPr>
          <w:p w:rsidR="00635294" w:rsidRPr="00630521" w:rsidRDefault="00635294" w:rsidP="00840250">
            <w:pPr>
              <w:jc w:val="center"/>
            </w:pPr>
            <w:r w:rsidRPr="00630521">
              <w:t>2012</w:t>
            </w:r>
          </w:p>
        </w:tc>
        <w:tc>
          <w:tcPr>
            <w:tcW w:w="1080" w:type="dxa"/>
          </w:tcPr>
          <w:p w:rsidR="00635294" w:rsidRPr="008A717F" w:rsidRDefault="00635294" w:rsidP="00840250">
            <w:pPr>
              <w:jc w:val="center"/>
              <w:rPr>
                <w:b/>
              </w:rPr>
            </w:pPr>
            <w:r w:rsidRPr="008A717F">
              <w:rPr>
                <w:b/>
              </w:rPr>
              <w:t>2013</w:t>
            </w:r>
          </w:p>
        </w:tc>
      </w:tr>
      <w:tr w:rsidR="00635294" w:rsidRPr="00446BF1" w:rsidTr="00840250">
        <w:trPr>
          <w:trHeight w:val="314"/>
        </w:trPr>
        <w:tc>
          <w:tcPr>
            <w:tcW w:w="4068" w:type="dxa"/>
          </w:tcPr>
          <w:p w:rsidR="00635294" w:rsidRPr="00446BF1" w:rsidRDefault="00635294" w:rsidP="00840250">
            <w:pPr>
              <w:jc w:val="both"/>
              <w:rPr>
                <w:b/>
                <w:u w:val="single"/>
              </w:rPr>
            </w:pPr>
            <w:r w:rsidRPr="00446BF1">
              <w:rPr>
                <w:b/>
                <w:color w:val="000000"/>
              </w:rPr>
              <w:t>5.</w:t>
            </w:r>
            <w:r w:rsidRPr="00446BF1">
              <w:rPr>
                <w:b/>
              </w:rPr>
              <w:t xml:space="preserve">Оцените уровень Вашей удовлетворенности </w:t>
            </w:r>
            <w:r w:rsidRPr="00446BF1">
              <w:rPr>
                <w:b/>
                <w:u w:val="single"/>
              </w:rPr>
              <w:t>медицинской помощью</w:t>
            </w:r>
          </w:p>
          <w:p w:rsidR="00635294" w:rsidRPr="00446BF1" w:rsidRDefault="00635294" w:rsidP="00840250">
            <w:pPr>
              <w:jc w:val="both"/>
            </w:pPr>
            <w:r w:rsidRPr="00446BF1">
              <w:rPr>
                <w:b/>
                <w:u w:val="single"/>
              </w:rPr>
              <w:t xml:space="preserve"> в Вашем муниципальном образовании</w:t>
            </w:r>
            <w:r w:rsidRPr="00446BF1">
              <w:rPr>
                <w:b/>
              </w:rPr>
              <w:t xml:space="preserve">  </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sidRPr="00C72E16">
              <w:rPr>
                <w:sz w:val="28"/>
                <w:szCs w:val="28"/>
              </w:rPr>
              <w:t>2</w:t>
            </w:r>
            <w:r>
              <w:rPr>
                <w:sz w:val="28"/>
                <w:szCs w:val="28"/>
              </w:rPr>
              <w:t>2</w:t>
            </w:r>
            <w:r w:rsidRPr="00C72E16">
              <w:rPr>
                <w:sz w:val="28"/>
                <w:szCs w:val="28"/>
              </w:rPr>
              <w:t>4</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194</w:t>
            </w:r>
          </w:p>
        </w:tc>
        <w:tc>
          <w:tcPr>
            <w:tcW w:w="144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251</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w:t>
            </w:r>
            <w:r w:rsidRPr="00C72E16">
              <w:rPr>
                <w:sz w:val="28"/>
                <w:szCs w:val="28"/>
              </w:rPr>
              <w:t>,</w:t>
            </w:r>
            <w:r>
              <w:rPr>
                <w:sz w:val="28"/>
                <w:szCs w:val="28"/>
              </w:rPr>
              <w:t>48</w:t>
            </w:r>
          </w:p>
        </w:tc>
        <w:tc>
          <w:tcPr>
            <w:tcW w:w="126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2,4</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2,7</w:t>
            </w:r>
          </w:p>
        </w:tc>
        <w:tc>
          <w:tcPr>
            <w:tcW w:w="108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50</w:t>
            </w:r>
            <w:r w:rsidRPr="00C72E16">
              <w:rPr>
                <w:sz w:val="28"/>
                <w:szCs w:val="28"/>
              </w:rPr>
              <w:t xml:space="preserve"> %</w:t>
            </w:r>
          </w:p>
        </w:tc>
        <w:tc>
          <w:tcPr>
            <w:tcW w:w="108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48 %</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54 %</w:t>
            </w:r>
          </w:p>
        </w:tc>
      </w:tr>
      <w:tr w:rsidR="00635294" w:rsidRPr="00446BF1" w:rsidTr="00840250">
        <w:trPr>
          <w:trHeight w:val="314"/>
        </w:trPr>
        <w:tc>
          <w:tcPr>
            <w:tcW w:w="4068" w:type="dxa"/>
          </w:tcPr>
          <w:p w:rsidR="00635294" w:rsidRPr="00CA6914" w:rsidRDefault="00635294" w:rsidP="00840250">
            <w:pPr>
              <w:ind w:right="-108"/>
              <w:jc w:val="both"/>
              <w:rPr>
                <w:b/>
                <w:u w:val="single"/>
              </w:rPr>
            </w:pPr>
            <w:r w:rsidRPr="00446BF1">
              <w:rPr>
                <w:b/>
              </w:rPr>
              <w:t xml:space="preserve">6.Оцените уровень Вашей удовлетворенности </w:t>
            </w:r>
            <w:r w:rsidRPr="00446BF1">
              <w:rPr>
                <w:b/>
                <w:u w:val="single"/>
              </w:rPr>
              <w:t>дошкольным образованием детей в Вашем муниципальном образовании</w:t>
            </w:r>
            <w:r w:rsidRPr="00446BF1">
              <w:rPr>
                <w:b/>
              </w:rPr>
              <w:t xml:space="preserve">  </w:t>
            </w:r>
            <w:r w:rsidRPr="00446BF1">
              <w:rPr>
                <w:b/>
                <w:u w:val="single"/>
              </w:rPr>
              <w:t xml:space="preserve"> </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31</w:t>
            </w:r>
            <w:r w:rsidRPr="00C72E16">
              <w:rPr>
                <w:sz w:val="28"/>
                <w:szCs w:val="28"/>
              </w:rPr>
              <w:t>2</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sidRPr="00C72E16">
              <w:rPr>
                <w:sz w:val="28"/>
                <w:szCs w:val="28"/>
              </w:rPr>
              <w:t>2</w:t>
            </w:r>
            <w:r>
              <w:rPr>
                <w:sz w:val="28"/>
                <w:szCs w:val="28"/>
              </w:rPr>
              <w:t>76</w:t>
            </w:r>
          </w:p>
        </w:tc>
        <w:tc>
          <w:tcPr>
            <w:tcW w:w="144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350</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sidRPr="00C72E16">
              <w:rPr>
                <w:sz w:val="28"/>
                <w:szCs w:val="28"/>
              </w:rPr>
              <w:t>3,4</w:t>
            </w:r>
            <w:r>
              <w:rPr>
                <w:sz w:val="28"/>
                <w:szCs w:val="28"/>
              </w:rPr>
              <w:t>6</w:t>
            </w:r>
          </w:p>
        </w:tc>
        <w:tc>
          <w:tcPr>
            <w:tcW w:w="126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3,5</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3,8</w:t>
            </w:r>
          </w:p>
        </w:tc>
        <w:tc>
          <w:tcPr>
            <w:tcW w:w="108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69</w:t>
            </w:r>
            <w:r w:rsidRPr="00C72E16">
              <w:rPr>
                <w:sz w:val="28"/>
                <w:szCs w:val="28"/>
              </w:rPr>
              <w:t xml:space="preserve"> %</w:t>
            </w:r>
          </w:p>
        </w:tc>
        <w:tc>
          <w:tcPr>
            <w:tcW w:w="108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69 %</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76 %</w:t>
            </w:r>
          </w:p>
        </w:tc>
      </w:tr>
      <w:tr w:rsidR="00635294" w:rsidRPr="00446BF1" w:rsidTr="00840250">
        <w:trPr>
          <w:trHeight w:val="314"/>
        </w:trPr>
        <w:tc>
          <w:tcPr>
            <w:tcW w:w="4068" w:type="dxa"/>
          </w:tcPr>
          <w:p w:rsidR="00635294" w:rsidRPr="00446BF1" w:rsidRDefault="00635294" w:rsidP="00840250">
            <w:pPr>
              <w:jc w:val="both"/>
            </w:pPr>
            <w:r w:rsidRPr="00446BF1">
              <w:rPr>
                <w:b/>
              </w:rPr>
              <w:t xml:space="preserve">7.Оцените уровень Вашей удовлетворенности </w:t>
            </w:r>
            <w:r w:rsidRPr="00446BF1">
              <w:rPr>
                <w:b/>
                <w:u w:val="single"/>
              </w:rPr>
              <w:t>качеством дополнительного образования детей</w:t>
            </w:r>
            <w:r w:rsidRPr="00446BF1">
              <w:rPr>
                <w:b/>
              </w:rPr>
              <w:t xml:space="preserve">  </w:t>
            </w:r>
            <w:r w:rsidRPr="00446BF1">
              <w:rPr>
                <w:b/>
                <w:u w:val="single"/>
              </w:rPr>
              <w:t>в Вашем муниципальном образовании</w:t>
            </w:r>
            <w:r w:rsidRPr="00446BF1">
              <w:rPr>
                <w:b/>
              </w:rPr>
              <w:t xml:space="preserve">  </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sidRPr="00C72E16">
              <w:rPr>
                <w:sz w:val="28"/>
                <w:szCs w:val="28"/>
              </w:rPr>
              <w:t>2</w:t>
            </w:r>
            <w:r>
              <w:rPr>
                <w:sz w:val="28"/>
                <w:szCs w:val="28"/>
              </w:rPr>
              <w:t>58</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252</w:t>
            </w:r>
          </w:p>
        </w:tc>
        <w:tc>
          <w:tcPr>
            <w:tcW w:w="144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301</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2,86</w:t>
            </w:r>
          </w:p>
        </w:tc>
        <w:tc>
          <w:tcPr>
            <w:tcW w:w="126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3,2</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3,2</w:t>
            </w:r>
          </w:p>
        </w:tc>
        <w:tc>
          <w:tcPr>
            <w:tcW w:w="108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57</w:t>
            </w:r>
            <w:r w:rsidRPr="00C72E16">
              <w:rPr>
                <w:sz w:val="28"/>
                <w:szCs w:val="28"/>
              </w:rPr>
              <w:t xml:space="preserve"> %</w:t>
            </w:r>
          </w:p>
        </w:tc>
        <w:tc>
          <w:tcPr>
            <w:tcW w:w="108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63 %</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64 %</w:t>
            </w:r>
          </w:p>
        </w:tc>
      </w:tr>
      <w:tr w:rsidR="00635294" w:rsidRPr="00446BF1" w:rsidTr="00840250">
        <w:trPr>
          <w:trHeight w:val="314"/>
        </w:trPr>
        <w:tc>
          <w:tcPr>
            <w:tcW w:w="4068" w:type="dxa"/>
          </w:tcPr>
          <w:p w:rsidR="00635294" w:rsidRPr="00446BF1" w:rsidRDefault="00635294" w:rsidP="00840250">
            <w:pPr>
              <w:jc w:val="both"/>
            </w:pPr>
            <w:r w:rsidRPr="00446BF1">
              <w:rPr>
                <w:b/>
              </w:rPr>
              <w:t xml:space="preserve">8.Оцените уровень Вашей удовлетворенности </w:t>
            </w:r>
            <w:r w:rsidRPr="00446BF1">
              <w:rPr>
                <w:b/>
                <w:u w:val="single"/>
              </w:rPr>
              <w:t>качеством общего  образования</w:t>
            </w:r>
            <w:r w:rsidRPr="00446BF1">
              <w:rPr>
                <w:b/>
              </w:rPr>
              <w:t xml:space="preserve"> </w:t>
            </w:r>
            <w:r w:rsidRPr="00446BF1">
              <w:rPr>
                <w:b/>
                <w:u w:val="single"/>
              </w:rPr>
              <w:t>в Вашем муниципальном образовании</w:t>
            </w:r>
            <w:r w:rsidRPr="00446BF1">
              <w:rPr>
                <w:b/>
              </w:rPr>
              <w:t xml:space="preserve">  </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sidRPr="00C72E16">
              <w:rPr>
                <w:sz w:val="28"/>
                <w:szCs w:val="28"/>
              </w:rPr>
              <w:t>2</w:t>
            </w:r>
            <w:r>
              <w:rPr>
                <w:sz w:val="28"/>
                <w:szCs w:val="28"/>
              </w:rPr>
              <w:t>91</w:t>
            </w:r>
          </w:p>
          <w:p w:rsidR="00635294" w:rsidRPr="00C72E16" w:rsidRDefault="00635294" w:rsidP="00840250">
            <w:pPr>
              <w:jc w:val="center"/>
              <w:rPr>
                <w:sz w:val="28"/>
                <w:szCs w:val="28"/>
              </w:rPr>
            </w:pP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263</w:t>
            </w:r>
          </w:p>
          <w:p w:rsidR="00635294" w:rsidRPr="00C72E16" w:rsidRDefault="00635294" w:rsidP="00840250">
            <w:pPr>
              <w:jc w:val="center"/>
              <w:rPr>
                <w:sz w:val="28"/>
                <w:szCs w:val="28"/>
              </w:rPr>
            </w:pPr>
          </w:p>
        </w:tc>
        <w:tc>
          <w:tcPr>
            <w:tcW w:w="144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324</w:t>
            </w:r>
          </w:p>
          <w:p w:rsidR="00635294" w:rsidRPr="00FD1921" w:rsidRDefault="00635294" w:rsidP="00840250">
            <w:pPr>
              <w:jc w:val="center"/>
              <w:rPr>
                <w:b/>
                <w:sz w:val="28"/>
                <w:szCs w:val="28"/>
              </w:rPr>
            </w:pP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sidRPr="00C72E16">
              <w:rPr>
                <w:sz w:val="28"/>
                <w:szCs w:val="28"/>
              </w:rPr>
              <w:t>3,</w:t>
            </w:r>
            <w:r>
              <w:rPr>
                <w:sz w:val="28"/>
                <w:szCs w:val="28"/>
              </w:rPr>
              <w:t>2</w:t>
            </w:r>
            <w:r w:rsidRPr="00C72E16">
              <w:rPr>
                <w:sz w:val="28"/>
                <w:szCs w:val="28"/>
              </w:rPr>
              <w:t>3</w:t>
            </w:r>
          </w:p>
        </w:tc>
        <w:tc>
          <w:tcPr>
            <w:tcW w:w="126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3,3</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3,3</w:t>
            </w:r>
          </w:p>
        </w:tc>
        <w:tc>
          <w:tcPr>
            <w:tcW w:w="108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65</w:t>
            </w:r>
            <w:r w:rsidRPr="00C72E16">
              <w:rPr>
                <w:sz w:val="28"/>
                <w:szCs w:val="28"/>
              </w:rPr>
              <w:t xml:space="preserve"> %</w:t>
            </w:r>
          </w:p>
        </w:tc>
        <w:tc>
          <w:tcPr>
            <w:tcW w:w="108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66 %</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66 %</w:t>
            </w:r>
          </w:p>
        </w:tc>
      </w:tr>
      <w:tr w:rsidR="00635294" w:rsidRPr="00446BF1" w:rsidTr="00840250">
        <w:trPr>
          <w:trHeight w:val="314"/>
        </w:trPr>
        <w:tc>
          <w:tcPr>
            <w:tcW w:w="4068" w:type="dxa"/>
          </w:tcPr>
          <w:p w:rsidR="00635294" w:rsidRPr="00446BF1" w:rsidRDefault="00635294" w:rsidP="00840250">
            <w:pPr>
              <w:jc w:val="both"/>
              <w:rPr>
                <w:b/>
                <w:u w:val="single"/>
              </w:rPr>
            </w:pPr>
            <w:r w:rsidRPr="00446BF1">
              <w:rPr>
                <w:b/>
              </w:rPr>
              <w:t xml:space="preserve">9.Оцените уровень Вашей удовлетворенности </w:t>
            </w:r>
            <w:r w:rsidRPr="00446BF1">
              <w:rPr>
                <w:b/>
                <w:u w:val="single"/>
              </w:rPr>
              <w:t xml:space="preserve">качеством предоставляемых услуг в сфере культуры </w:t>
            </w:r>
          </w:p>
          <w:p w:rsidR="00635294" w:rsidRPr="00446BF1" w:rsidRDefault="00635294" w:rsidP="00840250">
            <w:pPr>
              <w:jc w:val="both"/>
            </w:pPr>
            <w:r w:rsidRPr="00446BF1">
              <w:rPr>
                <w:b/>
                <w:u w:val="single"/>
              </w:rPr>
              <w:t>(качеством культурного обслуживания)</w:t>
            </w:r>
            <w:r w:rsidRPr="00446BF1">
              <w:t xml:space="preserve"> </w:t>
            </w:r>
            <w:r w:rsidRPr="00446BF1">
              <w:rPr>
                <w:b/>
                <w:u w:val="single"/>
              </w:rPr>
              <w:t>в Вашем муниципальном образовании</w:t>
            </w:r>
            <w:r w:rsidRPr="00446BF1">
              <w:rPr>
                <w:b/>
              </w:rPr>
              <w:t xml:space="preserve">  </w:t>
            </w:r>
          </w:p>
        </w:tc>
        <w:tc>
          <w:tcPr>
            <w:tcW w:w="1260" w:type="dxa"/>
          </w:tcPr>
          <w:p w:rsidR="00635294" w:rsidRDefault="00635294" w:rsidP="00840250">
            <w:pPr>
              <w:jc w:val="center"/>
              <w:rPr>
                <w:sz w:val="28"/>
                <w:szCs w:val="28"/>
              </w:rPr>
            </w:pPr>
          </w:p>
          <w:p w:rsidR="00635294" w:rsidRPr="00C72E16" w:rsidRDefault="00635294" w:rsidP="00840250">
            <w:pPr>
              <w:jc w:val="center"/>
              <w:rPr>
                <w:sz w:val="28"/>
                <w:szCs w:val="28"/>
              </w:rPr>
            </w:pPr>
            <w:r>
              <w:rPr>
                <w:sz w:val="28"/>
                <w:szCs w:val="28"/>
              </w:rPr>
              <w:t>280</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sidRPr="00C72E16">
              <w:rPr>
                <w:sz w:val="28"/>
                <w:szCs w:val="28"/>
              </w:rPr>
              <w:t>280</w:t>
            </w:r>
          </w:p>
        </w:tc>
        <w:tc>
          <w:tcPr>
            <w:tcW w:w="144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290</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3,11</w:t>
            </w:r>
          </w:p>
        </w:tc>
        <w:tc>
          <w:tcPr>
            <w:tcW w:w="126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3,5</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3,1</w:t>
            </w:r>
          </w:p>
        </w:tc>
        <w:tc>
          <w:tcPr>
            <w:tcW w:w="108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62</w:t>
            </w:r>
            <w:r w:rsidRPr="00C72E16">
              <w:rPr>
                <w:sz w:val="28"/>
                <w:szCs w:val="28"/>
              </w:rPr>
              <w:t>, %</w:t>
            </w:r>
          </w:p>
        </w:tc>
        <w:tc>
          <w:tcPr>
            <w:tcW w:w="108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70 %</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62 %</w:t>
            </w:r>
          </w:p>
        </w:tc>
      </w:tr>
      <w:tr w:rsidR="00635294" w:rsidRPr="00446BF1" w:rsidTr="00840250">
        <w:trPr>
          <w:trHeight w:val="314"/>
        </w:trPr>
        <w:tc>
          <w:tcPr>
            <w:tcW w:w="4068" w:type="dxa"/>
          </w:tcPr>
          <w:p w:rsidR="00635294" w:rsidRPr="00446BF1" w:rsidRDefault="00635294" w:rsidP="00840250">
            <w:pPr>
              <w:jc w:val="both"/>
              <w:rPr>
                <w:b/>
              </w:rPr>
            </w:pPr>
            <w:r w:rsidRPr="00446BF1">
              <w:rPr>
                <w:b/>
              </w:rPr>
              <w:lastRenderedPageBreak/>
              <w:t xml:space="preserve">10.Оцените уровень Вашей удовлетворенности </w:t>
            </w:r>
            <w:r w:rsidRPr="00446BF1">
              <w:rPr>
                <w:b/>
                <w:u w:val="single"/>
              </w:rPr>
              <w:t>информационной  открытостью  органов  местного самоуправления</w:t>
            </w:r>
            <w:r w:rsidRPr="00446BF1">
              <w:rPr>
                <w:b/>
              </w:rPr>
              <w:t xml:space="preserve">  </w:t>
            </w:r>
            <w:r w:rsidRPr="00446BF1">
              <w:rPr>
                <w:b/>
                <w:u w:val="single"/>
              </w:rPr>
              <w:t>в Вашем муниципальном образовании</w:t>
            </w:r>
            <w:r w:rsidRPr="00446BF1">
              <w:rPr>
                <w:b/>
              </w:rPr>
              <w:t xml:space="preserve">  </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265</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240</w:t>
            </w:r>
          </w:p>
        </w:tc>
        <w:tc>
          <w:tcPr>
            <w:tcW w:w="144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294</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2,94</w:t>
            </w:r>
          </w:p>
        </w:tc>
        <w:tc>
          <w:tcPr>
            <w:tcW w:w="126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3</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3,2</w:t>
            </w:r>
          </w:p>
        </w:tc>
        <w:tc>
          <w:tcPr>
            <w:tcW w:w="108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58</w:t>
            </w:r>
            <w:r w:rsidRPr="00C72E16">
              <w:rPr>
                <w:sz w:val="28"/>
                <w:szCs w:val="28"/>
              </w:rPr>
              <w:t xml:space="preserve"> %</w:t>
            </w:r>
          </w:p>
        </w:tc>
        <w:tc>
          <w:tcPr>
            <w:tcW w:w="108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60 %</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64 %</w:t>
            </w:r>
          </w:p>
        </w:tc>
      </w:tr>
      <w:tr w:rsidR="00635294" w:rsidRPr="00446BF1" w:rsidTr="00840250">
        <w:trPr>
          <w:trHeight w:val="314"/>
        </w:trPr>
        <w:tc>
          <w:tcPr>
            <w:tcW w:w="4068" w:type="dxa"/>
          </w:tcPr>
          <w:p w:rsidR="00635294" w:rsidRPr="00446BF1" w:rsidRDefault="00635294" w:rsidP="00840250">
            <w:pPr>
              <w:jc w:val="both"/>
              <w:rPr>
                <w:b/>
              </w:rPr>
            </w:pPr>
            <w:r w:rsidRPr="00446BF1">
              <w:rPr>
                <w:b/>
              </w:rPr>
              <w:t xml:space="preserve">11.Оцените уровень Вашей удовлетворенности </w:t>
            </w:r>
            <w:r w:rsidRPr="00446BF1">
              <w:rPr>
                <w:b/>
                <w:u w:val="single"/>
              </w:rPr>
              <w:t>деятельностью органов местного самоуправления в Вашем муниципальном образовании</w:t>
            </w:r>
            <w:r w:rsidRPr="00446BF1">
              <w:rPr>
                <w:b/>
              </w:rPr>
              <w:t xml:space="preserve">  </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264</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22</w:t>
            </w:r>
            <w:r w:rsidRPr="00C72E16">
              <w:rPr>
                <w:sz w:val="28"/>
                <w:szCs w:val="28"/>
              </w:rPr>
              <w:t>4</w:t>
            </w:r>
          </w:p>
        </w:tc>
        <w:tc>
          <w:tcPr>
            <w:tcW w:w="144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290</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2,93</w:t>
            </w:r>
          </w:p>
        </w:tc>
        <w:tc>
          <w:tcPr>
            <w:tcW w:w="126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2,8</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3,1</w:t>
            </w:r>
          </w:p>
        </w:tc>
        <w:tc>
          <w:tcPr>
            <w:tcW w:w="108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sidRPr="00C72E16">
              <w:rPr>
                <w:sz w:val="28"/>
                <w:szCs w:val="28"/>
              </w:rPr>
              <w:t>5</w:t>
            </w:r>
            <w:r>
              <w:rPr>
                <w:sz w:val="28"/>
                <w:szCs w:val="28"/>
              </w:rPr>
              <w:t>9</w:t>
            </w:r>
            <w:r w:rsidRPr="00C72E16">
              <w:rPr>
                <w:sz w:val="28"/>
                <w:szCs w:val="28"/>
              </w:rPr>
              <w:t xml:space="preserve"> %</w:t>
            </w:r>
          </w:p>
        </w:tc>
        <w:tc>
          <w:tcPr>
            <w:tcW w:w="108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57 %</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62 %</w:t>
            </w:r>
          </w:p>
        </w:tc>
      </w:tr>
      <w:tr w:rsidR="00635294" w:rsidRPr="00446BF1" w:rsidTr="00840250">
        <w:trPr>
          <w:trHeight w:val="314"/>
        </w:trPr>
        <w:tc>
          <w:tcPr>
            <w:tcW w:w="4068" w:type="dxa"/>
          </w:tcPr>
          <w:p w:rsidR="00635294" w:rsidRPr="00446BF1" w:rsidRDefault="00635294" w:rsidP="00840250">
            <w:pPr>
              <w:jc w:val="both"/>
              <w:rPr>
                <w:b/>
              </w:rPr>
            </w:pPr>
            <w:r w:rsidRPr="00446BF1">
              <w:rPr>
                <w:b/>
              </w:rPr>
              <w:t xml:space="preserve">12.Оцените уровень Вашей удовлетворенности </w:t>
            </w:r>
            <w:r w:rsidRPr="00446BF1">
              <w:rPr>
                <w:b/>
                <w:u w:val="single"/>
              </w:rPr>
              <w:t>жилищно-коммунальными услугами в Вашем муниципальном образовании</w:t>
            </w:r>
            <w:r w:rsidRPr="00446BF1">
              <w:rPr>
                <w:b/>
              </w:rPr>
              <w:t xml:space="preserve">  </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201</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sidRPr="00C72E16">
              <w:rPr>
                <w:sz w:val="28"/>
                <w:szCs w:val="28"/>
              </w:rPr>
              <w:t>1</w:t>
            </w:r>
            <w:r>
              <w:rPr>
                <w:sz w:val="28"/>
                <w:szCs w:val="28"/>
              </w:rPr>
              <w:t>80</w:t>
            </w:r>
          </w:p>
        </w:tc>
        <w:tc>
          <w:tcPr>
            <w:tcW w:w="144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239</w:t>
            </w:r>
          </w:p>
        </w:tc>
        <w:tc>
          <w:tcPr>
            <w:tcW w:w="126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2,23</w:t>
            </w:r>
          </w:p>
        </w:tc>
        <w:tc>
          <w:tcPr>
            <w:tcW w:w="126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2,3</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2,6</w:t>
            </w:r>
          </w:p>
        </w:tc>
        <w:tc>
          <w:tcPr>
            <w:tcW w:w="1080" w:type="dxa"/>
          </w:tcPr>
          <w:p w:rsidR="00635294" w:rsidRPr="00C72E16" w:rsidRDefault="00635294" w:rsidP="00840250">
            <w:pPr>
              <w:jc w:val="center"/>
              <w:rPr>
                <w:sz w:val="28"/>
                <w:szCs w:val="28"/>
              </w:rPr>
            </w:pPr>
          </w:p>
          <w:p w:rsidR="00635294" w:rsidRPr="00C72E16" w:rsidRDefault="00635294" w:rsidP="00840250">
            <w:pPr>
              <w:jc w:val="center"/>
              <w:rPr>
                <w:sz w:val="28"/>
                <w:szCs w:val="28"/>
              </w:rPr>
            </w:pPr>
            <w:r>
              <w:rPr>
                <w:sz w:val="28"/>
                <w:szCs w:val="28"/>
              </w:rPr>
              <w:t>44</w:t>
            </w:r>
            <w:r w:rsidRPr="00C72E16">
              <w:rPr>
                <w:sz w:val="28"/>
                <w:szCs w:val="28"/>
              </w:rPr>
              <w:t xml:space="preserve"> %</w:t>
            </w:r>
          </w:p>
        </w:tc>
        <w:tc>
          <w:tcPr>
            <w:tcW w:w="108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45 %</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52 %</w:t>
            </w:r>
          </w:p>
        </w:tc>
      </w:tr>
      <w:tr w:rsidR="00635294" w:rsidRPr="00446BF1" w:rsidTr="00840250">
        <w:trPr>
          <w:trHeight w:val="314"/>
        </w:trPr>
        <w:tc>
          <w:tcPr>
            <w:tcW w:w="4068" w:type="dxa"/>
          </w:tcPr>
          <w:p w:rsidR="00635294" w:rsidRPr="000D0B3C" w:rsidRDefault="00635294" w:rsidP="00840250">
            <w:pPr>
              <w:jc w:val="both"/>
              <w:rPr>
                <w:b/>
                <w:u w:val="single"/>
              </w:rPr>
            </w:pPr>
            <w:r>
              <w:rPr>
                <w:b/>
              </w:rPr>
              <w:t xml:space="preserve">13. Оцените уровень Вашей удовлетворенности </w:t>
            </w:r>
            <w:r>
              <w:rPr>
                <w:b/>
                <w:u w:val="single"/>
              </w:rPr>
              <w:t>организацией транспортного обслуживания в Вашем муниципальном образовании</w:t>
            </w:r>
          </w:p>
        </w:tc>
        <w:tc>
          <w:tcPr>
            <w:tcW w:w="1260" w:type="dxa"/>
          </w:tcPr>
          <w:p w:rsidR="00635294" w:rsidRPr="00C72E16" w:rsidRDefault="00635294" w:rsidP="00840250">
            <w:pPr>
              <w:jc w:val="center"/>
              <w:rPr>
                <w:sz w:val="28"/>
                <w:szCs w:val="28"/>
              </w:rPr>
            </w:pPr>
          </w:p>
        </w:tc>
        <w:tc>
          <w:tcPr>
            <w:tcW w:w="1260" w:type="dxa"/>
          </w:tcPr>
          <w:p w:rsidR="00635294" w:rsidRDefault="00635294" w:rsidP="00840250">
            <w:pPr>
              <w:jc w:val="center"/>
              <w:rPr>
                <w:sz w:val="28"/>
                <w:szCs w:val="28"/>
              </w:rPr>
            </w:pPr>
          </w:p>
          <w:p w:rsidR="00635294" w:rsidRPr="00C72E16" w:rsidRDefault="00635294" w:rsidP="00840250">
            <w:pPr>
              <w:jc w:val="center"/>
              <w:rPr>
                <w:sz w:val="28"/>
                <w:szCs w:val="28"/>
              </w:rPr>
            </w:pPr>
            <w:r>
              <w:rPr>
                <w:sz w:val="28"/>
                <w:szCs w:val="28"/>
              </w:rPr>
              <w:t>240</w:t>
            </w:r>
          </w:p>
        </w:tc>
        <w:tc>
          <w:tcPr>
            <w:tcW w:w="144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290</w:t>
            </w:r>
          </w:p>
        </w:tc>
        <w:tc>
          <w:tcPr>
            <w:tcW w:w="1260" w:type="dxa"/>
          </w:tcPr>
          <w:p w:rsidR="00635294" w:rsidRPr="00C72E16" w:rsidRDefault="00635294" w:rsidP="00840250">
            <w:pPr>
              <w:jc w:val="center"/>
              <w:rPr>
                <w:sz w:val="28"/>
                <w:szCs w:val="28"/>
              </w:rPr>
            </w:pPr>
          </w:p>
        </w:tc>
        <w:tc>
          <w:tcPr>
            <w:tcW w:w="126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3</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3,1</w:t>
            </w:r>
          </w:p>
        </w:tc>
        <w:tc>
          <w:tcPr>
            <w:tcW w:w="1080" w:type="dxa"/>
          </w:tcPr>
          <w:p w:rsidR="00635294" w:rsidRPr="00C72E16" w:rsidRDefault="00635294" w:rsidP="00840250">
            <w:pPr>
              <w:jc w:val="center"/>
              <w:rPr>
                <w:sz w:val="28"/>
                <w:szCs w:val="28"/>
              </w:rPr>
            </w:pPr>
          </w:p>
        </w:tc>
        <w:tc>
          <w:tcPr>
            <w:tcW w:w="108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60 %</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62 %</w:t>
            </w:r>
          </w:p>
        </w:tc>
      </w:tr>
      <w:tr w:rsidR="00635294" w:rsidRPr="00446BF1" w:rsidTr="00840250">
        <w:trPr>
          <w:trHeight w:val="314"/>
        </w:trPr>
        <w:tc>
          <w:tcPr>
            <w:tcW w:w="4068" w:type="dxa"/>
          </w:tcPr>
          <w:p w:rsidR="00635294" w:rsidRPr="000D0B3C" w:rsidRDefault="00635294" w:rsidP="00840250">
            <w:pPr>
              <w:jc w:val="both"/>
              <w:rPr>
                <w:b/>
                <w:u w:val="single"/>
              </w:rPr>
            </w:pPr>
            <w:r>
              <w:rPr>
                <w:b/>
              </w:rPr>
              <w:t xml:space="preserve">14. Оцените уровень Вашей удовлетворенности </w:t>
            </w:r>
            <w:r>
              <w:rPr>
                <w:b/>
                <w:u w:val="single"/>
              </w:rPr>
              <w:t>качеством автомобильных дорог в Вашем муниципальном образовании</w:t>
            </w:r>
          </w:p>
        </w:tc>
        <w:tc>
          <w:tcPr>
            <w:tcW w:w="1260" w:type="dxa"/>
          </w:tcPr>
          <w:p w:rsidR="00635294" w:rsidRPr="00C72E16" w:rsidRDefault="00635294" w:rsidP="00840250">
            <w:pPr>
              <w:jc w:val="center"/>
              <w:rPr>
                <w:sz w:val="28"/>
                <w:szCs w:val="28"/>
              </w:rPr>
            </w:pPr>
          </w:p>
        </w:tc>
        <w:tc>
          <w:tcPr>
            <w:tcW w:w="1260" w:type="dxa"/>
          </w:tcPr>
          <w:p w:rsidR="00635294" w:rsidRDefault="00635294" w:rsidP="00840250">
            <w:pPr>
              <w:jc w:val="center"/>
              <w:rPr>
                <w:sz w:val="28"/>
                <w:szCs w:val="28"/>
              </w:rPr>
            </w:pPr>
          </w:p>
          <w:p w:rsidR="00635294" w:rsidRPr="00C72E16" w:rsidRDefault="00635294" w:rsidP="00840250">
            <w:pPr>
              <w:jc w:val="center"/>
              <w:rPr>
                <w:sz w:val="28"/>
                <w:szCs w:val="28"/>
              </w:rPr>
            </w:pPr>
            <w:r>
              <w:rPr>
                <w:sz w:val="28"/>
                <w:szCs w:val="28"/>
              </w:rPr>
              <w:t>154</w:t>
            </w:r>
          </w:p>
        </w:tc>
        <w:tc>
          <w:tcPr>
            <w:tcW w:w="144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202</w:t>
            </w:r>
          </w:p>
        </w:tc>
        <w:tc>
          <w:tcPr>
            <w:tcW w:w="1260" w:type="dxa"/>
          </w:tcPr>
          <w:p w:rsidR="00635294" w:rsidRPr="00C72E16" w:rsidRDefault="00635294" w:rsidP="00840250">
            <w:pPr>
              <w:jc w:val="center"/>
              <w:rPr>
                <w:sz w:val="28"/>
                <w:szCs w:val="28"/>
              </w:rPr>
            </w:pPr>
          </w:p>
        </w:tc>
        <w:tc>
          <w:tcPr>
            <w:tcW w:w="126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1,9</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2,2</w:t>
            </w:r>
          </w:p>
        </w:tc>
        <w:tc>
          <w:tcPr>
            <w:tcW w:w="1080" w:type="dxa"/>
          </w:tcPr>
          <w:p w:rsidR="00635294" w:rsidRPr="00C72E16" w:rsidRDefault="00635294" w:rsidP="00840250">
            <w:pPr>
              <w:jc w:val="center"/>
              <w:rPr>
                <w:sz w:val="28"/>
                <w:szCs w:val="28"/>
              </w:rPr>
            </w:pPr>
          </w:p>
        </w:tc>
        <w:tc>
          <w:tcPr>
            <w:tcW w:w="1080" w:type="dxa"/>
          </w:tcPr>
          <w:p w:rsidR="00635294" w:rsidRPr="00FD1921" w:rsidRDefault="00635294" w:rsidP="00840250">
            <w:pPr>
              <w:jc w:val="center"/>
              <w:rPr>
                <w:sz w:val="28"/>
                <w:szCs w:val="28"/>
              </w:rPr>
            </w:pPr>
          </w:p>
          <w:p w:rsidR="00635294" w:rsidRPr="00FD1921" w:rsidRDefault="00635294" w:rsidP="00840250">
            <w:pPr>
              <w:jc w:val="center"/>
              <w:rPr>
                <w:sz w:val="28"/>
                <w:szCs w:val="28"/>
              </w:rPr>
            </w:pPr>
            <w:r w:rsidRPr="00FD1921">
              <w:rPr>
                <w:sz w:val="28"/>
                <w:szCs w:val="28"/>
              </w:rPr>
              <w:t>38 %</w:t>
            </w:r>
          </w:p>
        </w:tc>
        <w:tc>
          <w:tcPr>
            <w:tcW w:w="1080" w:type="dxa"/>
          </w:tcPr>
          <w:p w:rsidR="00635294" w:rsidRPr="00FD1921" w:rsidRDefault="00635294" w:rsidP="00840250">
            <w:pPr>
              <w:jc w:val="center"/>
              <w:rPr>
                <w:b/>
                <w:sz w:val="28"/>
                <w:szCs w:val="28"/>
              </w:rPr>
            </w:pPr>
          </w:p>
          <w:p w:rsidR="00635294" w:rsidRPr="00FD1921" w:rsidRDefault="00635294" w:rsidP="00840250">
            <w:pPr>
              <w:jc w:val="center"/>
              <w:rPr>
                <w:b/>
                <w:sz w:val="28"/>
                <w:szCs w:val="28"/>
              </w:rPr>
            </w:pPr>
            <w:r w:rsidRPr="00FD1921">
              <w:rPr>
                <w:b/>
                <w:sz w:val="28"/>
                <w:szCs w:val="28"/>
              </w:rPr>
              <w:t>44 %</w:t>
            </w:r>
          </w:p>
        </w:tc>
      </w:tr>
    </w:tbl>
    <w:p w:rsidR="00635294" w:rsidRPr="00FA67BF" w:rsidRDefault="00635294" w:rsidP="00FA2814"/>
    <w:p w:rsidR="00635294" w:rsidRDefault="00635294" w:rsidP="00FA2814"/>
    <w:sectPr w:rsidR="00635294" w:rsidSect="00FA281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C43" w:rsidRDefault="00900C43">
      <w:r>
        <w:separator/>
      </w:r>
    </w:p>
  </w:endnote>
  <w:endnote w:type="continuationSeparator" w:id="0">
    <w:p w:rsidR="00900C43" w:rsidRDefault="0090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0" w:rsidRDefault="00201AC2" w:rsidP="006148A5">
    <w:pPr>
      <w:pStyle w:val="ae"/>
      <w:framePr w:wrap="around" w:vAnchor="text" w:hAnchor="margin" w:xAlign="right" w:y="1"/>
      <w:rPr>
        <w:rStyle w:val="af0"/>
      </w:rPr>
    </w:pPr>
    <w:r>
      <w:rPr>
        <w:rStyle w:val="af0"/>
      </w:rPr>
      <w:fldChar w:fldCharType="begin"/>
    </w:r>
    <w:r w:rsidR="002847A0">
      <w:rPr>
        <w:rStyle w:val="af0"/>
      </w:rPr>
      <w:instrText xml:space="preserve">PAGE  </w:instrText>
    </w:r>
    <w:r>
      <w:rPr>
        <w:rStyle w:val="af0"/>
      </w:rPr>
      <w:fldChar w:fldCharType="end"/>
    </w:r>
  </w:p>
  <w:p w:rsidR="002847A0" w:rsidRDefault="002847A0" w:rsidP="002D051A">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0" w:rsidRDefault="00201AC2" w:rsidP="006148A5">
    <w:pPr>
      <w:pStyle w:val="ae"/>
      <w:framePr w:wrap="around" w:vAnchor="text" w:hAnchor="margin" w:xAlign="right" w:y="1"/>
      <w:rPr>
        <w:rStyle w:val="af0"/>
      </w:rPr>
    </w:pPr>
    <w:r>
      <w:rPr>
        <w:rStyle w:val="af0"/>
      </w:rPr>
      <w:fldChar w:fldCharType="begin"/>
    </w:r>
    <w:r w:rsidR="002847A0">
      <w:rPr>
        <w:rStyle w:val="af0"/>
      </w:rPr>
      <w:instrText xml:space="preserve">PAGE  </w:instrText>
    </w:r>
    <w:r>
      <w:rPr>
        <w:rStyle w:val="af0"/>
      </w:rPr>
      <w:fldChar w:fldCharType="separate"/>
    </w:r>
    <w:r w:rsidR="003129A7">
      <w:rPr>
        <w:rStyle w:val="af0"/>
        <w:noProof/>
      </w:rPr>
      <w:t>32</w:t>
    </w:r>
    <w:r>
      <w:rPr>
        <w:rStyle w:val="af0"/>
      </w:rPr>
      <w:fldChar w:fldCharType="end"/>
    </w:r>
  </w:p>
  <w:p w:rsidR="002847A0" w:rsidRDefault="002847A0" w:rsidP="002D051A">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C43" w:rsidRDefault="00900C43">
      <w:r>
        <w:separator/>
      </w:r>
    </w:p>
  </w:footnote>
  <w:footnote w:type="continuationSeparator" w:id="0">
    <w:p w:rsidR="00900C43" w:rsidRDefault="00900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5335"/>
    <w:multiLevelType w:val="hybridMultilevel"/>
    <w:tmpl w:val="D5E0A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5FC1C5B"/>
    <w:multiLevelType w:val="hybridMultilevel"/>
    <w:tmpl w:val="1B54C2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D27E9C"/>
    <w:multiLevelType w:val="hybridMultilevel"/>
    <w:tmpl w:val="A0C656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6B724C"/>
    <w:multiLevelType w:val="hybridMultilevel"/>
    <w:tmpl w:val="41C0BB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212056"/>
    <w:multiLevelType w:val="hybridMultilevel"/>
    <w:tmpl w:val="7082A07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32B47088"/>
    <w:multiLevelType w:val="hybridMultilevel"/>
    <w:tmpl w:val="E0C2F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8213F55"/>
    <w:multiLevelType w:val="hybridMultilevel"/>
    <w:tmpl w:val="B09827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F1F"/>
    <w:rsid w:val="0000336B"/>
    <w:rsid w:val="00003FEC"/>
    <w:rsid w:val="00044793"/>
    <w:rsid w:val="00073806"/>
    <w:rsid w:val="00082247"/>
    <w:rsid w:val="000A3E07"/>
    <w:rsid w:val="000D0B3C"/>
    <w:rsid w:val="000D2B79"/>
    <w:rsid w:val="000D44AD"/>
    <w:rsid w:val="0010564A"/>
    <w:rsid w:val="00107E97"/>
    <w:rsid w:val="001140EC"/>
    <w:rsid w:val="001203FE"/>
    <w:rsid w:val="00142B1C"/>
    <w:rsid w:val="00146014"/>
    <w:rsid w:val="001A6979"/>
    <w:rsid w:val="001B0AF7"/>
    <w:rsid w:val="001B1742"/>
    <w:rsid w:val="001D1652"/>
    <w:rsid w:val="001E7B31"/>
    <w:rsid w:val="001F0D91"/>
    <w:rsid w:val="001F2C5B"/>
    <w:rsid w:val="00201AC2"/>
    <w:rsid w:val="0023134F"/>
    <w:rsid w:val="00243C4C"/>
    <w:rsid w:val="0027023B"/>
    <w:rsid w:val="002828B6"/>
    <w:rsid w:val="002847A0"/>
    <w:rsid w:val="00294F10"/>
    <w:rsid w:val="00296038"/>
    <w:rsid w:val="002B0B46"/>
    <w:rsid w:val="002B14B3"/>
    <w:rsid w:val="002B40FC"/>
    <w:rsid w:val="002B47AD"/>
    <w:rsid w:val="002C2F48"/>
    <w:rsid w:val="002D00A8"/>
    <w:rsid w:val="002D051A"/>
    <w:rsid w:val="002D557B"/>
    <w:rsid w:val="002F511B"/>
    <w:rsid w:val="002F5931"/>
    <w:rsid w:val="003013B5"/>
    <w:rsid w:val="00312425"/>
    <w:rsid w:val="003129A7"/>
    <w:rsid w:val="003168D4"/>
    <w:rsid w:val="00371A49"/>
    <w:rsid w:val="00387FC8"/>
    <w:rsid w:val="003E48ED"/>
    <w:rsid w:val="003F5D38"/>
    <w:rsid w:val="003F6836"/>
    <w:rsid w:val="00400B82"/>
    <w:rsid w:val="00401487"/>
    <w:rsid w:val="00402C25"/>
    <w:rsid w:val="00406889"/>
    <w:rsid w:val="00427B1E"/>
    <w:rsid w:val="004454AE"/>
    <w:rsid w:val="00446BF1"/>
    <w:rsid w:val="00467B5C"/>
    <w:rsid w:val="00472548"/>
    <w:rsid w:val="00473F72"/>
    <w:rsid w:val="00494DEF"/>
    <w:rsid w:val="004C31FD"/>
    <w:rsid w:val="004D2224"/>
    <w:rsid w:val="004E32AA"/>
    <w:rsid w:val="004E3874"/>
    <w:rsid w:val="004F23A2"/>
    <w:rsid w:val="0051747F"/>
    <w:rsid w:val="00521FD8"/>
    <w:rsid w:val="00527496"/>
    <w:rsid w:val="00536228"/>
    <w:rsid w:val="00565394"/>
    <w:rsid w:val="005805EC"/>
    <w:rsid w:val="00584CA3"/>
    <w:rsid w:val="00585645"/>
    <w:rsid w:val="005858B4"/>
    <w:rsid w:val="005A200C"/>
    <w:rsid w:val="005A2AFF"/>
    <w:rsid w:val="005B7DE1"/>
    <w:rsid w:val="005C781B"/>
    <w:rsid w:val="005D188C"/>
    <w:rsid w:val="005D29F7"/>
    <w:rsid w:val="005E3A62"/>
    <w:rsid w:val="00604F1F"/>
    <w:rsid w:val="006120C2"/>
    <w:rsid w:val="006148A5"/>
    <w:rsid w:val="006159C6"/>
    <w:rsid w:val="00620C42"/>
    <w:rsid w:val="00627112"/>
    <w:rsid w:val="00630521"/>
    <w:rsid w:val="00635294"/>
    <w:rsid w:val="0067640D"/>
    <w:rsid w:val="00677987"/>
    <w:rsid w:val="006A1D3E"/>
    <w:rsid w:val="006C3068"/>
    <w:rsid w:val="006C7043"/>
    <w:rsid w:val="006D2B57"/>
    <w:rsid w:val="006D54AC"/>
    <w:rsid w:val="006E4887"/>
    <w:rsid w:val="0072396D"/>
    <w:rsid w:val="007350CD"/>
    <w:rsid w:val="00741259"/>
    <w:rsid w:val="00754C8E"/>
    <w:rsid w:val="00760812"/>
    <w:rsid w:val="00791F87"/>
    <w:rsid w:val="007E168C"/>
    <w:rsid w:val="00800197"/>
    <w:rsid w:val="00803D51"/>
    <w:rsid w:val="008166D7"/>
    <w:rsid w:val="008171E3"/>
    <w:rsid w:val="00822493"/>
    <w:rsid w:val="008373AC"/>
    <w:rsid w:val="00840250"/>
    <w:rsid w:val="00863357"/>
    <w:rsid w:val="008653BC"/>
    <w:rsid w:val="00865417"/>
    <w:rsid w:val="008834EA"/>
    <w:rsid w:val="008A717F"/>
    <w:rsid w:val="008C079F"/>
    <w:rsid w:val="008D19DF"/>
    <w:rsid w:val="008E30D2"/>
    <w:rsid w:val="008E5BF4"/>
    <w:rsid w:val="008E5BF9"/>
    <w:rsid w:val="008F005C"/>
    <w:rsid w:val="008F629F"/>
    <w:rsid w:val="00900C43"/>
    <w:rsid w:val="009051AD"/>
    <w:rsid w:val="00911378"/>
    <w:rsid w:val="0091280E"/>
    <w:rsid w:val="009231DF"/>
    <w:rsid w:val="00936C47"/>
    <w:rsid w:val="0094606B"/>
    <w:rsid w:val="00963AEF"/>
    <w:rsid w:val="0097028F"/>
    <w:rsid w:val="009729E9"/>
    <w:rsid w:val="00986377"/>
    <w:rsid w:val="00993CCA"/>
    <w:rsid w:val="009C392B"/>
    <w:rsid w:val="009C3A39"/>
    <w:rsid w:val="009D15CC"/>
    <w:rsid w:val="009E1697"/>
    <w:rsid w:val="00A06BCC"/>
    <w:rsid w:val="00A11C08"/>
    <w:rsid w:val="00A12543"/>
    <w:rsid w:val="00A1499B"/>
    <w:rsid w:val="00A242B0"/>
    <w:rsid w:val="00A250EF"/>
    <w:rsid w:val="00A47132"/>
    <w:rsid w:val="00A5095B"/>
    <w:rsid w:val="00A55ABB"/>
    <w:rsid w:val="00A64459"/>
    <w:rsid w:val="00A7115E"/>
    <w:rsid w:val="00A85E44"/>
    <w:rsid w:val="00A92AB5"/>
    <w:rsid w:val="00AB64FE"/>
    <w:rsid w:val="00AD20BD"/>
    <w:rsid w:val="00AF63A8"/>
    <w:rsid w:val="00B12D40"/>
    <w:rsid w:val="00B22F3B"/>
    <w:rsid w:val="00B434D8"/>
    <w:rsid w:val="00B65CD5"/>
    <w:rsid w:val="00B7767C"/>
    <w:rsid w:val="00B96741"/>
    <w:rsid w:val="00BA44E9"/>
    <w:rsid w:val="00BA69B5"/>
    <w:rsid w:val="00BB08BD"/>
    <w:rsid w:val="00BB4773"/>
    <w:rsid w:val="00BD2024"/>
    <w:rsid w:val="00BD6C2E"/>
    <w:rsid w:val="00BE7E89"/>
    <w:rsid w:val="00C1042C"/>
    <w:rsid w:val="00C1506F"/>
    <w:rsid w:val="00C16FD4"/>
    <w:rsid w:val="00C20C52"/>
    <w:rsid w:val="00C305DA"/>
    <w:rsid w:val="00C30FC5"/>
    <w:rsid w:val="00C353B7"/>
    <w:rsid w:val="00C3782E"/>
    <w:rsid w:val="00C41808"/>
    <w:rsid w:val="00C61732"/>
    <w:rsid w:val="00C61FBC"/>
    <w:rsid w:val="00C662AD"/>
    <w:rsid w:val="00C66C2F"/>
    <w:rsid w:val="00C72C70"/>
    <w:rsid w:val="00C72E16"/>
    <w:rsid w:val="00C755CC"/>
    <w:rsid w:val="00C85760"/>
    <w:rsid w:val="00CA303E"/>
    <w:rsid w:val="00CA6914"/>
    <w:rsid w:val="00CC7FAD"/>
    <w:rsid w:val="00CF62E0"/>
    <w:rsid w:val="00CF7422"/>
    <w:rsid w:val="00D06433"/>
    <w:rsid w:val="00D21D2A"/>
    <w:rsid w:val="00D2693E"/>
    <w:rsid w:val="00D35F7F"/>
    <w:rsid w:val="00D42F1E"/>
    <w:rsid w:val="00D514EC"/>
    <w:rsid w:val="00D62DFA"/>
    <w:rsid w:val="00D823B4"/>
    <w:rsid w:val="00D824DE"/>
    <w:rsid w:val="00D9590B"/>
    <w:rsid w:val="00DA1FE6"/>
    <w:rsid w:val="00DA448F"/>
    <w:rsid w:val="00DA4984"/>
    <w:rsid w:val="00DB2A4B"/>
    <w:rsid w:val="00DB3BD0"/>
    <w:rsid w:val="00DB72AD"/>
    <w:rsid w:val="00DE0E36"/>
    <w:rsid w:val="00DF0E8F"/>
    <w:rsid w:val="00DF57E7"/>
    <w:rsid w:val="00E0745D"/>
    <w:rsid w:val="00E159FF"/>
    <w:rsid w:val="00E15BA7"/>
    <w:rsid w:val="00E206B4"/>
    <w:rsid w:val="00E22543"/>
    <w:rsid w:val="00E43E6A"/>
    <w:rsid w:val="00E66D9B"/>
    <w:rsid w:val="00E725D0"/>
    <w:rsid w:val="00E731D8"/>
    <w:rsid w:val="00E9023B"/>
    <w:rsid w:val="00EB5D17"/>
    <w:rsid w:val="00EC02DD"/>
    <w:rsid w:val="00EE1318"/>
    <w:rsid w:val="00F0474B"/>
    <w:rsid w:val="00F069AC"/>
    <w:rsid w:val="00F11BAA"/>
    <w:rsid w:val="00F313FC"/>
    <w:rsid w:val="00F507F7"/>
    <w:rsid w:val="00F510CE"/>
    <w:rsid w:val="00F9226D"/>
    <w:rsid w:val="00F92902"/>
    <w:rsid w:val="00F9745F"/>
    <w:rsid w:val="00FA2814"/>
    <w:rsid w:val="00FA2904"/>
    <w:rsid w:val="00FA67BF"/>
    <w:rsid w:val="00FA6DC2"/>
    <w:rsid w:val="00FA716E"/>
    <w:rsid w:val="00FD1921"/>
    <w:rsid w:val="00FF0272"/>
    <w:rsid w:val="00FF51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F1F"/>
    <w:rPr>
      <w:rFonts w:ascii="Times New Roman" w:eastAsia="Times New Roman" w:hAnsi="Times New Roman"/>
      <w:sz w:val="24"/>
      <w:szCs w:val="24"/>
    </w:rPr>
  </w:style>
  <w:style w:type="paragraph" w:styleId="3">
    <w:name w:val="heading 3"/>
    <w:basedOn w:val="a"/>
    <w:next w:val="a"/>
    <w:link w:val="30"/>
    <w:uiPriority w:val="99"/>
    <w:qFormat/>
    <w:rsid w:val="00604F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04F1F"/>
    <w:rPr>
      <w:rFonts w:ascii="Arial" w:hAnsi="Arial" w:cs="Arial"/>
      <w:b/>
      <w:bCs/>
      <w:sz w:val="26"/>
      <w:szCs w:val="26"/>
      <w:lang w:eastAsia="ru-RU"/>
    </w:rPr>
  </w:style>
  <w:style w:type="paragraph" w:customStyle="1" w:styleId="msonormalbullet1gif">
    <w:name w:val="msonormalbullet1.gif"/>
    <w:basedOn w:val="a"/>
    <w:uiPriority w:val="99"/>
    <w:rsid w:val="00604F1F"/>
    <w:pPr>
      <w:spacing w:before="100" w:beforeAutospacing="1" w:after="100" w:afterAutospacing="1"/>
    </w:pPr>
  </w:style>
  <w:style w:type="paragraph" w:customStyle="1" w:styleId="ConsPlusNormal">
    <w:name w:val="ConsPlusNormal"/>
    <w:uiPriority w:val="99"/>
    <w:rsid w:val="00604F1F"/>
    <w:pPr>
      <w:widowControl w:val="0"/>
      <w:autoSpaceDE w:val="0"/>
      <w:autoSpaceDN w:val="0"/>
      <w:adjustRightInd w:val="0"/>
      <w:ind w:firstLine="720"/>
    </w:pPr>
    <w:rPr>
      <w:rFonts w:ascii="Arial" w:eastAsia="Times New Roman" w:hAnsi="Arial" w:cs="Arial"/>
    </w:rPr>
  </w:style>
  <w:style w:type="paragraph" w:styleId="a3">
    <w:name w:val="Plain Text"/>
    <w:basedOn w:val="a"/>
    <w:link w:val="a4"/>
    <w:uiPriority w:val="99"/>
    <w:rsid w:val="00604F1F"/>
    <w:pPr>
      <w:spacing w:line="340" w:lineRule="exact"/>
      <w:ind w:firstLine="289"/>
      <w:jc w:val="both"/>
    </w:pPr>
    <w:rPr>
      <w:sz w:val="26"/>
      <w:szCs w:val="20"/>
    </w:rPr>
  </w:style>
  <w:style w:type="character" w:customStyle="1" w:styleId="a4">
    <w:name w:val="Текст Знак"/>
    <w:basedOn w:val="a0"/>
    <w:link w:val="a3"/>
    <w:uiPriority w:val="99"/>
    <w:locked/>
    <w:rsid w:val="00604F1F"/>
    <w:rPr>
      <w:rFonts w:ascii="Times New Roman" w:hAnsi="Times New Roman" w:cs="Times New Roman"/>
      <w:sz w:val="20"/>
      <w:szCs w:val="20"/>
      <w:lang w:eastAsia="ru-RU"/>
    </w:rPr>
  </w:style>
  <w:style w:type="paragraph" w:styleId="a5">
    <w:name w:val="Body Text"/>
    <w:basedOn w:val="a"/>
    <w:link w:val="a6"/>
    <w:uiPriority w:val="99"/>
    <w:rsid w:val="00604F1F"/>
    <w:pPr>
      <w:jc w:val="center"/>
    </w:pPr>
    <w:rPr>
      <w:b/>
      <w:sz w:val="36"/>
      <w:szCs w:val="20"/>
    </w:rPr>
  </w:style>
  <w:style w:type="character" w:customStyle="1" w:styleId="a6">
    <w:name w:val="Основной текст Знак"/>
    <w:basedOn w:val="a0"/>
    <w:link w:val="a5"/>
    <w:uiPriority w:val="99"/>
    <w:locked/>
    <w:rsid w:val="00604F1F"/>
    <w:rPr>
      <w:rFonts w:ascii="Times New Roman" w:hAnsi="Times New Roman" w:cs="Times New Roman"/>
      <w:b/>
      <w:sz w:val="20"/>
      <w:szCs w:val="20"/>
      <w:lang w:eastAsia="ru-RU"/>
    </w:rPr>
  </w:style>
  <w:style w:type="paragraph" w:styleId="a7">
    <w:name w:val="No Spacing"/>
    <w:uiPriority w:val="99"/>
    <w:qFormat/>
    <w:rsid w:val="00604F1F"/>
    <w:rPr>
      <w:rFonts w:eastAsia="Times New Roman"/>
      <w:sz w:val="22"/>
      <w:szCs w:val="22"/>
    </w:rPr>
  </w:style>
  <w:style w:type="paragraph" w:customStyle="1" w:styleId="NoSpacing1">
    <w:name w:val="No Spacing1"/>
    <w:uiPriority w:val="99"/>
    <w:rsid w:val="00604F1F"/>
    <w:rPr>
      <w:rFonts w:eastAsia="Times New Roman"/>
      <w:sz w:val="22"/>
      <w:szCs w:val="22"/>
      <w:lang w:eastAsia="en-US"/>
    </w:rPr>
  </w:style>
  <w:style w:type="character" w:customStyle="1" w:styleId="a8">
    <w:name w:val="Основной текст + Полужирный"/>
    <w:basedOn w:val="a6"/>
    <w:uiPriority w:val="99"/>
    <w:rsid w:val="00604F1F"/>
    <w:rPr>
      <w:bCs/>
      <w:spacing w:val="-4"/>
      <w:shd w:val="clear" w:color="auto" w:fill="FFFFFF"/>
    </w:rPr>
  </w:style>
  <w:style w:type="paragraph" w:styleId="a9">
    <w:name w:val="Balloon Text"/>
    <w:basedOn w:val="a"/>
    <w:link w:val="aa"/>
    <w:uiPriority w:val="99"/>
    <w:semiHidden/>
    <w:rsid w:val="00604F1F"/>
    <w:rPr>
      <w:rFonts w:ascii="Tahoma" w:hAnsi="Tahoma" w:cs="Tahoma"/>
      <w:sz w:val="16"/>
      <w:szCs w:val="16"/>
    </w:rPr>
  </w:style>
  <w:style w:type="character" w:customStyle="1" w:styleId="aa">
    <w:name w:val="Текст выноски Знак"/>
    <w:basedOn w:val="a0"/>
    <w:link w:val="a9"/>
    <w:uiPriority w:val="99"/>
    <w:semiHidden/>
    <w:locked/>
    <w:rsid w:val="00604F1F"/>
    <w:rPr>
      <w:rFonts w:ascii="Tahoma" w:hAnsi="Tahoma" w:cs="Tahoma"/>
      <w:sz w:val="16"/>
      <w:szCs w:val="16"/>
      <w:lang w:eastAsia="ru-RU"/>
    </w:rPr>
  </w:style>
  <w:style w:type="paragraph" w:customStyle="1" w:styleId="msonormalbullet2gif">
    <w:name w:val="msonormalbullet2.gif"/>
    <w:basedOn w:val="a"/>
    <w:uiPriority w:val="99"/>
    <w:rsid w:val="00406889"/>
    <w:pPr>
      <w:spacing w:before="100" w:beforeAutospacing="1" w:after="100" w:afterAutospacing="1"/>
    </w:pPr>
  </w:style>
  <w:style w:type="paragraph" w:styleId="ab">
    <w:name w:val="List Paragraph"/>
    <w:basedOn w:val="a"/>
    <w:uiPriority w:val="99"/>
    <w:qFormat/>
    <w:rsid w:val="007E168C"/>
    <w:pPr>
      <w:ind w:left="720"/>
      <w:contextualSpacing/>
    </w:pPr>
  </w:style>
  <w:style w:type="character" w:customStyle="1" w:styleId="FontStyle15">
    <w:name w:val="Font Style15"/>
    <w:uiPriority w:val="99"/>
    <w:rsid w:val="00142B1C"/>
    <w:rPr>
      <w:rFonts w:ascii="Times New Roman" w:hAnsi="Times New Roman"/>
      <w:spacing w:val="10"/>
      <w:sz w:val="22"/>
    </w:rPr>
  </w:style>
  <w:style w:type="table" w:styleId="ac">
    <w:name w:val="Table Grid"/>
    <w:basedOn w:val="a1"/>
    <w:uiPriority w:val="99"/>
    <w:rsid w:val="00301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47132"/>
    <w:pPr>
      <w:widowControl w:val="0"/>
      <w:autoSpaceDE w:val="0"/>
      <w:autoSpaceDN w:val="0"/>
      <w:adjustRightInd w:val="0"/>
    </w:pPr>
    <w:rPr>
      <w:rFonts w:ascii="Times New Roman" w:eastAsia="Times New Roman" w:hAnsi="Times New Roman"/>
      <w:b/>
      <w:bCs/>
      <w:sz w:val="28"/>
      <w:szCs w:val="28"/>
    </w:rPr>
  </w:style>
  <w:style w:type="paragraph" w:customStyle="1" w:styleId="1">
    <w:name w:val="Обычный1"/>
    <w:uiPriority w:val="99"/>
    <w:rsid w:val="00A55ABB"/>
    <w:pPr>
      <w:widowControl w:val="0"/>
      <w:spacing w:line="280" w:lineRule="auto"/>
      <w:ind w:left="680" w:hanging="340"/>
    </w:pPr>
    <w:rPr>
      <w:rFonts w:ascii="Times New Roman" w:eastAsia="Times New Roman" w:hAnsi="Times New Roman"/>
    </w:rPr>
  </w:style>
  <w:style w:type="character" w:customStyle="1" w:styleId="611pt">
    <w:name w:val="Основной текст (6) + 11 pt"/>
    <w:uiPriority w:val="99"/>
    <w:rsid w:val="00082247"/>
    <w:rPr>
      <w:rFonts w:ascii="Times New Roman" w:hAnsi="Times New Roman"/>
      <w:sz w:val="22"/>
      <w:shd w:val="clear" w:color="auto" w:fill="FFFFFF"/>
    </w:rPr>
  </w:style>
  <w:style w:type="character" w:customStyle="1" w:styleId="6">
    <w:name w:val="Основной текст (6) Знак"/>
    <w:link w:val="60"/>
    <w:uiPriority w:val="99"/>
    <w:locked/>
    <w:rsid w:val="00082247"/>
    <w:rPr>
      <w:sz w:val="21"/>
      <w:shd w:val="clear" w:color="auto" w:fill="FFFFFF"/>
    </w:rPr>
  </w:style>
  <w:style w:type="paragraph" w:customStyle="1" w:styleId="60">
    <w:name w:val="Основной текст (6)"/>
    <w:basedOn w:val="a"/>
    <w:link w:val="6"/>
    <w:uiPriority w:val="99"/>
    <w:rsid w:val="00082247"/>
    <w:pPr>
      <w:shd w:val="clear" w:color="auto" w:fill="FFFFFF"/>
      <w:spacing w:after="1320" w:line="269" w:lineRule="exact"/>
      <w:ind w:hanging="1300"/>
      <w:jc w:val="right"/>
    </w:pPr>
    <w:rPr>
      <w:rFonts w:ascii="Calibri" w:eastAsia="Calibri" w:hAnsi="Calibri"/>
      <w:sz w:val="21"/>
      <w:szCs w:val="20"/>
      <w:shd w:val="clear" w:color="auto" w:fill="FFFFFF"/>
      <w:lang/>
    </w:rPr>
  </w:style>
  <w:style w:type="paragraph" w:styleId="ad">
    <w:name w:val="Normal (Web)"/>
    <w:basedOn w:val="a"/>
    <w:uiPriority w:val="99"/>
    <w:rsid w:val="00A5095B"/>
    <w:pPr>
      <w:spacing w:before="100" w:beforeAutospacing="1" w:after="100" w:afterAutospacing="1"/>
    </w:pPr>
  </w:style>
  <w:style w:type="character" w:customStyle="1" w:styleId="10">
    <w:name w:val="Знак Знак1"/>
    <w:basedOn w:val="a0"/>
    <w:uiPriority w:val="99"/>
    <w:rsid w:val="00D35F7F"/>
    <w:rPr>
      <w:rFonts w:cs="Times New Roman"/>
      <w:sz w:val="26"/>
      <w:lang w:val="ru-RU" w:eastAsia="ru-RU" w:bidi="ar-SA"/>
    </w:rPr>
  </w:style>
  <w:style w:type="paragraph" w:styleId="ae">
    <w:name w:val="footer"/>
    <w:basedOn w:val="a"/>
    <w:link w:val="af"/>
    <w:uiPriority w:val="99"/>
    <w:rsid w:val="002D051A"/>
    <w:pPr>
      <w:tabs>
        <w:tab w:val="center" w:pos="4677"/>
        <w:tab w:val="right" w:pos="9355"/>
      </w:tabs>
    </w:pPr>
  </w:style>
  <w:style w:type="character" w:customStyle="1" w:styleId="af">
    <w:name w:val="Нижний колонтитул Знак"/>
    <w:basedOn w:val="a0"/>
    <w:link w:val="ae"/>
    <w:uiPriority w:val="99"/>
    <w:semiHidden/>
    <w:rsid w:val="00D77551"/>
    <w:rPr>
      <w:rFonts w:ascii="Times New Roman" w:eastAsia="Times New Roman" w:hAnsi="Times New Roman"/>
      <w:sz w:val="24"/>
      <w:szCs w:val="24"/>
    </w:rPr>
  </w:style>
  <w:style w:type="character" w:styleId="af0">
    <w:name w:val="page number"/>
    <w:basedOn w:val="a0"/>
    <w:uiPriority w:val="99"/>
    <w:rsid w:val="002D051A"/>
    <w:rPr>
      <w:rFonts w:cs="Times New Roman"/>
    </w:rPr>
  </w:style>
</w:styles>
</file>

<file path=word/webSettings.xml><?xml version="1.0" encoding="utf-8"?>
<w:webSettings xmlns:r="http://schemas.openxmlformats.org/officeDocument/2006/relationships" xmlns:w="http://schemas.openxmlformats.org/wordprocessingml/2006/main">
  <w:divs>
    <w:div w:id="1961258482">
      <w:marLeft w:val="0"/>
      <w:marRight w:val="0"/>
      <w:marTop w:val="0"/>
      <w:marBottom w:val="0"/>
      <w:divBdr>
        <w:top w:val="none" w:sz="0" w:space="0" w:color="auto"/>
        <w:left w:val="none" w:sz="0" w:space="0" w:color="auto"/>
        <w:bottom w:val="none" w:sz="0" w:space="0" w:color="auto"/>
        <w:right w:val="none" w:sz="0" w:space="0" w:color="auto"/>
      </w:divBdr>
    </w:div>
    <w:div w:id="1961258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CD5CC-5D11-4D2B-A6D6-5C84E1BB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9154</Words>
  <Characters>52180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Дума</cp:lastModifiedBy>
  <cp:revision>10</cp:revision>
  <cp:lastPrinted>2014-04-01T05:21:00Z</cp:lastPrinted>
  <dcterms:created xsi:type="dcterms:W3CDTF">2014-03-31T10:29:00Z</dcterms:created>
  <dcterms:modified xsi:type="dcterms:W3CDTF">2015-03-04T11:33:00Z</dcterms:modified>
</cp:coreProperties>
</file>