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Pr="00B56B7D" w:rsidRDefault="004C3A80" w:rsidP="004C3A8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4C3A80" w:rsidRPr="00B56B7D" w:rsidRDefault="004C3A80" w:rsidP="004C3A80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4C3A80" w:rsidRPr="00B56B7D" w:rsidRDefault="004C3A80" w:rsidP="004C3A8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4C3A80" w:rsidRPr="007C3E5E" w:rsidRDefault="004C3A80" w:rsidP="004C3A80">
      <w:pPr>
        <w:pBdr>
          <w:bottom w:val="thinThickSmallGap" w:sz="24" w:space="1" w:color="auto"/>
        </w:pBdr>
        <w:rPr>
          <w:sz w:val="4"/>
          <w:szCs w:val="4"/>
        </w:rPr>
      </w:pPr>
    </w:p>
    <w:p w:rsidR="004C3A80" w:rsidRPr="00FA609F" w:rsidRDefault="0043377F" w:rsidP="004C3A8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C738B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C738B">
        <w:rPr>
          <w:sz w:val="28"/>
          <w:szCs w:val="28"/>
        </w:rPr>
        <w:t>8</w:t>
      </w:r>
      <w:r>
        <w:rPr>
          <w:sz w:val="28"/>
          <w:szCs w:val="28"/>
        </w:rPr>
        <w:t xml:space="preserve">.2020 </w:t>
      </w:r>
      <w:r w:rsidR="004C3A80" w:rsidRPr="00FA609F">
        <w:rPr>
          <w:sz w:val="28"/>
          <w:szCs w:val="28"/>
        </w:rPr>
        <w:t>г.</w:t>
      </w:r>
      <w:r w:rsidR="00495970">
        <w:rPr>
          <w:sz w:val="28"/>
          <w:szCs w:val="28"/>
        </w:rPr>
        <w:t xml:space="preserve">          </w:t>
      </w:r>
      <w:r w:rsidR="004C3A80" w:rsidRPr="00FA609F">
        <w:rPr>
          <w:sz w:val="28"/>
          <w:szCs w:val="28"/>
        </w:rPr>
        <w:t xml:space="preserve"> № </w:t>
      </w:r>
      <w:r w:rsidR="00AC738B">
        <w:rPr>
          <w:sz w:val="28"/>
          <w:szCs w:val="28"/>
        </w:rPr>
        <w:t>242</w:t>
      </w:r>
    </w:p>
    <w:p w:rsidR="004C3A80" w:rsidRPr="00B56B7D" w:rsidRDefault="004C3A80" w:rsidP="004C3A80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4C3A80" w:rsidRPr="00D53AB3" w:rsidRDefault="004C3A80" w:rsidP="004C3A8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3297" w:rsidRDefault="004C3A80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</w:t>
      </w:r>
      <w:r w:rsidR="0003748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</w:t>
      </w:r>
      <w:r w:rsidR="00BB238D">
        <w:rPr>
          <w:i/>
          <w:sz w:val="28"/>
          <w:szCs w:val="28"/>
        </w:rPr>
        <w:t>,</w:t>
      </w:r>
    </w:p>
    <w:p w:rsidR="004C3A80" w:rsidRPr="00920481" w:rsidRDefault="00BB238D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</w:t>
      </w:r>
      <w:r w:rsidR="002C3297">
        <w:rPr>
          <w:i/>
          <w:sz w:val="28"/>
          <w:szCs w:val="28"/>
        </w:rPr>
        <w:t>, от 22.03.2019 № 104</w:t>
      </w:r>
      <w:r w:rsidR="008A5CF5">
        <w:rPr>
          <w:i/>
          <w:sz w:val="28"/>
          <w:szCs w:val="28"/>
        </w:rPr>
        <w:t>, от 18.04.2019 № 157</w:t>
      </w:r>
      <w:r w:rsidR="00126854">
        <w:rPr>
          <w:i/>
          <w:sz w:val="28"/>
          <w:szCs w:val="28"/>
        </w:rPr>
        <w:t xml:space="preserve">, </w:t>
      </w:r>
      <w:r w:rsidR="00F903D3">
        <w:rPr>
          <w:i/>
          <w:sz w:val="28"/>
          <w:szCs w:val="28"/>
        </w:rPr>
        <w:t>от 17.07.2019</w:t>
      </w:r>
      <w:r w:rsidR="005062E5">
        <w:rPr>
          <w:i/>
          <w:sz w:val="28"/>
          <w:szCs w:val="28"/>
        </w:rPr>
        <w:t xml:space="preserve"> № 300</w:t>
      </w:r>
      <w:r w:rsidR="00037486">
        <w:rPr>
          <w:i/>
          <w:sz w:val="28"/>
          <w:szCs w:val="28"/>
        </w:rPr>
        <w:t>, от 30.12.2019</w:t>
      </w:r>
      <w:r w:rsidR="005062E5">
        <w:rPr>
          <w:i/>
          <w:sz w:val="28"/>
          <w:szCs w:val="28"/>
        </w:rPr>
        <w:t xml:space="preserve"> № 521</w:t>
      </w:r>
      <w:r w:rsidR="00495970">
        <w:rPr>
          <w:i/>
          <w:sz w:val="28"/>
          <w:szCs w:val="28"/>
        </w:rPr>
        <w:t xml:space="preserve">, от 22.04.2020 № </w:t>
      </w:r>
      <w:r w:rsidR="00E2548E">
        <w:rPr>
          <w:i/>
          <w:sz w:val="28"/>
          <w:szCs w:val="28"/>
        </w:rPr>
        <w:t xml:space="preserve">128,  </w:t>
      </w:r>
      <w:bookmarkStart w:id="0" w:name="_GoBack"/>
      <w:bookmarkEnd w:id="0"/>
      <w:r w:rsidR="00AC738B">
        <w:rPr>
          <w:i/>
          <w:sz w:val="28"/>
          <w:szCs w:val="28"/>
        </w:rPr>
        <w:t xml:space="preserve">                     от 10.06.2020 № 177</w:t>
      </w:r>
      <w:r w:rsidR="004C3A80">
        <w:rPr>
          <w:i/>
          <w:sz w:val="28"/>
          <w:szCs w:val="28"/>
        </w:rPr>
        <w:t>)</w:t>
      </w:r>
      <w:r w:rsidR="004C3A80" w:rsidRPr="00920481">
        <w:rPr>
          <w:i/>
          <w:sz w:val="28"/>
          <w:szCs w:val="28"/>
        </w:rPr>
        <w:t xml:space="preserve"> </w:t>
      </w:r>
    </w:p>
    <w:p w:rsidR="004C3A80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 w:rsidR="00BA5BBE"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 w:rsidR="00BA5BBE"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:rsidR="004C3A80" w:rsidRPr="00CF496D" w:rsidRDefault="004C3A80" w:rsidP="004C3A80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:rsidR="00037486" w:rsidRPr="001D4FEA" w:rsidRDefault="00037486" w:rsidP="0003748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 w:rsidR="00DF56D4"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Pr="001D4FEA">
        <w:rPr>
          <w:sz w:val="28"/>
          <w:szCs w:val="28"/>
        </w:rPr>
        <w:t>П</w:t>
      </w:r>
      <w:r w:rsidRPr="001D4FEA">
        <w:rPr>
          <w:sz w:val="28"/>
          <w:szCs w:val="28"/>
          <w:lang w:eastAsia="en-US"/>
        </w:rPr>
        <w:t>риложение №</w:t>
      </w:r>
      <w:r>
        <w:rPr>
          <w:sz w:val="28"/>
          <w:szCs w:val="28"/>
          <w:lang w:eastAsia="en-US"/>
        </w:rPr>
        <w:t>1 и Приложение № 2</w:t>
      </w:r>
      <w:r w:rsidRPr="001D4FEA">
        <w:rPr>
          <w:sz w:val="28"/>
          <w:szCs w:val="28"/>
          <w:lang w:eastAsia="en-US"/>
        </w:rPr>
        <w:t xml:space="preserve"> к муниципальной программе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>
        <w:rPr>
          <w:sz w:val="28"/>
          <w:szCs w:val="28"/>
          <w:lang w:eastAsia="en-US"/>
        </w:rPr>
        <w:t xml:space="preserve"> 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037486" w:rsidRDefault="00037486" w:rsidP="000374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:rsidR="00037486" w:rsidRDefault="00037486" w:rsidP="0003748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37486" w:rsidRDefault="00037486" w:rsidP="000F79F4">
      <w:pPr>
        <w:jc w:val="center"/>
      </w:pPr>
    </w:p>
    <w:p w:rsidR="00037486" w:rsidRDefault="00037486" w:rsidP="000F79F4">
      <w:pPr>
        <w:jc w:val="center"/>
      </w:pPr>
    </w:p>
    <w:p w:rsidR="00037486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:rsidR="00037486" w:rsidRPr="004923C7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:rsidR="00AC738B" w:rsidRDefault="00AC738B" w:rsidP="00340412">
      <w:pPr>
        <w:pStyle w:val="a3"/>
        <w:widowControl w:val="0"/>
        <w:spacing w:before="0" w:beforeAutospacing="0" w:after="0" w:afterAutospacing="0"/>
        <w:ind w:left="5664"/>
      </w:pPr>
    </w:p>
    <w:p w:rsidR="00AC738B" w:rsidRDefault="00AC738B" w:rsidP="00340412">
      <w:pPr>
        <w:pStyle w:val="a3"/>
        <w:widowControl w:val="0"/>
        <w:spacing w:before="0" w:beforeAutospacing="0" w:after="0" w:afterAutospacing="0"/>
        <w:ind w:left="5664"/>
      </w:pPr>
    </w:p>
    <w:p w:rsidR="00340412" w:rsidRPr="00340412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  <w:r w:rsidR="004C3A80"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="004C3A80" w:rsidRPr="00340412">
        <w:t>Нижнесергинского городского</w:t>
      </w:r>
    </w:p>
    <w:p w:rsidR="002C3297" w:rsidRPr="00340412" w:rsidRDefault="004C3A80" w:rsidP="00340412">
      <w:pPr>
        <w:pStyle w:val="1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2C3297" w:rsidRPr="00340412">
        <w:rPr>
          <w:b w:val="0"/>
          <w:sz w:val="24"/>
          <w:szCs w:val="24"/>
        </w:rPr>
        <w:t xml:space="preserve">    </w:t>
      </w:r>
    </w:p>
    <w:p w:rsidR="002C3297" w:rsidRPr="002C3297" w:rsidRDefault="00340412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>4</w:t>
      </w:r>
      <w:r w:rsidR="004C3A80"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Pr="00340412">
        <w:rPr>
          <w:b w:val="0"/>
          <w:i/>
          <w:sz w:val="24"/>
          <w:szCs w:val="24"/>
        </w:rPr>
        <w:t>)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67C8B">
        <w:rPr>
          <w:b/>
          <w:sz w:val="28"/>
          <w:szCs w:val="28"/>
          <w:lang w:eastAsia="en-US"/>
        </w:rPr>
        <w:t>2</w:t>
      </w:r>
      <w:r w:rsidRPr="00E40A4A">
        <w:rPr>
          <w:b/>
          <w:sz w:val="28"/>
          <w:szCs w:val="28"/>
          <w:lang w:eastAsia="en-US"/>
        </w:rPr>
        <w:t xml:space="preserve"> годы»</w:t>
      </w:r>
    </w:p>
    <w:p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B238D" w:rsidRDefault="00BB238D" w:rsidP="002C329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AC738B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</w:t>
      </w:r>
      <w:r w:rsidR="004C3A80">
        <w:rPr>
          <w:b/>
          <w:sz w:val="28"/>
          <w:szCs w:val="28"/>
          <w:lang w:eastAsia="en-US"/>
        </w:rPr>
        <w:t>01</w:t>
      </w:r>
      <w:r w:rsidR="00862651">
        <w:rPr>
          <w:b/>
          <w:sz w:val="28"/>
          <w:szCs w:val="28"/>
          <w:lang w:eastAsia="en-US"/>
        </w:rPr>
        <w:t>7</w:t>
      </w:r>
      <w:r w:rsidR="004C3A80">
        <w:rPr>
          <w:b/>
          <w:sz w:val="28"/>
          <w:szCs w:val="28"/>
          <w:lang w:eastAsia="en-US"/>
        </w:rPr>
        <w:t xml:space="preserve"> год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1" w:name="_Hlk24618820"/>
      <w:r w:rsidRPr="0006790F">
        <w:rPr>
          <w:b/>
          <w:sz w:val="28"/>
          <w:szCs w:val="28"/>
          <w:lang w:eastAsia="en-US"/>
        </w:rPr>
        <w:t>ПАСПОРТ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6790F">
        <w:rPr>
          <w:b/>
          <w:sz w:val="28"/>
          <w:szCs w:val="28"/>
          <w:lang w:eastAsia="en-US"/>
        </w:rPr>
        <w:t>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комплексного р</w:t>
      </w:r>
      <w:r w:rsidRPr="00C63DE9">
        <w:rPr>
          <w:b/>
          <w:sz w:val="28"/>
          <w:szCs w:val="28"/>
          <w:lang w:eastAsia="en-US"/>
        </w:rPr>
        <w:t>азвити</w:t>
      </w:r>
      <w:r>
        <w:rPr>
          <w:b/>
          <w:sz w:val="28"/>
          <w:szCs w:val="28"/>
          <w:lang w:eastAsia="en-US"/>
        </w:rPr>
        <w:t>я</w:t>
      </w:r>
      <w:r w:rsidRPr="00C63DE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транспортной инфраструктуры </w:t>
      </w:r>
    </w:p>
    <w:p w:rsidR="004C3A80" w:rsidRPr="00C63DE9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2018-202</w:t>
      </w:r>
      <w:r w:rsidR="00DD2D2E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-заказчик-координатор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-разработчик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-исполнители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Роман Владимирович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подрядные организации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Сроки реализации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DD2D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Цели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893">
              <w:rPr>
                <w:sz w:val="28"/>
                <w:szCs w:val="28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Задачи   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социально-экономического развития Нижнесергинского городского поселения;</w:t>
            </w:r>
          </w:p>
          <w:p w:rsidR="004C3A80" w:rsidRDefault="004C3A80" w:rsidP="002011F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вариантов развития транспортной инфраструктуры;</w:t>
            </w:r>
            <w:r w:rsidRPr="00111893">
              <w:rPr>
                <w:sz w:val="28"/>
                <w:szCs w:val="28"/>
              </w:rPr>
              <w:t xml:space="preserve"> </w:t>
            </w:r>
          </w:p>
          <w:p w:rsidR="004C3A80" w:rsidRDefault="004C3A80" w:rsidP="001F727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111893">
              <w:rPr>
                <w:sz w:val="28"/>
                <w:szCs w:val="28"/>
              </w:rPr>
              <w:t xml:space="preserve"> сети автомобильных дорог с асфальтовым </w:t>
            </w:r>
            <w:proofErr w:type="gramStart"/>
            <w:r w:rsidR="00E2548E">
              <w:rPr>
                <w:sz w:val="28"/>
                <w:szCs w:val="28"/>
              </w:rPr>
              <w:t xml:space="preserve">покрытием;  </w:t>
            </w:r>
            <w:r w:rsidR="001F7278">
              <w:rPr>
                <w:sz w:val="28"/>
                <w:szCs w:val="28"/>
              </w:rPr>
              <w:t xml:space="preserve"> </w:t>
            </w:r>
            <w:proofErr w:type="gramEnd"/>
            <w:r w:rsidR="001F727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- развитие транспорта общего </w:t>
            </w:r>
            <w:r>
              <w:rPr>
                <w:sz w:val="28"/>
                <w:szCs w:val="28"/>
              </w:rPr>
              <w:lastRenderedPageBreak/>
              <w:t>пользования;</w:t>
            </w:r>
          </w:p>
          <w:p w:rsidR="004C3A80" w:rsidRPr="0006790F" w:rsidRDefault="004C3A80" w:rsidP="00130B24">
            <w:pPr>
              <w:pStyle w:val="a3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  обеспечение </w:t>
            </w:r>
            <w:r w:rsidR="00E2548E" w:rsidRPr="00111893">
              <w:rPr>
                <w:sz w:val="28"/>
                <w:szCs w:val="28"/>
              </w:rPr>
              <w:t>безопасности дорожного</w:t>
            </w:r>
            <w:r w:rsidRPr="00111893">
              <w:rPr>
                <w:sz w:val="28"/>
                <w:szCs w:val="28"/>
              </w:rPr>
              <w:t xml:space="preserve"> движения на территории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Перечень основных                </w:t>
            </w:r>
            <w:r w:rsidRPr="0006790F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Приложение в таблице</w:t>
            </w:r>
          </w:p>
        </w:tc>
      </w:tr>
      <w:tr w:rsidR="004C3A80" w:rsidRPr="0006790F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Объемы финансирования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06790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E2548E" w:rsidP="002011FE">
            <w:pPr>
              <w:rPr>
                <w:sz w:val="28"/>
                <w:szCs w:val="28"/>
              </w:rPr>
            </w:pPr>
            <w:proofErr w:type="gramStart"/>
            <w:r w:rsidRPr="00C63DE9">
              <w:rPr>
                <w:sz w:val="28"/>
                <w:szCs w:val="28"/>
              </w:rPr>
              <w:t xml:space="preserve">ВСЕГО:  </w:t>
            </w:r>
            <w:r w:rsidR="004C3A80" w:rsidRPr="00C63DE9">
              <w:rPr>
                <w:sz w:val="28"/>
                <w:szCs w:val="28"/>
              </w:rPr>
              <w:t xml:space="preserve"> </w:t>
            </w:r>
            <w:proofErr w:type="gramEnd"/>
            <w:r w:rsidR="004C3A80" w:rsidRPr="00C63DE9">
              <w:rPr>
                <w:sz w:val="28"/>
                <w:szCs w:val="28"/>
              </w:rPr>
              <w:t xml:space="preserve">                             </w:t>
            </w:r>
            <w:r w:rsidR="004C3A80" w:rsidRPr="00C63DE9">
              <w:rPr>
                <w:sz w:val="28"/>
                <w:szCs w:val="28"/>
              </w:rPr>
              <w:br/>
              <w:t xml:space="preserve">в целом для реализации Программы в </w:t>
            </w:r>
            <w:r w:rsidR="004C3A80" w:rsidRPr="00FA13B9">
              <w:rPr>
                <w:sz w:val="28"/>
                <w:szCs w:val="28"/>
              </w:rPr>
              <w:t>20</w:t>
            </w:r>
            <w:r w:rsidR="004C3A80">
              <w:rPr>
                <w:sz w:val="28"/>
                <w:szCs w:val="28"/>
              </w:rPr>
              <w:t>18</w:t>
            </w:r>
            <w:r w:rsidR="004C3A80" w:rsidRPr="00FA13B9">
              <w:rPr>
                <w:sz w:val="28"/>
                <w:szCs w:val="28"/>
              </w:rPr>
              <w:t>-20</w:t>
            </w:r>
            <w:r w:rsidR="004C3A80">
              <w:rPr>
                <w:sz w:val="28"/>
                <w:szCs w:val="28"/>
              </w:rPr>
              <w:t>2</w:t>
            </w:r>
            <w:r w:rsidR="00167C8B">
              <w:rPr>
                <w:sz w:val="28"/>
                <w:szCs w:val="28"/>
              </w:rPr>
              <w:t>2</w:t>
            </w:r>
            <w:r w:rsidR="004C3A80" w:rsidRPr="00C63DE9">
              <w:rPr>
                <w:sz w:val="28"/>
                <w:szCs w:val="28"/>
              </w:rPr>
              <w:t xml:space="preserve"> годах требуется финансирование в объеме</w:t>
            </w:r>
            <w:r w:rsidR="004C3A80" w:rsidRPr="000B5810">
              <w:rPr>
                <w:color w:val="FF0000"/>
                <w:sz w:val="28"/>
                <w:szCs w:val="28"/>
              </w:rPr>
              <w:t xml:space="preserve"> </w:t>
            </w:r>
            <w:r w:rsidR="00DD2D2E" w:rsidRPr="00E84D71">
              <w:rPr>
                <w:bCs/>
                <w:color w:val="FF0000"/>
              </w:rPr>
              <w:t>16</w:t>
            </w:r>
            <w:r w:rsidR="003C1F6E">
              <w:rPr>
                <w:bCs/>
                <w:color w:val="FF0000"/>
              </w:rPr>
              <w:t>4</w:t>
            </w:r>
            <w:r w:rsidR="0043377F">
              <w:rPr>
                <w:bCs/>
                <w:color w:val="FF0000"/>
              </w:rPr>
              <w:t>914</w:t>
            </w:r>
            <w:r w:rsidR="00E84D71" w:rsidRPr="00E84D71">
              <w:rPr>
                <w:bCs/>
                <w:color w:val="FF0000"/>
              </w:rPr>
              <w:t>,</w:t>
            </w:r>
            <w:r w:rsidR="0043377F">
              <w:rPr>
                <w:b/>
                <w:color w:val="FF0000"/>
              </w:rPr>
              <w:t>76347</w:t>
            </w:r>
            <w:r w:rsidR="00E84D71" w:rsidRPr="00E84D71">
              <w:rPr>
                <w:sz w:val="32"/>
                <w:szCs w:val="32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 w:rsidR="004C3A80">
              <w:rPr>
                <w:sz w:val="28"/>
                <w:szCs w:val="28"/>
              </w:rPr>
              <w:t xml:space="preserve">, </w:t>
            </w:r>
            <w:r w:rsidR="004C3A80" w:rsidRPr="00C63DE9">
              <w:rPr>
                <w:sz w:val="28"/>
                <w:szCs w:val="28"/>
              </w:rPr>
              <w:t xml:space="preserve">в том числе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63DE9"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,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13B9">
              <w:rPr>
                <w:sz w:val="28"/>
                <w:szCs w:val="28"/>
              </w:rPr>
              <w:t xml:space="preserve">местный бюджет – </w:t>
            </w:r>
            <w:r w:rsidR="00E84D71" w:rsidRPr="00E84D71">
              <w:rPr>
                <w:bCs/>
                <w:color w:val="FF0000"/>
              </w:rPr>
              <w:t>16</w:t>
            </w:r>
            <w:r w:rsidR="003C1F6E">
              <w:rPr>
                <w:bCs/>
                <w:color w:val="FF0000"/>
              </w:rPr>
              <w:t>4</w:t>
            </w:r>
            <w:r w:rsidR="0043377F">
              <w:rPr>
                <w:bCs/>
                <w:color w:val="FF0000"/>
              </w:rPr>
              <w:t>914</w:t>
            </w:r>
            <w:r w:rsidR="00E84D71" w:rsidRPr="00E84D71">
              <w:rPr>
                <w:bCs/>
                <w:color w:val="FF0000"/>
              </w:rPr>
              <w:t>,</w:t>
            </w:r>
            <w:r w:rsidR="0043377F">
              <w:rPr>
                <w:b/>
                <w:color w:val="FF0000"/>
              </w:rPr>
              <w:t>76347</w:t>
            </w:r>
            <w:r w:rsidR="000B5810">
              <w:rPr>
                <w:b/>
                <w:color w:val="FF0000"/>
              </w:rPr>
              <w:t xml:space="preserve"> </w:t>
            </w:r>
            <w:r w:rsidRPr="00FA13B9">
              <w:rPr>
                <w:sz w:val="28"/>
                <w:szCs w:val="28"/>
              </w:rPr>
              <w:t>тысяч рублей</w:t>
            </w:r>
          </w:p>
          <w:p w:rsidR="004C3A80" w:rsidRPr="00D41B6A" w:rsidRDefault="004C3A80" w:rsidP="002011FE">
            <w:pPr>
              <w:rPr>
                <w:b/>
                <w:sz w:val="28"/>
                <w:szCs w:val="28"/>
              </w:rPr>
            </w:pPr>
            <w:r w:rsidRPr="00D41B6A">
              <w:rPr>
                <w:b/>
                <w:sz w:val="28"/>
                <w:szCs w:val="28"/>
              </w:rPr>
              <w:t>2018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 w:rsidRPr="00C63DE9">
              <w:rPr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бюджет </w:t>
            </w:r>
            <w:r w:rsidRPr="00E84D71">
              <w:t>69</w:t>
            </w:r>
            <w:r w:rsidR="00DA2CE2" w:rsidRPr="00E84D71">
              <w:t>4</w:t>
            </w:r>
            <w:r w:rsidR="00CF602C" w:rsidRPr="00E84D71">
              <w:t>5</w:t>
            </w:r>
            <w:r w:rsidRPr="00E84D71">
              <w:t>9</w:t>
            </w:r>
            <w:r w:rsidRPr="00C63D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rPr>
                <w:b/>
                <w:sz w:val="28"/>
                <w:szCs w:val="28"/>
              </w:rPr>
            </w:pPr>
            <w:r w:rsidRPr="007F0AE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7F0AE5">
              <w:rPr>
                <w:b/>
                <w:sz w:val="28"/>
                <w:szCs w:val="28"/>
              </w:rPr>
              <w:t xml:space="preserve">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C63DE9">
              <w:rPr>
                <w:sz w:val="28"/>
                <w:szCs w:val="28"/>
              </w:rPr>
              <w:t xml:space="preserve"> </w:t>
            </w:r>
            <w:r w:rsidR="00E84D71">
              <w:rPr>
                <w:b/>
                <w:color w:val="FF0000"/>
              </w:rPr>
              <w:t>32470,09020</w:t>
            </w:r>
            <w:r w:rsidRPr="001D17AA">
              <w:rPr>
                <w:color w:val="FF0000"/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="0043377F">
              <w:rPr>
                <w:b/>
                <w:color w:val="FF0000"/>
              </w:rPr>
              <w:t>3</w:t>
            </w:r>
            <w:r w:rsidR="003C1F6E">
              <w:rPr>
                <w:b/>
                <w:color w:val="FF0000"/>
              </w:rPr>
              <w:t>2</w:t>
            </w:r>
            <w:r w:rsidR="0043377F">
              <w:rPr>
                <w:b/>
                <w:color w:val="FF0000"/>
              </w:rPr>
              <w:t>743,</w:t>
            </w:r>
            <w:r w:rsidR="00A00DA8">
              <w:rPr>
                <w:b/>
                <w:color w:val="FF0000"/>
              </w:rPr>
              <w:t xml:space="preserve">67327 </w:t>
            </w:r>
            <w:r>
              <w:rPr>
                <w:sz w:val="28"/>
                <w:szCs w:val="28"/>
              </w:rPr>
              <w:t>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DD2D2E" w:rsidP="0013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Адрес размещения муниципальной</w:t>
            </w:r>
            <w:r w:rsidRPr="0006790F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FA13B9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3B9">
              <w:rPr>
                <w:sz w:val="26"/>
                <w:szCs w:val="26"/>
                <w:lang w:val="en-US"/>
              </w:rPr>
              <w:t>adminsergi.ru</w:t>
            </w:r>
          </w:p>
        </w:tc>
      </w:tr>
      <w:bookmarkEnd w:id="1"/>
    </w:tbl>
    <w:p w:rsidR="004C3A8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30B24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Pr="0006790F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C3A80" w:rsidRPr="005E6BFF" w:rsidRDefault="004C3A80" w:rsidP="004C3A80">
      <w:pPr>
        <w:numPr>
          <w:ilvl w:val="1"/>
          <w:numId w:val="1"/>
        </w:numPr>
        <w:spacing w:after="200" w:line="276" w:lineRule="auto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Содержание проблемы и обоснование необходимости</w:t>
      </w:r>
    </w:p>
    <w:p w:rsidR="004C3A80" w:rsidRPr="005E6BFF" w:rsidRDefault="004C3A80" w:rsidP="004C3A80">
      <w:pPr>
        <w:spacing w:after="200" w:line="276" w:lineRule="auto"/>
        <w:ind w:left="720"/>
        <w:jc w:val="center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ее решения программным методом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</w:t>
      </w:r>
      <w:r w:rsidRPr="00111893">
        <w:rPr>
          <w:sz w:val="28"/>
          <w:szCs w:val="28"/>
          <w:lang w:eastAsia="en-US"/>
        </w:rPr>
        <w:lastRenderedPageBreak/>
        <w:t>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Протяженность автомобильных дорог Нижнесергинского городского поселения  соста</w:t>
      </w:r>
      <w:r>
        <w:rPr>
          <w:sz w:val="28"/>
          <w:szCs w:val="28"/>
          <w:lang w:eastAsia="en-US"/>
        </w:rPr>
        <w:t>в</w:t>
      </w:r>
      <w:r w:rsidRPr="00111893">
        <w:rPr>
          <w:sz w:val="28"/>
          <w:szCs w:val="28"/>
          <w:lang w:eastAsia="en-US"/>
        </w:rPr>
        <w:t xml:space="preserve">ляет </w:t>
      </w:r>
      <w:smartTag w:uri="urn:schemas-microsoft-com:office:smarttags" w:element="metricconverter">
        <w:smartTagPr>
          <w:attr w:name="ProductID" w:val="113 км"/>
        </w:smartTagPr>
        <w:r w:rsidRPr="00111893">
          <w:rPr>
            <w:sz w:val="28"/>
            <w:szCs w:val="28"/>
            <w:lang w:eastAsia="en-US"/>
          </w:rPr>
          <w:t>113 км</w:t>
        </w:r>
      </w:smartTag>
      <w:r w:rsidRPr="00111893">
        <w:rPr>
          <w:sz w:val="28"/>
          <w:szCs w:val="28"/>
          <w:lang w:eastAsia="en-US"/>
        </w:rPr>
        <w:t>. И</w:t>
      </w:r>
      <w:r>
        <w:rPr>
          <w:sz w:val="28"/>
          <w:szCs w:val="28"/>
          <w:lang w:eastAsia="en-US"/>
        </w:rPr>
        <w:t>з</w:t>
      </w:r>
      <w:r w:rsidRPr="00111893">
        <w:rPr>
          <w:sz w:val="28"/>
          <w:szCs w:val="28"/>
          <w:lang w:eastAsia="en-US"/>
        </w:rPr>
        <w:t xml:space="preserve"> них дороги: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E2548E" w:rsidRPr="00111893">
        <w:rPr>
          <w:sz w:val="28"/>
          <w:szCs w:val="28"/>
          <w:lang w:eastAsia="en-US"/>
        </w:rPr>
        <w:t>с асфальтовым</w:t>
      </w:r>
      <w:r>
        <w:rPr>
          <w:sz w:val="28"/>
          <w:szCs w:val="28"/>
          <w:lang w:eastAsia="en-US"/>
        </w:rPr>
        <w:t xml:space="preserve"> покрытием – 3</w:t>
      </w:r>
      <w:r w:rsidR="00BB73E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км</w:t>
      </w:r>
      <w:r w:rsidRPr="00111893">
        <w:rPr>
          <w:sz w:val="28"/>
          <w:szCs w:val="28"/>
          <w:lang w:eastAsia="en-US"/>
        </w:rPr>
        <w:t>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с грунтовым покрытием</w:t>
      </w:r>
      <w:r>
        <w:rPr>
          <w:sz w:val="28"/>
          <w:szCs w:val="28"/>
          <w:lang w:eastAsia="en-US"/>
        </w:rPr>
        <w:t xml:space="preserve"> – 8</w:t>
      </w:r>
      <w:r w:rsidR="00BB73E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км;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мостов</w:t>
      </w:r>
      <w:r>
        <w:rPr>
          <w:sz w:val="28"/>
          <w:szCs w:val="28"/>
          <w:lang w:eastAsia="en-US"/>
        </w:rPr>
        <w:t xml:space="preserve"> – 11 ед.;</w:t>
      </w:r>
    </w:p>
    <w:p w:rsidR="004C3A80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 пешеходных переходов</w:t>
      </w:r>
      <w:r>
        <w:rPr>
          <w:sz w:val="28"/>
          <w:szCs w:val="28"/>
          <w:lang w:eastAsia="en-US"/>
        </w:rPr>
        <w:t xml:space="preserve"> – 22 </w:t>
      </w:r>
      <w:r w:rsidRPr="00111893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.</w:t>
      </w:r>
      <w:r w:rsidRPr="00111893">
        <w:rPr>
          <w:sz w:val="28"/>
          <w:szCs w:val="28"/>
          <w:lang w:eastAsia="en-US"/>
        </w:rPr>
        <w:t>;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 искусственными неровностями – </w:t>
      </w:r>
      <w:r w:rsidR="00BB73E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ед.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светофорных объектов - 7 ед.;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>неразвитость сети местных дорог</w:t>
      </w:r>
      <w:r>
        <w:rPr>
          <w:sz w:val="28"/>
          <w:szCs w:val="28"/>
          <w:lang w:eastAsia="en-US"/>
        </w:rPr>
        <w:t xml:space="preserve"> (н</w:t>
      </w:r>
      <w:r w:rsidRPr="00111893">
        <w:rPr>
          <w:sz w:val="28"/>
          <w:szCs w:val="28"/>
          <w:lang w:eastAsia="en-US"/>
        </w:rPr>
        <w:t>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низкая пропускная способность улиц;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практическое отсутствие системы обеспечения парковок в городе.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слабая развитость сети   пешеходных переходов;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-БДД) в случае непринятия адекватных мер будет обостряться.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lastRenderedPageBreak/>
        <w:t xml:space="preserve"> </w:t>
      </w:r>
      <w:r w:rsidRPr="00111893">
        <w:rPr>
          <w:sz w:val="28"/>
          <w:szCs w:val="28"/>
          <w:lang w:eastAsia="en-US"/>
        </w:rPr>
        <w:tab/>
        <w:t>Федеральный закон от 06.10.2003 №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:rsidR="004C3A80" w:rsidRDefault="004C3A80" w:rsidP="004C3A80">
      <w:pPr>
        <w:spacing w:after="200" w:line="276" w:lineRule="auto"/>
        <w:jc w:val="center"/>
        <w:rPr>
          <w:lang w:eastAsia="en-US"/>
        </w:rPr>
      </w:pPr>
      <w:r>
        <w:rPr>
          <w:b/>
          <w:sz w:val="32"/>
          <w:szCs w:val="32"/>
          <w:lang w:eastAsia="en-US"/>
        </w:rPr>
        <w:t>2. М</w:t>
      </w:r>
      <w:r w:rsidRPr="005E6BFF">
        <w:rPr>
          <w:b/>
          <w:sz w:val="32"/>
          <w:szCs w:val="32"/>
          <w:lang w:eastAsia="en-US"/>
        </w:rPr>
        <w:t>еханизм реализации программы</w:t>
      </w:r>
    </w:p>
    <w:p w:rsidR="004C3A80" w:rsidRDefault="004C3A80" w:rsidP="004C3A80">
      <w:pPr>
        <w:spacing w:after="200" w:line="276" w:lineRule="auto"/>
        <w:rPr>
          <w:lang w:eastAsia="en-US"/>
        </w:rPr>
      </w:pPr>
    </w:p>
    <w:p w:rsidR="004C3A80" w:rsidRPr="00735142" w:rsidRDefault="004C3A80" w:rsidP="004C3A80">
      <w:pPr>
        <w:spacing w:after="200" w:line="276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Мероприятия муниципальной программы реализуются в соответствии  с планом мероприятий по выполнению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2164AB">
        <w:rPr>
          <w:sz w:val="28"/>
          <w:szCs w:val="28"/>
          <w:lang w:eastAsia="en-US"/>
        </w:rPr>
        <w:t>(приложение № 2).</w:t>
      </w:r>
    </w:p>
    <w:p w:rsidR="004C3A80" w:rsidRDefault="004C3A80" w:rsidP="004C3A80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3. Ц</w:t>
      </w:r>
      <w:r w:rsidRPr="005E6BFF">
        <w:rPr>
          <w:b/>
          <w:sz w:val="32"/>
          <w:szCs w:val="32"/>
          <w:lang w:eastAsia="en-US"/>
        </w:rPr>
        <w:t>ели и задачи муниципальной программы, целевые показатели реализации муниципальной программы</w:t>
      </w:r>
    </w:p>
    <w:p w:rsidR="004C3A80" w:rsidRPr="00111893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:rsidR="004C3A80" w:rsidRPr="00111893" w:rsidRDefault="004C3A80" w:rsidP="004C3A80">
      <w:pPr>
        <w:pStyle w:val="a3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Задачами Программы являются: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социально-экономического развития Нижнесергинского городского поселения;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вариантов развития транспортной инфраструктуры;</w:t>
      </w:r>
      <w:r w:rsidRPr="00111893">
        <w:rPr>
          <w:sz w:val="28"/>
          <w:szCs w:val="28"/>
        </w:rPr>
        <w:t xml:space="preserve"> 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111893">
        <w:rPr>
          <w:sz w:val="28"/>
          <w:szCs w:val="28"/>
        </w:rPr>
        <w:t xml:space="preserve"> сети автомобильных дорог с асфальтовым </w:t>
      </w:r>
      <w:r>
        <w:rPr>
          <w:sz w:val="28"/>
          <w:szCs w:val="28"/>
        </w:rPr>
        <w:t>покрытием;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транспорта общего пользования;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-   обеспечение безопасности  дорожного движения на территории Нижнесергинского городского поселения;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Целевые индикаторы с разбивкой по годам приведены в таблице (приложение   №1)</w:t>
      </w:r>
    </w:p>
    <w:p w:rsidR="004C3A80" w:rsidRDefault="004C3A80" w:rsidP="004C3A80">
      <w:pPr>
        <w:spacing w:after="200" w:line="276" w:lineRule="auto"/>
        <w:rPr>
          <w:lang w:eastAsia="en-US"/>
        </w:rPr>
        <w:sectPr w:rsidR="004C3A80" w:rsidSect="00AC738B">
          <w:pgSz w:w="11906" w:h="16838"/>
          <w:pgMar w:top="539" w:right="851" w:bottom="993" w:left="1701" w:header="709" w:footer="709" w:gutter="0"/>
          <w:pgNumType w:start="18"/>
          <w:cols w:space="708"/>
          <w:titlePg/>
          <w:docGrid w:linePitch="360"/>
        </w:sect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2" w:name="Par258"/>
      <w:bookmarkEnd w:id="2"/>
      <w:r w:rsidRPr="0006790F">
        <w:rPr>
          <w:b/>
          <w:lang w:eastAsia="en-US"/>
        </w:rPr>
        <w:t>ЦЕЛИ, ЗАДАЧИ И ЦЕЛЕВЫЕ ПОКАЗАТЕЛИ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8-2022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24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434"/>
        <w:gridCol w:w="819"/>
        <w:gridCol w:w="1559"/>
        <w:gridCol w:w="196"/>
        <w:gridCol w:w="799"/>
        <w:gridCol w:w="358"/>
        <w:gridCol w:w="602"/>
        <w:gridCol w:w="1173"/>
        <w:gridCol w:w="1157"/>
        <w:gridCol w:w="1157"/>
        <w:gridCol w:w="2812"/>
        <w:gridCol w:w="7393"/>
      </w:tblGrid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 </w:t>
            </w:r>
            <w:r w:rsidRPr="0006790F">
              <w:br/>
              <w:t>строки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Наименование  </w:t>
            </w:r>
            <w:r w:rsidRPr="0006790F">
              <w:br/>
              <w:t xml:space="preserve"> цели (целей) и </w:t>
            </w:r>
            <w:r w:rsidRPr="0006790F">
              <w:br/>
              <w:t xml:space="preserve"> задач, целевых </w:t>
            </w:r>
            <w:r w:rsidRPr="0006790F">
              <w:br/>
              <w:t xml:space="preserve">  показателей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Единица </w:t>
            </w:r>
            <w:r w:rsidRPr="0006790F">
              <w:br/>
              <w:t>измерения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 xml:space="preserve">Значение целевого показателя реализации      </w:t>
            </w:r>
            <w:r w:rsidRPr="0006790F">
              <w:br/>
              <w:t xml:space="preserve">             муниципальной программы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>Порядок расчета показателя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728"/>
              <w:jc w:val="center"/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1  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1 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1,08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>отремонтированных автомобильных дорог местного значения с асфальтовым покрытием</w:t>
            </w:r>
            <w:r>
              <w:t xml:space="preserve">/ на общую протяженность </w:t>
            </w:r>
            <w:r w:rsidRPr="0035237F">
              <w:t>автомобильных дорог местного значения с асфальтовым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2</w:t>
            </w:r>
            <w:r w:rsidRPr="0006790F">
              <w:t xml:space="preserve"> </w:t>
            </w:r>
          </w:p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отремонтированных автомобильных дорог местного значения с грунтовым покрытием с </w:t>
            </w:r>
            <w:r>
              <w:lastRenderedPageBreak/>
              <w:t>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 xml:space="preserve">отремонтированных автомобильных дорог 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 xml:space="preserve">/ на общую протяженность </w:t>
            </w:r>
            <w:r w:rsidRPr="0035237F">
              <w:t xml:space="preserve">автомобильных дорог </w:t>
            </w:r>
            <w:r w:rsidRPr="0035237F">
              <w:lastRenderedPageBreak/>
              <w:t xml:space="preserve">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8753A5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3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Уменьшение доли применения ямочного ремонта автомобильных дорог местного значения с асфальтовым покрытием с понижением динамики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 xml:space="preserve">Целевой показатель 4 </w:t>
            </w:r>
          </w:p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5E184F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5E184F">
              <w:rPr>
                <w:color w:val="000000"/>
              </w:rPr>
              <w:t xml:space="preserve"> высок</w:t>
            </w:r>
            <w:r>
              <w:rPr>
                <w:color w:val="000000"/>
              </w:rPr>
              <w:t>ого</w:t>
            </w:r>
            <w:r w:rsidRPr="005E184F">
              <w:rPr>
                <w:color w:val="000000"/>
              </w:rPr>
              <w:t xml:space="preserve"> уровн</w:t>
            </w:r>
            <w:r>
              <w:rPr>
                <w:color w:val="000000"/>
              </w:rPr>
              <w:t>я</w:t>
            </w:r>
            <w:r w:rsidRPr="005E184F">
              <w:rPr>
                <w:color w:val="000000"/>
              </w:rPr>
              <w:t xml:space="preserve">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5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Приведение в соответствие нормам действующего законодательства ПОДД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6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7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исправных светофоров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8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дорожной разметки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1722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9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     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пешеходных переходов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6"/>
          <w:wAfter w:w="14294" w:type="dxa"/>
          <w:tblCellSpacing w:w="5" w:type="nil"/>
        </w:trPr>
        <w:tc>
          <w:tcPr>
            <w:tcW w:w="439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3" w:name="Par336"/>
      <w:bookmarkEnd w:id="3"/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ПЛАН МЕРОПРИЯТИЙ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ПО ВЫПОЛНЕНИЮ МУНИЦИПАЛЬНОЙ ПРОГРАММЫ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«Программа комплексного развития транспортной инфраструктуры </w:t>
      </w:r>
      <w:r w:rsidRPr="00CF5D88">
        <w:rPr>
          <w:b/>
          <w:sz w:val="28"/>
          <w:szCs w:val="28"/>
          <w:u w:val="single"/>
          <w:lang w:eastAsia="en-US"/>
        </w:rPr>
        <w:t>Нижнесергинского городского поселения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206290">
        <w:rPr>
          <w:b/>
          <w:sz w:val="28"/>
          <w:szCs w:val="28"/>
          <w:u w:val="single"/>
          <w:lang w:eastAsia="en-US"/>
        </w:rPr>
        <w:t xml:space="preserve"> на 201</w:t>
      </w:r>
      <w:r>
        <w:rPr>
          <w:b/>
          <w:sz w:val="28"/>
          <w:szCs w:val="28"/>
          <w:u w:val="single"/>
          <w:lang w:eastAsia="en-US"/>
        </w:rPr>
        <w:t>8</w:t>
      </w:r>
      <w:r w:rsidRPr="00206290">
        <w:rPr>
          <w:b/>
          <w:sz w:val="28"/>
          <w:szCs w:val="28"/>
          <w:u w:val="single"/>
          <w:lang w:eastAsia="en-US"/>
        </w:rPr>
        <w:t>-20</w:t>
      </w:r>
      <w:r>
        <w:rPr>
          <w:b/>
          <w:sz w:val="28"/>
          <w:szCs w:val="28"/>
          <w:u w:val="single"/>
          <w:lang w:eastAsia="en-US"/>
        </w:rPr>
        <w:t>2</w:t>
      </w:r>
      <w:r w:rsidR="003A34FC">
        <w:rPr>
          <w:b/>
          <w:sz w:val="28"/>
          <w:szCs w:val="28"/>
          <w:u w:val="single"/>
          <w:lang w:eastAsia="en-US"/>
        </w:rPr>
        <w:t>2</w:t>
      </w:r>
      <w:r w:rsidRPr="00206290">
        <w:rPr>
          <w:b/>
          <w:sz w:val="28"/>
          <w:szCs w:val="28"/>
          <w:u w:val="single"/>
          <w:lang w:eastAsia="en-US"/>
        </w:rPr>
        <w:t xml:space="preserve"> годы</w:t>
      </w:r>
      <w:r>
        <w:rPr>
          <w:b/>
          <w:sz w:val="28"/>
          <w:szCs w:val="28"/>
          <w:u w:val="single"/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384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5"/>
        <w:gridCol w:w="3590"/>
        <w:gridCol w:w="1677"/>
        <w:gridCol w:w="992"/>
        <w:gridCol w:w="1559"/>
        <w:gridCol w:w="1418"/>
        <w:gridCol w:w="992"/>
        <w:gridCol w:w="1134"/>
        <w:gridCol w:w="1451"/>
      </w:tblGrid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</w:t>
            </w:r>
            <w:r w:rsidRPr="0006790F">
              <w:br/>
              <w:t>строки</w:t>
            </w:r>
          </w:p>
        </w:tc>
        <w:tc>
          <w:tcPr>
            <w:tcW w:w="3590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Наименование мероприятия/</w:t>
            </w:r>
            <w:r w:rsidRPr="0006790F">
              <w:br/>
              <w:t xml:space="preserve">   Источники расходов    </w:t>
            </w:r>
            <w:r w:rsidRPr="0006790F">
              <w:br/>
              <w:t xml:space="preserve">    на финансирование</w:t>
            </w:r>
          </w:p>
        </w:tc>
        <w:tc>
          <w:tcPr>
            <w:tcW w:w="7772" w:type="dxa"/>
            <w:gridSpan w:val="6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Объем расходов на выполнение мероприятия за счет     </w:t>
            </w:r>
            <w:r w:rsidRPr="0006790F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51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примечание</w:t>
            </w: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всего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51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992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1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3691A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90F">
              <w:rPr>
                <w:b/>
              </w:rPr>
              <w:t>ВСЕГО ПО МУНИЦИПАЛЬНОЙ</w:t>
            </w:r>
            <w:r w:rsidRPr="0006790F">
              <w:rPr>
                <w:b/>
              </w:rPr>
              <w:br/>
              <w:t>ПРОГРАММЕ,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 ТОМ ЧИСЛЕ</w:t>
            </w:r>
          </w:p>
        </w:tc>
        <w:tc>
          <w:tcPr>
            <w:tcW w:w="1677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03691A" w:rsidRPr="0006790F" w:rsidTr="00A00DA8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</w:t>
            </w:r>
          </w:p>
        </w:tc>
        <w:tc>
          <w:tcPr>
            <w:tcW w:w="1677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992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559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418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992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3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451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</w:tr>
      <w:tr w:rsidR="0003691A" w:rsidRPr="0006790F" w:rsidTr="00A00DA8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местный бюджет</w:t>
            </w:r>
          </w:p>
        </w:tc>
        <w:tc>
          <w:tcPr>
            <w:tcW w:w="1677" w:type="dxa"/>
          </w:tcPr>
          <w:p w:rsidR="0003691A" w:rsidRPr="008D1AAB" w:rsidRDefault="00881D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40250B">
              <w:rPr>
                <w:b/>
                <w:color w:val="FF0000"/>
              </w:rPr>
              <w:t>4914</w:t>
            </w:r>
            <w:r w:rsidR="00130B24">
              <w:rPr>
                <w:b/>
                <w:color w:val="FF0000"/>
              </w:rPr>
              <w:t>,</w:t>
            </w:r>
            <w:r w:rsidR="00A00DA8">
              <w:rPr>
                <w:b/>
                <w:color w:val="FF0000"/>
              </w:rPr>
              <w:t>76347</w:t>
            </w:r>
          </w:p>
        </w:tc>
        <w:tc>
          <w:tcPr>
            <w:tcW w:w="992" w:type="dxa"/>
          </w:tcPr>
          <w:p w:rsidR="0003691A" w:rsidRPr="00F517E1" w:rsidRDefault="0003691A" w:rsidP="00DA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69</w:t>
            </w:r>
            <w:r>
              <w:rPr>
                <w:b/>
              </w:rPr>
              <w:t>459</w:t>
            </w:r>
          </w:p>
        </w:tc>
        <w:tc>
          <w:tcPr>
            <w:tcW w:w="1559" w:type="dxa"/>
          </w:tcPr>
          <w:p w:rsidR="0003691A" w:rsidRPr="008D1AAB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D1AAB">
              <w:rPr>
                <w:b/>
                <w:color w:val="FF0000"/>
              </w:rPr>
              <w:t>3</w:t>
            </w:r>
            <w:r w:rsidR="00130B24">
              <w:rPr>
                <w:b/>
                <w:color w:val="FF0000"/>
              </w:rPr>
              <w:t>2470,09020</w:t>
            </w:r>
          </w:p>
        </w:tc>
        <w:tc>
          <w:tcPr>
            <w:tcW w:w="1418" w:type="dxa"/>
          </w:tcPr>
          <w:p w:rsidR="0003691A" w:rsidRPr="00F517E1" w:rsidRDefault="00A00DA8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250B">
              <w:rPr>
                <w:b/>
              </w:rPr>
              <w:t>2</w:t>
            </w:r>
            <w:r>
              <w:rPr>
                <w:b/>
              </w:rPr>
              <w:t>743,67327</w:t>
            </w:r>
          </w:p>
        </w:tc>
        <w:tc>
          <w:tcPr>
            <w:tcW w:w="992" w:type="dxa"/>
          </w:tcPr>
          <w:p w:rsidR="0003691A" w:rsidRPr="0003691A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15121</w:t>
            </w:r>
          </w:p>
        </w:tc>
        <w:tc>
          <w:tcPr>
            <w:tcW w:w="1134" w:type="dxa"/>
          </w:tcPr>
          <w:p w:rsidR="0003691A" w:rsidRPr="0006790F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15121</w:t>
            </w:r>
          </w:p>
        </w:tc>
        <w:tc>
          <w:tcPr>
            <w:tcW w:w="1451" w:type="dxa"/>
          </w:tcPr>
          <w:p w:rsidR="0003691A" w:rsidRPr="0006790F" w:rsidRDefault="0003691A" w:rsidP="003A34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A00DA8">
        <w:trPr>
          <w:trHeight w:val="545"/>
          <w:tblCellSpacing w:w="5" w:type="nil"/>
          <w:jc w:val="center"/>
        </w:trPr>
        <w:tc>
          <w:tcPr>
            <w:tcW w:w="13848" w:type="dxa"/>
            <w:gridSpan w:val="9"/>
          </w:tcPr>
          <w:p w:rsidR="0003691A" w:rsidRPr="00D119C7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1</w:t>
            </w:r>
            <w:r w:rsidRPr="00D119C7">
              <w:rPr>
                <w:b/>
              </w:rPr>
              <w:t>. Содержание улично-дорожной сети</w:t>
            </w:r>
          </w:p>
        </w:tc>
      </w:tr>
      <w:tr w:rsidR="003A34FC" w:rsidRPr="0006790F" w:rsidTr="00A00DA8">
        <w:trPr>
          <w:trHeight w:val="795"/>
          <w:tblCellSpacing w:w="5" w:type="nil"/>
          <w:jc w:val="center"/>
        </w:trPr>
        <w:tc>
          <w:tcPr>
            <w:tcW w:w="4625" w:type="dxa"/>
            <w:gridSpan w:val="2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>
              <w:rPr>
                <w:b/>
              </w:rPr>
              <w:t>Итого по главе 1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40250B">
              <w:rPr>
                <w:b/>
                <w:color w:val="FF0000"/>
              </w:rPr>
              <w:t>5</w:t>
            </w:r>
            <w:r w:rsidR="00A00DA8">
              <w:rPr>
                <w:b/>
                <w:color w:val="FF0000"/>
              </w:rPr>
              <w:t>909,92453</w:t>
            </w:r>
          </w:p>
        </w:tc>
        <w:tc>
          <w:tcPr>
            <w:tcW w:w="992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8032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8635</w:t>
            </w:r>
          </w:p>
        </w:tc>
        <w:tc>
          <w:tcPr>
            <w:tcW w:w="1418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9242</w:t>
            </w:r>
            <w:r w:rsidR="00A00DA8">
              <w:rPr>
                <w:b/>
                <w:color w:val="FF0000"/>
              </w:rPr>
              <w:t>,924</w:t>
            </w:r>
            <w:r>
              <w:rPr>
                <w:b/>
                <w:color w:val="FF0000"/>
              </w:rPr>
              <w:t>453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Зимнее содержание дорог общего пользования местного значения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32100</w:t>
            </w:r>
          </w:p>
        </w:tc>
        <w:tc>
          <w:tcPr>
            <w:tcW w:w="992" w:type="dxa"/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6</w:t>
            </w:r>
            <w:r>
              <w:rPr>
                <w:color w:val="FF0000"/>
              </w:rPr>
              <w:t>500</w:t>
            </w:r>
          </w:p>
        </w:tc>
        <w:tc>
          <w:tcPr>
            <w:tcW w:w="1418" w:type="dxa"/>
          </w:tcPr>
          <w:p w:rsidR="003A34FC" w:rsidRPr="00BB238D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6500</w:t>
            </w:r>
          </w:p>
        </w:tc>
        <w:tc>
          <w:tcPr>
            <w:tcW w:w="992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134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</w:pPr>
            <w:r>
              <w:t>Содержание объектов улично-дорожной сети, в т. ч. около общеобразовательных учреждений</w:t>
            </w:r>
            <w:r w:rsidR="00E214BD">
              <w:t xml:space="preserve"> (нанесение дорожной разметки включая </w:t>
            </w:r>
            <w:r w:rsidR="00A00DA8">
              <w:t xml:space="preserve">приобретение материальных запасов – краска и другие </w:t>
            </w:r>
            <w:r w:rsidR="00A00DA8">
              <w:lastRenderedPageBreak/>
              <w:t xml:space="preserve">материалы и </w:t>
            </w:r>
            <w:r w:rsidR="00E214BD">
              <w:t>экспертизу сметной документации,</w:t>
            </w:r>
            <w:r w:rsidR="00A00DA8">
              <w:t xml:space="preserve"> искусственных </w:t>
            </w:r>
            <w:r w:rsidR="000421B4">
              <w:t xml:space="preserve">дорожных </w:t>
            </w:r>
            <w:r w:rsidR="00A00DA8">
              <w:t>неровностей,</w:t>
            </w:r>
            <w:r w:rsidR="00E214BD">
              <w:t xml:space="preserve"> установка и ремонт дорожных знаков, остановочных комплексов,</w:t>
            </w:r>
            <w:r w:rsidR="00A00DA8">
              <w:t xml:space="preserve"> барьерн</w:t>
            </w:r>
            <w:r w:rsidR="000421B4">
              <w:t>ых</w:t>
            </w:r>
            <w:r w:rsidR="00A00DA8">
              <w:t xml:space="preserve"> ограждени</w:t>
            </w:r>
            <w:r w:rsidR="000421B4">
              <w:t>й</w:t>
            </w:r>
            <w:r w:rsidR="00A00DA8">
              <w:t>,</w:t>
            </w:r>
            <w:r w:rsidR="00E214BD">
              <w:t xml:space="preserve"> работы по актуализации </w:t>
            </w:r>
            <w:r w:rsidR="00E214BD" w:rsidRPr="00E214BD">
              <w:t>Проекта организации дорожного движения территории Нижнесергинского городского</w:t>
            </w:r>
            <w:r w:rsidR="00F84447">
              <w:t xml:space="preserve"> </w:t>
            </w:r>
            <w:r w:rsidR="00D56BB4">
              <w:t xml:space="preserve">поселения </w:t>
            </w:r>
            <w:r w:rsidR="00F84447">
              <w:t>и другое</w:t>
            </w:r>
            <w:r w:rsidR="00E214BD">
              <w:t>)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0250B">
              <w:rPr>
                <w:color w:val="FF0000"/>
              </w:rPr>
              <w:t>3</w:t>
            </w:r>
            <w:r w:rsidR="00A00DA8">
              <w:rPr>
                <w:color w:val="FF0000"/>
              </w:rPr>
              <w:t>809,92453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2135</w:t>
            </w:r>
          </w:p>
        </w:tc>
        <w:tc>
          <w:tcPr>
            <w:tcW w:w="1418" w:type="dxa"/>
          </w:tcPr>
          <w:p w:rsidR="003A34FC" w:rsidRPr="00BB238D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00DA8">
              <w:rPr>
                <w:color w:val="FF0000"/>
              </w:rPr>
              <w:t>742,92453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rHeight w:val="549"/>
          <w:tblCellSpacing w:w="5" w:type="nil"/>
          <w:jc w:val="center"/>
        </w:trPr>
        <w:tc>
          <w:tcPr>
            <w:tcW w:w="13848" w:type="dxa"/>
            <w:gridSpan w:val="9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Глава 2. </w:t>
            </w:r>
            <w:r w:rsidRPr="00D119C7">
              <w:rPr>
                <w:b/>
              </w:rPr>
              <w:t>Ремонт дорог общего пользования местного значения</w:t>
            </w:r>
          </w:p>
        </w:tc>
      </w:tr>
      <w:tr w:rsidR="003A34FC" w:rsidRPr="0006790F" w:rsidTr="00A00DA8">
        <w:trPr>
          <w:trHeight w:val="630"/>
          <w:tblCellSpacing w:w="5" w:type="nil"/>
          <w:jc w:val="center"/>
        </w:trPr>
        <w:tc>
          <w:tcPr>
            <w:tcW w:w="1035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 xml:space="preserve">Итого по главе </w:t>
            </w:r>
            <w:r>
              <w:rPr>
                <w:b/>
              </w:rPr>
              <w:t>2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677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29034</w:t>
            </w:r>
            <w:r w:rsidR="00A00DA8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44874</w:t>
            </w:r>
          </w:p>
        </w:tc>
        <w:tc>
          <w:tcPr>
            <w:tcW w:w="992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9041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  <w:r w:rsidR="003A34FC">
              <w:rPr>
                <w:b/>
                <w:color w:val="FF0000"/>
              </w:rPr>
              <w:t>80</w:t>
            </w:r>
          </w:p>
        </w:tc>
        <w:tc>
          <w:tcPr>
            <w:tcW w:w="1418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5171,44874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асфальтовым покрытием</w:t>
            </w:r>
            <w:r w:rsidR="007C3C6B">
              <w:t>,</w:t>
            </w:r>
            <w:r w:rsidR="00F84447">
              <w:t xml:space="preserve"> в том числе</w:t>
            </w:r>
            <w:r w:rsidR="007C3C6B">
              <w:t xml:space="preserve"> экспертиза проектно-сметной документации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13576,74874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6541</w:t>
            </w:r>
          </w:p>
        </w:tc>
        <w:tc>
          <w:tcPr>
            <w:tcW w:w="1559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535</w:t>
            </w:r>
          </w:p>
        </w:tc>
        <w:tc>
          <w:tcPr>
            <w:tcW w:w="1418" w:type="dxa"/>
          </w:tcPr>
          <w:p w:rsidR="003A34FC" w:rsidRPr="0006790F" w:rsidRDefault="00A00DA8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500,74874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грунтовым покрытием</w:t>
            </w:r>
          </w:p>
        </w:tc>
        <w:tc>
          <w:tcPr>
            <w:tcW w:w="1677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</w:tcPr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0250B">
              <w:rPr>
                <w:color w:val="FF0000"/>
              </w:rPr>
              <w:t>5027,7</w:t>
            </w:r>
          </w:p>
        </w:tc>
        <w:tc>
          <w:tcPr>
            <w:tcW w:w="992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3615</w:t>
            </w:r>
          </w:p>
        </w:tc>
        <w:tc>
          <w:tcPr>
            <w:tcW w:w="1418" w:type="dxa"/>
          </w:tcPr>
          <w:p w:rsidR="003A34FC" w:rsidRPr="00BB238D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4670,7</w:t>
            </w:r>
          </w:p>
        </w:tc>
        <w:tc>
          <w:tcPr>
            <w:tcW w:w="992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451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тротуара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4FC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4F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421B4">
        <w:trPr>
          <w:trHeight w:val="384"/>
          <w:tblCellSpacing w:w="5" w:type="nil"/>
          <w:jc w:val="center"/>
        </w:trPr>
        <w:tc>
          <w:tcPr>
            <w:tcW w:w="13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Глава 3. Капитальный ремонт дорог общего пользования местного значения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 xml:space="preserve">Итого по главе </w:t>
            </w:r>
            <w:r>
              <w:rPr>
                <w:b/>
              </w:rPr>
              <w:t>3</w:t>
            </w:r>
          </w:p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>областной бюджет:</w:t>
            </w: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местный бюджет: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40250B">
              <w:rPr>
                <w:b/>
              </w:rPr>
              <w:t>970,39020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C12EF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22BD7">
              <w:rPr>
                <w:b/>
                <w:color w:val="FF0000"/>
              </w:rPr>
              <w:t>255,09020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0250B">
              <w:rPr>
                <w:b/>
              </w:rPr>
              <w:t>329,300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4AB">
              <w:t>Капитальный ремонт дорог общего пользования местного значения</w:t>
            </w:r>
            <w:r>
              <w:t xml:space="preserve"> по</w:t>
            </w:r>
            <w:r w:rsidRPr="002164AB">
              <w:t xml:space="preserve"> улицам Геологов, </w:t>
            </w:r>
            <w:r w:rsidRPr="002164AB">
              <w:lastRenderedPageBreak/>
              <w:t>Молодежная, Восточная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rHeight w:val="270"/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Разработка проектно-сметной документации на капитальный ремонт автомобильных дорог в </w:t>
            </w:r>
            <w:proofErr w:type="spellStart"/>
            <w:r>
              <w:t>г.Нижние</w:t>
            </w:r>
            <w:proofErr w:type="spellEnd"/>
            <w:r>
              <w:t xml:space="preserve">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F7278">
              <w:t>255,09020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1F727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19255,09020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Жукова до улицы Ленина д.26 в городе Нижние Серги</w:t>
            </w:r>
            <w:r w:rsidR="007C3C6B">
              <w:rPr>
                <w:color w:val="FF0000"/>
              </w:rPr>
              <w:t xml:space="preserve">, </w:t>
            </w:r>
            <w:r w:rsidR="00F84447">
              <w:rPr>
                <w:color w:val="FF0000"/>
              </w:rPr>
              <w:t xml:space="preserve">в том числе </w:t>
            </w:r>
            <w:r w:rsidR="007C3C6B">
              <w:rPr>
                <w:color w:val="FF0000"/>
              </w:rPr>
              <w:t>экспертиза проектно-сметной документации</w:t>
            </w:r>
            <w:r w:rsidR="002478DB">
              <w:rPr>
                <w:color w:val="FF0000"/>
              </w:rPr>
              <w:t>,</w:t>
            </w:r>
            <w:r w:rsidR="007C3C6B">
              <w:rPr>
                <w:color w:val="FF0000"/>
              </w:rPr>
              <w:t xml:space="preserve"> выполнение работ по строительному контролю</w:t>
            </w:r>
            <w:r w:rsidR="002478DB">
              <w:rPr>
                <w:color w:val="FF0000"/>
              </w:rPr>
              <w:t xml:space="preserve"> и работы по корректировке ПСД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17910,04341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17910,04341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Ленина д.26 до улицы</w:t>
            </w:r>
            <w:r>
              <w:rPr>
                <w:color w:val="FF0000"/>
              </w:rPr>
              <w:t xml:space="preserve"> 22 Партсъезда</w:t>
            </w:r>
            <w:r w:rsidRPr="008A5CF5">
              <w:rPr>
                <w:color w:val="FF0000"/>
              </w:rPr>
              <w:t xml:space="preserve"> в городе Нижние Серги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C1F6E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C1F6E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Проектирование объекта «Капитальный </w:t>
            </w:r>
            <w:proofErr w:type="spellStart"/>
            <w:r>
              <w:t>ремнот</w:t>
            </w:r>
            <w:proofErr w:type="spellEnd"/>
            <w:r>
              <w:t xml:space="preserve"> участка дороги ул. Ленина д. 26 до ул. </w:t>
            </w:r>
            <w:r w:rsidR="0040250B">
              <w:t xml:space="preserve">22 Партсъезда в </w:t>
            </w:r>
            <w:proofErr w:type="spellStart"/>
            <w:r w:rsidR="0040250B">
              <w:t>г.Нижние</w:t>
            </w:r>
            <w:proofErr w:type="spellEnd"/>
            <w:r w:rsidR="0040250B">
              <w:t xml:space="preserve"> Серги. </w:t>
            </w:r>
            <w:r w:rsidR="0040250B">
              <w:lastRenderedPageBreak/>
              <w:t xml:space="preserve">Корректировка», экспертиза ПСД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250B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250B" w:rsidRPr="0006790F" w:rsidTr="00A00DA8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419,25659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419,25659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0B" w:rsidRDefault="0040250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B5D20" w:rsidRDefault="007B5D20" w:rsidP="002011FE"/>
    <w:sectPr w:rsidR="007B5D20" w:rsidSect="002011F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0"/>
    <w:rsid w:val="00011385"/>
    <w:rsid w:val="00021955"/>
    <w:rsid w:val="0003691A"/>
    <w:rsid w:val="00037486"/>
    <w:rsid w:val="000421B4"/>
    <w:rsid w:val="0005597C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48BB"/>
    <w:rsid w:val="001F7278"/>
    <w:rsid w:val="002011FE"/>
    <w:rsid w:val="00222BD7"/>
    <w:rsid w:val="0022709A"/>
    <w:rsid w:val="00244E43"/>
    <w:rsid w:val="002478DB"/>
    <w:rsid w:val="00261B5D"/>
    <w:rsid w:val="002C3297"/>
    <w:rsid w:val="00340412"/>
    <w:rsid w:val="003A34FC"/>
    <w:rsid w:val="003B72BC"/>
    <w:rsid w:val="003C1F6E"/>
    <w:rsid w:val="0040250B"/>
    <w:rsid w:val="0043377F"/>
    <w:rsid w:val="00495970"/>
    <w:rsid w:val="004C3A80"/>
    <w:rsid w:val="005062E5"/>
    <w:rsid w:val="005E184F"/>
    <w:rsid w:val="006C552C"/>
    <w:rsid w:val="006D0BA0"/>
    <w:rsid w:val="00747F34"/>
    <w:rsid w:val="007B5D20"/>
    <w:rsid w:val="007C3C6B"/>
    <w:rsid w:val="008000AB"/>
    <w:rsid w:val="0082597E"/>
    <w:rsid w:val="00862651"/>
    <w:rsid w:val="008753A5"/>
    <w:rsid w:val="008757E4"/>
    <w:rsid w:val="00881DFC"/>
    <w:rsid w:val="008923BC"/>
    <w:rsid w:val="008A5CF5"/>
    <w:rsid w:val="008D1AAB"/>
    <w:rsid w:val="009018D7"/>
    <w:rsid w:val="009137BE"/>
    <w:rsid w:val="00936EBB"/>
    <w:rsid w:val="009619C9"/>
    <w:rsid w:val="009651DB"/>
    <w:rsid w:val="00A00DA8"/>
    <w:rsid w:val="00A10428"/>
    <w:rsid w:val="00A22644"/>
    <w:rsid w:val="00A37CB0"/>
    <w:rsid w:val="00AC5067"/>
    <w:rsid w:val="00AC738B"/>
    <w:rsid w:val="00B35773"/>
    <w:rsid w:val="00B95575"/>
    <w:rsid w:val="00BA5BBE"/>
    <w:rsid w:val="00BB238D"/>
    <w:rsid w:val="00BB2C35"/>
    <w:rsid w:val="00BB73E6"/>
    <w:rsid w:val="00C1496A"/>
    <w:rsid w:val="00C47E17"/>
    <w:rsid w:val="00CF602C"/>
    <w:rsid w:val="00D03D35"/>
    <w:rsid w:val="00D36DB6"/>
    <w:rsid w:val="00D56BB4"/>
    <w:rsid w:val="00D72466"/>
    <w:rsid w:val="00D764B3"/>
    <w:rsid w:val="00DA2CE2"/>
    <w:rsid w:val="00DD2D2E"/>
    <w:rsid w:val="00DE4B69"/>
    <w:rsid w:val="00DF56D4"/>
    <w:rsid w:val="00E164F3"/>
    <w:rsid w:val="00E214BD"/>
    <w:rsid w:val="00E2548E"/>
    <w:rsid w:val="00E84D71"/>
    <w:rsid w:val="00EE789C"/>
    <w:rsid w:val="00F146D6"/>
    <w:rsid w:val="00F23463"/>
    <w:rsid w:val="00F84447"/>
    <w:rsid w:val="00F903D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44BF-4FB6-447B-80D3-5AD6C54C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2</cp:revision>
  <cp:lastPrinted>2020-08-13T08:28:00Z</cp:lastPrinted>
  <dcterms:created xsi:type="dcterms:W3CDTF">2020-09-09T03:04:00Z</dcterms:created>
  <dcterms:modified xsi:type="dcterms:W3CDTF">2020-09-09T03:04:00Z</dcterms:modified>
</cp:coreProperties>
</file>