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80" w:rsidRDefault="00E23D80" w:rsidP="00E23D80">
      <w:pPr>
        <w:shd w:val="clear" w:color="auto" w:fill="FFFFFF"/>
        <w:spacing w:before="72" w:after="0" w:line="240" w:lineRule="auto"/>
        <w:ind w:left="-567" w:hanging="567"/>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47700" cy="7905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w:t>
      </w:r>
    </w:p>
    <w:p w:rsidR="00E23D80" w:rsidRDefault="00E23D80" w:rsidP="00E23D80">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НИЖНЕСЕРГИНСКОГО ГОРОДСКОГО ПОСЕЛЕНИЯ</w:t>
      </w:r>
    </w:p>
    <w:p w:rsidR="00E23D80" w:rsidRDefault="00E23D80" w:rsidP="00E23D80">
      <w:pPr>
        <w:shd w:val="clear" w:color="auto" w:fill="FFFFFF"/>
        <w:spacing w:after="0" w:line="240" w:lineRule="auto"/>
        <w:ind w:firstLine="1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E23D80" w:rsidRDefault="00E23D80" w:rsidP="00E23D80">
      <w:pPr>
        <w:pBdr>
          <w:bottom w:val="thinThickSmallGap" w:sz="24" w:space="1" w:color="auto"/>
        </w:pBdr>
        <w:spacing w:after="0" w:line="240" w:lineRule="auto"/>
        <w:rPr>
          <w:rFonts w:ascii="Times New Roman" w:eastAsia="Times New Roman" w:hAnsi="Times New Roman" w:cs="Times New Roman"/>
          <w:sz w:val="4"/>
          <w:szCs w:val="4"/>
        </w:rPr>
      </w:pPr>
    </w:p>
    <w:p w:rsidR="00E23D80" w:rsidRDefault="00E350D7" w:rsidP="00E23D80">
      <w:pPr>
        <w:tabs>
          <w:tab w:val="left" w:pos="66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21.08.2017 г.               № 409</w:t>
      </w:r>
    </w:p>
    <w:p w:rsidR="00E23D80" w:rsidRDefault="00E23D80" w:rsidP="00E23D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Нижние Серги </w:t>
      </w:r>
    </w:p>
    <w:p w:rsidR="00E23D80" w:rsidRDefault="00E23D80" w:rsidP="00E23D80">
      <w:pPr>
        <w:widowControl w:val="0"/>
        <w:autoSpaceDE w:val="0"/>
        <w:autoSpaceDN w:val="0"/>
        <w:adjustRightInd w:val="0"/>
        <w:spacing w:after="0" w:line="240" w:lineRule="auto"/>
        <w:jc w:val="center"/>
        <w:rPr>
          <w:rFonts w:ascii="Calibri" w:eastAsia="Times New Roman" w:hAnsi="Calibri" w:cs="Calibri"/>
          <w:b/>
          <w:bCs/>
          <w:sz w:val="26"/>
          <w:szCs w:val="26"/>
        </w:rPr>
      </w:pPr>
    </w:p>
    <w:p w:rsidR="00E23D80" w:rsidRPr="009C7A4D" w:rsidRDefault="00E23D80" w:rsidP="009C7A4D">
      <w:pPr>
        <w:widowControl w:val="0"/>
        <w:autoSpaceDE w:val="0"/>
        <w:autoSpaceDN w:val="0"/>
        <w:adjustRightInd w:val="0"/>
        <w:spacing w:after="0" w:line="240" w:lineRule="auto"/>
        <w:jc w:val="center"/>
        <w:rPr>
          <w:rFonts w:ascii="Times New Roman" w:hAnsi="Times New Roman" w:cs="Times New Roman"/>
          <w:b/>
          <w:bCs/>
          <w:i/>
          <w:sz w:val="28"/>
          <w:szCs w:val="28"/>
        </w:rPr>
      </w:pPr>
      <w:r w:rsidRPr="009C7A4D">
        <w:rPr>
          <w:rFonts w:ascii="Times New Roman" w:hAnsi="Times New Roman" w:cs="Times New Roman"/>
          <w:b/>
          <w:bCs/>
          <w:i/>
          <w:sz w:val="28"/>
          <w:szCs w:val="28"/>
        </w:rPr>
        <w:t>Об утверждении административного регламента предоставления муниципальной услуги «Признание молодых семей участниками подпрограммы "Предоставление</w:t>
      </w:r>
      <w:r w:rsidR="009C7A4D">
        <w:rPr>
          <w:rFonts w:ascii="Times New Roman" w:hAnsi="Times New Roman" w:cs="Times New Roman"/>
          <w:b/>
          <w:bCs/>
          <w:i/>
          <w:sz w:val="28"/>
          <w:szCs w:val="28"/>
        </w:rPr>
        <w:t xml:space="preserve"> региональной поддержки молодым </w:t>
      </w:r>
      <w:r w:rsidRPr="009C7A4D">
        <w:rPr>
          <w:rFonts w:ascii="Times New Roman" w:hAnsi="Times New Roman" w:cs="Times New Roman"/>
          <w:b/>
          <w:bCs/>
          <w:i/>
          <w:sz w:val="28"/>
          <w:szCs w:val="28"/>
        </w:rPr>
        <w:t>семьям на улучшение жилищных условий"</w:t>
      </w:r>
    </w:p>
    <w:p w:rsidR="00E23D80" w:rsidRPr="009C7A4D" w:rsidRDefault="00E23D80" w:rsidP="00E23D80">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sidRPr="009C7A4D">
        <w:rPr>
          <w:rFonts w:ascii="Times New Roman" w:hAnsi="Times New Roman" w:cs="Times New Roman"/>
          <w:b/>
          <w:bCs/>
          <w:i/>
          <w:sz w:val="28"/>
          <w:szCs w:val="28"/>
        </w:rPr>
        <w:t>на территории Нижнесергинского городского поселения</w:t>
      </w:r>
      <w:r w:rsidR="00494A86">
        <w:rPr>
          <w:rFonts w:ascii="Times New Roman" w:hAnsi="Times New Roman" w:cs="Times New Roman"/>
          <w:b/>
          <w:bCs/>
          <w:i/>
          <w:sz w:val="28"/>
          <w:szCs w:val="28"/>
        </w:rPr>
        <w:t>»</w:t>
      </w:r>
    </w:p>
    <w:p w:rsidR="00E23D80" w:rsidRPr="009C7A4D" w:rsidRDefault="00E23D80" w:rsidP="00E23D80">
      <w:pPr>
        <w:spacing w:after="0" w:line="240" w:lineRule="auto"/>
        <w:ind w:firstLine="540"/>
        <w:jc w:val="both"/>
        <w:rPr>
          <w:rFonts w:ascii="Times New Roman" w:eastAsia="Calibri" w:hAnsi="Times New Roman" w:cs="Times New Roman"/>
          <w:sz w:val="28"/>
          <w:szCs w:val="28"/>
          <w:lang w:eastAsia="en-US"/>
        </w:rPr>
      </w:pPr>
    </w:p>
    <w:p w:rsidR="00E23D80" w:rsidRPr="009C7A4D" w:rsidRDefault="00E23D80" w:rsidP="00E23D80">
      <w:pPr>
        <w:spacing w:after="0" w:line="240" w:lineRule="auto"/>
        <w:ind w:firstLine="540"/>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 xml:space="preserve">Руководствуясь Жилищным </w:t>
      </w:r>
      <w:hyperlink r:id="rId6" w:history="1">
        <w:r w:rsidRPr="009C7A4D">
          <w:rPr>
            <w:rStyle w:val="a3"/>
            <w:rFonts w:ascii="Times New Roman" w:eastAsia="Calibri" w:hAnsi="Times New Roman" w:cs="Times New Roman"/>
            <w:color w:val="auto"/>
            <w:sz w:val="28"/>
            <w:szCs w:val="28"/>
            <w:u w:val="none"/>
            <w:lang w:eastAsia="en-US"/>
          </w:rPr>
          <w:t>кодексом</w:t>
        </w:r>
      </w:hyperlink>
      <w:r w:rsidRPr="009C7A4D">
        <w:rPr>
          <w:rFonts w:ascii="Times New Roman" w:eastAsia="Calibri" w:hAnsi="Times New Roman" w:cs="Times New Roman"/>
          <w:sz w:val="28"/>
          <w:szCs w:val="28"/>
          <w:lang w:eastAsia="en-US"/>
        </w:rPr>
        <w:t xml:space="preserve"> Российской Федерации, Федеральным </w:t>
      </w:r>
      <w:hyperlink r:id="rId7" w:history="1">
        <w:r w:rsidRPr="009C7A4D">
          <w:rPr>
            <w:rStyle w:val="a3"/>
            <w:rFonts w:ascii="Times New Roman" w:eastAsia="Calibri" w:hAnsi="Times New Roman" w:cs="Times New Roman"/>
            <w:color w:val="auto"/>
            <w:sz w:val="28"/>
            <w:szCs w:val="28"/>
            <w:u w:val="none"/>
            <w:lang w:eastAsia="en-US"/>
          </w:rPr>
          <w:t>законом</w:t>
        </w:r>
      </w:hyperlink>
      <w:r w:rsidRPr="009C7A4D">
        <w:rPr>
          <w:rFonts w:ascii="Times New Roman" w:eastAsia="Calibri" w:hAnsi="Times New Roman" w:cs="Times New Roman"/>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8" w:history="1">
        <w:r w:rsidRPr="009C7A4D">
          <w:rPr>
            <w:rStyle w:val="a3"/>
            <w:rFonts w:ascii="Times New Roman" w:eastAsia="Calibri" w:hAnsi="Times New Roman" w:cs="Times New Roman"/>
            <w:color w:val="auto"/>
            <w:sz w:val="28"/>
            <w:szCs w:val="28"/>
            <w:u w:val="none"/>
            <w:lang w:eastAsia="en-US"/>
          </w:rPr>
          <w:t>законом</w:t>
        </w:r>
      </w:hyperlink>
      <w:r w:rsidRPr="009C7A4D">
        <w:rPr>
          <w:rFonts w:ascii="Times New Roman" w:eastAsia="Calibri" w:hAnsi="Times New Roman" w:cs="Times New Roman"/>
          <w:sz w:val="28"/>
          <w:szCs w:val="28"/>
          <w:lang w:eastAsia="en-US"/>
        </w:rPr>
        <w:t xml:space="preserve"> от 27.07.2010 № 210-ФЗ "Об организации предоставления государственных и муниципальных услуг",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Уставом Нижнесергинского городского поселения, постановлением  главы  Нижнесергинского  городского   поселения от 03.10.2016 № 471 «Об утверждении муниципальной программы «Предоставление региональной поддержки молодым семьям на улучшение жилищных условий на территории Нижнесергинского городского поселения до 2020 года»,</w:t>
      </w:r>
    </w:p>
    <w:p w:rsidR="00E23D80" w:rsidRPr="009C7A4D" w:rsidRDefault="00E23D80" w:rsidP="009C7A4D">
      <w:pPr>
        <w:widowControl w:val="0"/>
        <w:autoSpaceDE w:val="0"/>
        <w:autoSpaceDN w:val="0"/>
        <w:adjustRightInd w:val="0"/>
        <w:spacing w:after="0" w:line="240" w:lineRule="auto"/>
        <w:jc w:val="both"/>
        <w:rPr>
          <w:rFonts w:ascii="Times New Roman" w:eastAsia="Calibri" w:hAnsi="Times New Roman" w:cs="Times New Roman"/>
          <w:b/>
          <w:sz w:val="28"/>
          <w:szCs w:val="28"/>
          <w:lang w:eastAsia="en-US"/>
        </w:rPr>
      </w:pP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A4D">
        <w:rPr>
          <w:rFonts w:ascii="Times New Roman" w:eastAsia="Calibri" w:hAnsi="Times New Roman" w:cs="Times New Roman"/>
          <w:b/>
          <w:sz w:val="28"/>
          <w:szCs w:val="28"/>
          <w:lang w:eastAsia="en-US"/>
        </w:rPr>
        <w:t>ПОСТАНОВЛЯЮ:</w:t>
      </w: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 xml:space="preserve">1. Утвердить </w:t>
      </w:r>
      <w:hyperlink r:id="rId9" w:anchor="Par37" w:history="1">
        <w:r w:rsidRPr="009C7A4D">
          <w:rPr>
            <w:rStyle w:val="a3"/>
            <w:rFonts w:ascii="Times New Roman" w:eastAsia="Calibri" w:hAnsi="Times New Roman" w:cs="Times New Roman"/>
            <w:color w:val="auto"/>
            <w:sz w:val="28"/>
            <w:szCs w:val="28"/>
            <w:u w:val="none"/>
            <w:lang w:eastAsia="en-US"/>
          </w:rPr>
          <w:t>Административный регламент</w:t>
        </w:r>
      </w:hyperlink>
      <w:r w:rsidRPr="009C7A4D">
        <w:rPr>
          <w:rFonts w:ascii="Times New Roman" w:eastAsia="Calibri" w:hAnsi="Times New Roman" w:cs="Times New Roman"/>
          <w:sz w:val="28"/>
          <w:szCs w:val="28"/>
          <w:lang w:eastAsia="en-US"/>
        </w:rPr>
        <w:t xml:space="preserve"> предоставления муниципальной услуги «Признание молодых семей участниками подпрограммы "Предоставление региональной поддержки молодым семья</w:t>
      </w:r>
      <w:r w:rsidR="009C7A4D">
        <w:rPr>
          <w:rFonts w:ascii="Times New Roman" w:eastAsia="Calibri" w:hAnsi="Times New Roman" w:cs="Times New Roman"/>
          <w:sz w:val="28"/>
          <w:szCs w:val="28"/>
          <w:lang w:eastAsia="en-US"/>
        </w:rPr>
        <w:t>м на улучшение жилищных условий</w:t>
      </w:r>
      <w:r w:rsidR="00494A86">
        <w:rPr>
          <w:rFonts w:ascii="Times New Roman" w:eastAsia="Calibri" w:hAnsi="Times New Roman" w:cs="Times New Roman"/>
          <w:sz w:val="28"/>
          <w:szCs w:val="28"/>
          <w:lang w:eastAsia="en-US"/>
        </w:rPr>
        <w:t>»</w:t>
      </w:r>
      <w:r w:rsidRPr="009C7A4D">
        <w:rPr>
          <w:rFonts w:ascii="Times New Roman" w:eastAsia="Calibri" w:hAnsi="Times New Roman" w:cs="Times New Roman"/>
          <w:sz w:val="28"/>
          <w:szCs w:val="28"/>
          <w:lang w:eastAsia="en-US"/>
        </w:rPr>
        <w:t xml:space="preserve"> на территории Нижнесергинского городского поселения» (прилагается).</w:t>
      </w:r>
    </w:p>
    <w:p w:rsidR="00E350D7" w:rsidRDefault="00E350D7" w:rsidP="00E23D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350D7">
        <w:rPr>
          <w:rFonts w:ascii="Times New Roman" w:eastAsia="Calibri" w:hAnsi="Times New Roman" w:cs="Times New Roman"/>
          <w:sz w:val="28"/>
          <w:szCs w:val="28"/>
          <w:lang w:eastAsia="en-US"/>
        </w:rPr>
        <w:t xml:space="preserve">2. Опубликовать настоящее постановление путем размещения полного текста на официальном сайте Нижнесергинского городского поселения в сети Интернет. </w:t>
      </w:r>
    </w:p>
    <w:p w:rsidR="00E23D80" w:rsidRPr="009C7A4D" w:rsidRDefault="00E23D80" w:rsidP="00E23D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3. Контроль исполнения настоящего постановления возложить на заместителя главы администрации Нижнесергинского городского поселения Н.А. Титову.</w:t>
      </w:r>
    </w:p>
    <w:p w:rsidR="00E23D80" w:rsidRDefault="00E23D80" w:rsidP="00E23D80">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E350D7" w:rsidRDefault="00E350D7" w:rsidP="00E23D80">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E23D80" w:rsidRPr="009C7A4D" w:rsidRDefault="00E23D80" w:rsidP="00E23D80">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 xml:space="preserve">Глава Нижнесергинского </w:t>
      </w:r>
    </w:p>
    <w:p w:rsidR="00E23D80" w:rsidRPr="009C7A4D" w:rsidRDefault="00E23D80" w:rsidP="00E23D80">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9C7A4D">
        <w:rPr>
          <w:rFonts w:ascii="Times New Roman" w:eastAsia="Calibri" w:hAnsi="Times New Roman" w:cs="Times New Roman"/>
          <w:sz w:val="28"/>
          <w:szCs w:val="28"/>
          <w:lang w:eastAsia="en-US"/>
        </w:rPr>
        <w:t xml:space="preserve">городского поселения                                               </w:t>
      </w:r>
      <w:r w:rsidR="00FD5AFC">
        <w:rPr>
          <w:rFonts w:ascii="Times New Roman" w:eastAsia="Calibri" w:hAnsi="Times New Roman" w:cs="Times New Roman"/>
          <w:sz w:val="28"/>
          <w:szCs w:val="28"/>
          <w:lang w:eastAsia="en-US"/>
        </w:rPr>
        <w:t xml:space="preserve">                </w:t>
      </w:r>
      <w:r w:rsidRPr="009C7A4D">
        <w:rPr>
          <w:rFonts w:ascii="Times New Roman" w:eastAsia="Calibri" w:hAnsi="Times New Roman" w:cs="Times New Roman"/>
          <w:sz w:val="28"/>
          <w:szCs w:val="28"/>
          <w:lang w:eastAsia="en-US"/>
        </w:rPr>
        <w:t xml:space="preserve"> А.М. Чекасин</w:t>
      </w:r>
    </w:p>
    <w:p w:rsidR="00E23D80" w:rsidRDefault="00E23D80" w:rsidP="00E23D80">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23D80" w:rsidRDefault="00E23D80" w:rsidP="00E23D80">
      <w:pPr>
        <w:spacing w:after="0" w:line="240" w:lineRule="auto"/>
        <w:ind w:firstLine="709"/>
        <w:jc w:val="right"/>
        <w:rPr>
          <w:rFonts w:ascii="Times New Roman" w:eastAsia="Times New Roman" w:hAnsi="Times New Roman" w:cs="Times New Roman"/>
          <w:b/>
          <w:sz w:val="28"/>
          <w:szCs w:val="28"/>
        </w:rPr>
      </w:pP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w:t>
      </w: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Постановлением </w:t>
      </w: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главы Нижнесергинского </w:t>
      </w:r>
    </w:p>
    <w:p w:rsidR="00E23D80" w:rsidRDefault="00E23D80"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городского поселения</w:t>
      </w:r>
    </w:p>
    <w:p w:rsidR="00E23D80" w:rsidRDefault="00E350D7" w:rsidP="00E23D80">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21.08.2017 № 409</w:t>
      </w:r>
    </w:p>
    <w:p w:rsidR="00E23D80" w:rsidRDefault="00E23D80" w:rsidP="00E23D80">
      <w:pPr>
        <w:spacing w:after="0" w:line="240" w:lineRule="auto"/>
        <w:ind w:firstLine="709"/>
        <w:jc w:val="right"/>
        <w:rPr>
          <w:rFonts w:ascii="Times New Roman" w:eastAsia="Times New Roman" w:hAnsi="Times New Roman" w:cs="Times New Roman"/>
          <w:sz w:val="20"/>
          <w:szCs w:val="20"/>
        </w:rPr>
      </w:pPr>
    </w:p>
    <w:p w:rsidR="00E23D80" w:rsidRDefault="00E23D80" w:rsidP="00E23D80">
      <w:pPr>
        <w:spacing w:after="0" w:line="240" w:lineRule="auto"/>
        <w:ind w:firstLine="709"/>
        <w:jc w:val="right"/>
        <w:rPr>
          <w:rFonts w:ascii="Times New Roman" w:eastAsia="Times New Roman" w:hAnsi="Times New Roman" w:cs="Times New Roman"/>
          <w:sz w:val="20"/>
          <w:szCs w:val="20"/>
        </w:rPr>
      </w:pPr>
    </w:p>
    <w:p w:rsidR="00E23D80" w:rsidRDefault="00E23D80" w:rsidP="00C00B65">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АДМИНИСТРАТИВНЫЙ РЕГЛАМЕНТ</w:t>
      </w:r>
    </w:p>
    <w:p w:rsidR="00E23D80" w:rsidRDefault="00E23D80" w:rsidP="00C00B65">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предоставления муниципальной услуги «Признание молодых семей участниками подпрограммы </w:t>
      </w:r>
      <w:r w:rsidRPr="00E23D80">
        <w:rPr>
          <w:rFonts w:ascii="Times New Roman" w:eastAsia="Times New Roman" w:hAnsi="Times New Roman" w:cs="Times New Roman"/>
          <w:b/>
          <w:sz w:val="26"/>
          <w:szCs w:val="26"/>
        </w:rPr>
        <w:t>"Предоставление региональной поддержки молодым семьям на улучшение жилищных условий"</w:t>
      </w:r>
      <w:r w:rsidR="00C00B6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на территории Нижнесергинского городского поселения</w:t>
      </w:r>
      <w:r w:rsidR="00C00B65">
        <w:rPr>
          <w:rFonts w:ascii="Times New Roman" w:eastAsia="Times New Roman" w:hAnsi="Times New Roman" w:cs="Times New Roman"/>
          <w:b/>
          <w:sz w:val="26"/>
          <w:szCs w:val="26"/>
        </w:rPr>
        <w:t>»</w:t>
      </w:r>
    </w:p>
    <w:p w:rsidR="00E23D80" w:rsidRDefault="00E23D80" w:rsidP="00E23D80">
      <w:pPr>
        <w:spacing w:after="0" w:line="240" w:lineRule="auto"/>
        <w:rPr>
          <w:rFonts w:ascii="Times New Roman" w:eastAsia="Times New Roman" w:hAnsi="Times New Roman" w:cs="Times New Roman"/>
          <w:b/>
          <w:sz w:val="26"/>
          <w:szCs w:val="26"/>
        </w:rPr>
      </w:pP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 Общие положения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Административный регламент оказания муниципальной услуги </w:t>
      </w:r>
      <w:r w:rsidRPr="00E23D80">
        <w:rPr>
          <w:rFonts w:ascii="Times New Roman" w:eastAsia="Times New Roman" w:hAnsi="Times New Roman" w:cs="Times New Roman"/>
          <w:sz w:val="26"/>
          <w:szCs w:val="26"/>
        </w:rPr>
        <w:t xml:space="preserve">«Признание молодых семей участниками подпрограммы "Предоставление региональной поддержки молодым семьям на улучшение жилищных условий" </w:t>
      </w:r>
      <w:r>
        <w:rPr>
          <w:rFonts w:ascii="Times New Roman" w:eastAsia="Times New Roman" w:hAnsi="Times New Roman" w:cs="Times New Roman"/>
          <w:sz w:val="26"/>
          <w:szCs w:val="26"/>
        </w:rPr>
        <w:t xml:space="preserve">на территории Нижнесергинского городского поселения» (далее - Административный регламент) определяет сроки и последовательность административных процедур (действий) по признанию молодых семей участниками </w:t>
      </w:r>
      <w:hyperlink r:id="rId10" w:history="1">
        <w:r>
          <w:rPr>
            <w:rStyle w:val="a3"/>
            <w:rFonts w:ascii="Times New Roman" w:eastAsia="Times New Roman" w:hAnsi="Times New Roman" w:cs="Times New Roman"/>
            <w:color w:val="auto"/>
            <w:sz w:val="26"/>
            <w:szCs w:val="26"/>
            <w:u w:val="none"/>
          </w:rPr>
          <w:t>подпрограммы</w:t>
        </w:r>
      </w:hyperlink>
      <w:r w:rsidR="005E4BDC" w:rsidRPr="005E4BDC">
        <w:rPr>
          <w:rFonts w:ascii="Times New Roman" w:eastAsia="Times New Roman" w:hAnsi="Times New Roman" w:cs="Times New Roman"/>
          <w:sz w:val="26"/>
          <w:szCs w:val="26"/>
        </w:rPr>
        <w:t xml:space="preserve">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w:t>
      </w:r>
      <w:r w:rsidR="005E4BDC">
        <w:rPr>
          <w:rFonts w:ascii="Times New Roman" w:eastAsia="Times New Roman" w:hAnsi="Times New Roman" w:cs="Times New Roman"/>
          <w:sz w:val="26"/>
          <w:szCs w:val="26"/>
        </w:rPr>
        <w:t>и в Свердловской области до 2024</w:t>
      </w:r>
      <w:r w:rsidR="005E4BDC" w:rsidRPr="005E4BDC">
        <w:rPr>
          <w:rFonts w:ascii="Times New Roman" w:eastAsia="Times New Roman" w:hAnsi="Times New Roman" w:cs="Times New Roman"/>
          <w:sz w:val="26"/>
          <w:szCs w:val="26"/>
        </w:rPr>
        <w:t xml:space="preserve"> года»</w:t>
      </w:r>
      <w:r w:rsidR="005E4BDC">
        <w:rPr>
          <w:rFonts w:ascii="Times New Roman" w:eastAsia="Times New Roman" w:hAnsi="Times New Roman" w:cs="Times New Roman"/>
          <w:sz w:val="26"/>
          <w:szCs w:val="26"/>
        </w:rPr>
        <w:t>,</w:t>
      </w:r>
      <w:r w:rsidR="005E4BDC" w:rsidRPr="005E4BDC">
        <w:t xml:space="preserve"> </w:t>
      </w:r>
      <w:r w:rsidR="005E4BDC" w:rsidRPr="005E4BDC">
        <w:rPr>
          <w:rFonts w:ascii="Times New Roman" w:eastAsia="Times New Roman" w:hAnsi="Times New Roman" w:cs="Times New Roman"/>
          <w:sz w:val="26"/>
          <w:szCs w:val="26"/>
        </w:rPr>
        <w:t>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w:t>
      </w:r>
      <w:r w:rsidR="005E4BDC">
        <w:rPr>
          <w:rFonts w:ascii="Times New Roman" w:eastAsia="Times New Roman" w:hAnsi="Times New Roman" w:cs="Times New Roman"/>
          <w:sz w:val="26"/>
          <w:szCs w:val="26"/>
        </w:rPr>
        <w:t>и в Свердловской области до 2024</w:t>
      </w:r>
      <w:r w:rsidR="005E4BDC" w:rsidRPr="005E4BDC">
        <w:rPr>
          <w:rFonts w:ascii="Times New Roman" w:eastAsia="Times New Roman" w:hAnsi="Times New Roman" w:cs="Times New Roman"/>
          <w:sz w:val="26"/>
          <w:szCs w:val="26"/>
        </w:rPr>
        <w:t xml:space="preserve"> года»</w:t>
      </w:r>
      <w:r w:rsidR="00F94372">
        <w:rPr>
          <w:rFonts w:ascii="Times New Roman" w:eastAsia="Times New Roman" w:hAnsi="Times New Roman" w:cs="Times New Roman"/>
          <w:sz w:val="26"/>
          <w:szCs w:val="26"/>
        </w:rPr>
        <w:t xml:space="preserve"> (далее – подпрограмма)</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Административный регламент разработан в целях повышения качества предоставления и доступности муниципальной услуги «Признание молодых семей участниками </w:t>
      </w:r>
      <w:hyperlink r:id="rId11" w:history="1">
        <w:r>
          <w:rPr>
            <w:rStyle w:val="a3"/>
            <w:rFonts w:ascii="Times New Roman" w:eastAsia="Times New Roman" w:hAnsi="Times New Roman" w:cs="Times New Roman"/>
            <w:color w:val="auto"/>
            <w:sz w:val="26"/>
            <w:szCs w:val="26"/>
            <w:u w:val="none"/>
          </w:rPr>
          <w:t>подпрограммы</w:t>
        </w:r>
      </w:hyperlink>
      <w:r>
        <w:rPr>
          <w:rFonts w:ascii="Times New Roman" w:eastAsia="Times New Roman" w:hAnsi="Times New Roman" w:cs="Times New Roman"/>
          <w:sz w:val="26"/>
          <w:szCs w:val="26"/>
        </w:rPr>
        <w:t xml:space="preserve"> </w:t>
      </w:r>
      <w:r w:rsidR="005E4BDC" w:rsidRPr="005E4BDC">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w:t>
      </w:r>
      <w:r>
        <w:rPr>
          <w:rFonts w:ascii="Times New Roman" w:eastAsia="Times New Roman" w:hAnsi="Times New Roman" w:cs="Times New Roman"/>
          <w:sz w:val="26"/>
          <w:szCs w:val="26"/>
        </w:rPr>
        <w:t xml:space="preserve"> на территории Нижнесергинского городского поселения» (далее - муниципальная услуга), повышения эффективности деятельности администрации Нижнесергинского городского поселения (далее – администрация НСГП), создания комфортных условий для участников отношений, возникающих в процессе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12" w:history="1">
        <w:r>
          <w:rPr>
            <w:rStyle w:val="a3"/>
            <w:rFonts w:ascii="Times New Roman" w:eastAsia="Times New Roman" w:hAnsi="Times New Roman" w:cs="Times New Roman"/>
            <w:color w:val="auto"/>
            <w:sz w:val="26"/>
            <w:szCs w:val="26"/>
            <w:u w:val="none"/>
          </w:rPr>
          <w:t>статьей 185</w:t>
        </w:r>
      </w:hyperlink>
      <w:r>
        <w:rPr>
          <w:rFonts w:ascii="Times New Roman" w:eastAsia="Times New Roman" w:hAnsi="Times New Roman" w:cs="Times New Roman"/>
          <w:sz w:val="26"/>
          <w:szCs w:val="26"/>
        </w:rPr>
        <w:t xml:space="preserve"> Гражданского кодекса Российской Федерации (далее - заявители).</w:t>
      </w:r>
    </w:p>
    <w:p w:rsidR="00E23D80" w:rsidRDefault="005E4BDC"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Заявителем может быть молодая семья,</w:t>
      </w:r>
      <w:r w:rsidRPr="005E4BDC">
        <w:rPr>
          <w:rFonts w:ascii="Times New Roman" w:eastAsia="Times New Roman" w:hAnsi="Times New Roman" w:cs="Times New Roman"/>
          <w:sz w:val="26"/>
          <w:szCs w:val="26"/>
        </w:rPr>
        <w:t xml:space="preserve"> признанная участницей подпрограммы «Обеспечение жильем молодых семей» федеральной целевой программы «Жилище» на 2011-2015 годы</w:t>
      </w:r>
      <w:r w:rsidR="00E23D8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или </w:t>
      </w:r>
      <w:r w:rsidRPr="005E4BDC">
        <w:rPr>
          <w:rFonts w:ascii="Times New Roman" w:eastAsia="Times New Roman" w:hAnsi="Times New Roman" w:cs="Times New Roman"/>
          <w:sz w:val="26"/>
          <w:szCs w:val="26"/>
        </w:rPr>
        <w:t>участницей подпрограммы «Обеспечение жильем молодых семей» федеральной це</w:t>
      </w:r>
      <w:r>
        <w:rPr>
          <w:rFonts w:ascii="Times New Roman" w:eastAsia="Times New Roman" w:hAnsi="Times New Roman" w:cs="Times New Roman"/>
          <w:sz w:val="26"/>
          <w:szCs w:val="26"/>
        </w:rPr>
        <w:t>левой программы «Жилище» на 2015-2020</w:t>
      </w:r>
      <w:r w:rsidRPr="005E4BDC">
        <w:rPr>
          <w:rFonts w:ascii="Times New Roman" w:eastAsia="Times New Roman" w:hAnsi="Times New Roman" w:cs="Times New Roman"/>
          <w:sz w:val="26"/>
          <w:szCs w:val="26"/>
        </w:rPr>
        <w:t xml:space="preserve"> годы</w:t>
      </w:r>
      <w:r>
        <w:rPr>
          <w:rFonts w:ascii="Times New Roman" w:eastAsia="Times New Roman" w:hAnsi="Times New Roman" w:cs="Times New Roman"/>
          <w:sz w:val="26"/>
          <w:szCs w:val="26"/>
        </w:rPr>
        <w:t>,</w:t>
      </w:r>
      <w:r w:rsidRPr="005E4BDC">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соответствующая следующим условиям:</w:t>
      </w:r>
    </w:p>
    <w:p w:rsidR="005E4BDC" w:rsidRPr="005E4BDC" w:rsidRDefault="005E4BDC" w:rsidP="005E4BDC">
      <w:pPr>
        <w:spacing w:after="0" w:line="240" w:lineRule="auto"/>
        <w:ind w:firstLine="709"/>
        <w:jc w:val="both"/>
        <w:rPr>
          <w:rFonts w:ascii="Times New Roman" w:eastAsia="Times New Roman" w:hAnsi="Times New Roman" w:cs="Times New Roman"/>
          <w:sz w:val="26"/>
          <w:szCs w:val="26"/>
        </w:rPr>
      </w:pPr>
      <w:r w:rsidRPr="005E4BDC">
        <w:rPr>
          <w:rFonts w:ascii="Times New Roman" w:eastAsia="Times New Roman" w:hAnsi="Times New Roman" w:cs="Times New Roman"/>
          <w:sz w:val="26"/>
          <w:szCs w:val="26"/>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5E4BDC" w:rsidRPr="005E4BDC" w:rsidRDefault="005E4BDC" w:rsidP="005E4BDC">
      <w:pPr>
        <w:spacing w:after="0" w:line="240" w:lineRule="auto"/>
        <w:ind w:firstLine="709"/>
        <w:jc w:val="both"/>
        <w:rPr>
          <w:rFonts w:ascii="Times New Roman" w:eastAsia="Times New Roman" w:hAnsi="Times New Roman" w:cs="Times New Roman"/>
          <w:sz w:val="26"/>
          <w:szCs w:val="26"/>
        </w:rPr>
      </w:pPr>
      <w:r w:rsidRPr="005E4BDC">
        <w:rPr>
          <w:rFonts w:ascii="Times New Roman" w:eastAsia="Times New Roman" w:hAnsi="Times New Roman" w:cs="Times New Roman"/>
          <w:sz w:val="26"/>
          <w:szCs w:val="26"/>
        </w:rPr>
        <w:t xml:space="preserve">2) все члены семьи являются гражданами Российской Федерации; </w:t>
      </w:r>
    </w:p>
    <w:p w:rsidR="005E4BDC" w:rsidRDefault="005E4BDC" w:rsidP="005E4BDC">
      <w:pPr>
        <w:spacing w:after="0" w:line="240" w:lineRule="auto"/>
        <w:ind w:firstLine="709"/>
        <w:jc w:val="both"/>
        <w:rPr>
          <w:rFonts w:ascii="Times New Roman" w:eastAsia="Times New Roman" w:hAnsi="Times New Roman" w:cs="Times New Roman"/>
          <w:sz w:val="26"/>
          <w:szCs w:val="26"/>
        </w:rPr>
      </w:pPr>
      <w:r w:rsidRPr="005E4BDC">
        <w:rPr>
          <w:rFonts w:ascii="Times New Roman" w:eastAsia="Times New Roman" w:hAnsi="Times New Roman" w:cs="Times New Roman"/>
          <w:sz w:val="26"/>
          <w:szCs w:val="26"/>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E23D80" w:rsidRDefault="00E23D80" w:rsidP="005E4BD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Порядок информирования заинтересованных лиц о правилах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bookmarkStart w:id="1" w:name="Par46"/>
      <w:bookmarkEnd w:id="1"/>
      <w:r>
        <w:rPr>
          <w:rFonts w:ascii="Times New Roman" w:eastAsia="Times New Roman" w:hAnsi="Times New Roman" w:cs="Times New Roman"/>
          <w:sz w:val="26"/>
          <w:szCs w:val="26"/>
        </w:rPr>
        <w:t xml:space="preserve">1.4.1. Информация </w:t>
      </w:r>
      <w:r>
        <w:rPr>
          <w:rFonts w:ascii="Times New Roman" w:eastAsia="Times New Roman" w:hAnsi="Times New Roman" w:cs="Times New Roman"/>
          <w:bCs/>
          <w:sz w:val="26"/>
          <w:szCs w:val="26"/>
        </w:rPr>
        <w:t xml:space="preserve">о месте нахождения и графике работы отдела по социальным и экономическим вопросам администрации Нижнесергинского городского поселения (далее – отдел), </w:t>
      </w:r>
      <w:r>
        <w:rPr>
          <w:rFonts w:ascii="Times New Roman" w:eastAsia="Times New Roman" w:hAnsi="Times New Roman" w:cs="Times New Roman"/>
          <w:sz w:val="26"/>
          <w:szCs w:val="26"/>
        </w:rPr>
        <w:t>предоставляющего муниципальную услугу):</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 623090, Российская Федерация, Свердловская область, муниципальное образование Нижнесергинское городское поселение, г. Нижние Серги, ул. Ленина, д. 4, 1-й этаж, кабинет № 1а.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График работы: вторник – с 14.00 ч. до 17.00 ч.</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Информация о месте нахождения и графике работы  отдела, может быть получена по телефону: 8(34398) 2-80-12.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размещается на официальном сайте </w:t>
      </w:r>
      <w:r w:rsidR="00FD5AFC">
        <w:rPr>
          <w:rFonts w:ascii="Times New Roman" w:eastAsia="Times New Roman" w:hAnsi="Times New Roman" w:cs="Times New Roman"/>
          <w:sz w:val="26"/>
          <w:szCs w:val="26"/>
        </w:rPr>
        <w:t>http://www.adminsergi.ru</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1.4.2. Справочный номер телефона отдела:</w:t>
      </w:r>
      <w:r>
        <w:rPr>
          <w:sz w:val="26"/>
          <w:szCs w:val="26"/>
        </w:rPr>
        <w:t xml:space="preserve"> </w:t>
      </w:r>
      <w:r>
        <w:rPr>
          <w:rFonts w:ascii="Times New Roman" w:eastAsia="Times New Roman" w:hAnsi="Times New Roman" w:cs="Times New Roman"/>
          <w:sz w:val="26"/>
          <w:szCs w:val="26"/>
        </w:rPr>
        <w:t>8(34398) 2-80-12.</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1.4.3. Официальный сайт администрации Нижнесергинского городского поселения: </w:t>
      </w:r>
      <w:r w:rsidR="00FD5AFC" w:rsidRPr="00FD5AFC">
        <w:rPr>
          <w:rFonts w:ascii="Times New Roman" w:eastAsia="Times New Roman" w:hAnsi="Times New Roman" w:cs="Times New Roman"/>
          <w:sz w:val="26"/>
          <w:szCs w:val="26"/>
        </w:rPr>
        <w:t>http://www.adminsergi.ru.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Адрес электронной почты: </w:t>
      </w:r>
      <w:r>
        <w:rPr>
          <w:rFonts w:ascii="Times New Roman" w:eastAsia="Times New Roman" w:hAnsi="Times New Roman" w:cs="Times New Roman"/>
          <w:sz w:val="26"/>
          <w:szCs w:val="26"/>
          <w:lang w:val="en-US"/>
        </w:rPr>
        <w:t>nsergigp</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ru</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bookmarkStart w:id="2" w:name="Par53"/>
      <w:bookmarkEnd w:id="2"/>
      <w:r>
        <w:rPr>
          <w:rFonts w:ascii="Times New Roman" w:eastAsia="Times New Roman" w:hAnsi="Times New Roman" w:cs="Times New Roman"/>
          <w:sz w:val="26"/>
          <w:szCs w:val="26"/>
        </w:rPr>
        <w:t>1.4.4. Порядок получения информации заявителями по вопросам предоставления, в том числе о ходе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по вопросам предоставления муниципальной услуги, в том числе о ходе предоставления муниципальной услуги, сообщается ведущим специалистом по социальным вопросам (далее – специалист) отдела,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информационном стенде в помещении администрации НСГП, публикуется в средствах массовой информации.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Исчерпывающие и корректные ответы на устные обращения заявителей должны быть даны специалистом отдела непосредственно при обращении заявителя.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Максимальное время консультирования молодых семей на личном приеме специалистом отдела со</w:t>
      </w:r>
      <w:r w:rsidR="005E4BDC">
        <w:rPr>
          <w:rFonts w:ascii="Times New Roman" w:eastAsia="Times New Roman" w:hAnsi="Times New Roman" w:cs="Times New Roman"/>
          <w:sz w:val="26"/>
          <w:szCs w:val="26"/>
        </w:rPr>
        <w:t>ставляет 15</w:t>
      </w:r>
      <w:r>
        <w:rPr>
          <w:rFonts w:ascii="Times New Roman" w:eastAsia="Times New Roman" w:hAnsi="Times New Roman" w:cs="Times New Roman"/>
          <w:sz w:val="26"/>
          <w:szCs w:val="26"/>
        </w:rPr>
        <w:t xml:space="preserve"> минут.</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1.4.5. Информация, указанная в </w:t>
      </w:r>
      <w:hyperlink r:id="rId13" w:anchor="Par46" w:history="1">
        <w:r>
          <w:rPr>
            <w:rStyle w:val="a3"/>
            <w:rFonts w:ascii="Times New Roman" w:eastAsia="Times New Roman" w:hAnsi="Times New Roman" w:cs="Times New Roman"/>
            <w:color w:val="auto"/>
            <w:sz w:val="26"/>
            <w:szCs w:val="26"/>
            <w:u w:val="none"/>
          </w:rPr>
          <w:t>пунктах 1.4.1</w:t>
        </w:r>
      </w:hyperlink>
      <w:r>
        <w:rPr>
          <w:rFonts w:ascii="Times New Roman" w:eastAsia="Times New Roman" w:hAnsi="Times New Roman" w:cs="Times New Roman"/>
          <w:sz w:val="26"/>
          <w:szCs w:val="26"/>
        </w:rPr>
        <w:t xml:space="preserve"> - </w:t>
      </w:r>
      <w:hyperlink r:id="rId14" w:anchor="Par53" w:history="1">
        <w:r>
          <w:rPr>
            <w:rStyle w:val="a3"/>
            <w:rFonts w:ascii="Times New Roman" w:eastAsia="Times New Roman" w:hAnsi="Times New Roman" w:cs="Times New Roman"/>
            <w:color w:val="auto"/>
            <w:sz w:val="26"/>
            <w:szCs w:val="26"/>
            <w:u w:val="none"/>
          </w:rPr>
          <w:t>1.4.4</w:t>
        </w:r>
      </w:hyperlink>
      <w:r>
        <w:rPr>
          <w:rFonts w:ascii="Times New Roman" w:eastAsia="Times New Roman" w:hAnsi="Times New Roman" w:cs="Times New Roman"/>
          <w:sz w:val="26"/>
          <w:szCs w:val="26"/>
        </w:rPr>
        <w:t xml:space="preserve"> настоящего Административного регламента, размещается: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в печатной форме на информационном стенде в помещении администрации НСГП;</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в электронном виде на сайте администрации НСГП </w:t>
      </w:r>
      <w:r w:rsidR="00FD5AFC">
        <w:rPr>
          <w:rFonts w:ascii="Times New Roman" w:eastAsia="Times New Roman" w:hAnsi="Times New Roman" w:cs="Times New Roman"/>
          <w:sz w:val="26"/>
          <w:szCs w:val="26"/>
        </w:rPr>
        <w:t>http://www.adminsergi.ru</w:t>
      </w:r>
      <w:r>
        <w:rPr>
          <w:rFonts w:ascii="Times New Roman" w:eastAsia="Times New Roman" w:hAnsi="Times New Roman" w:cs="Times New Roman"/>
          <w:sz w:val="26"/>
          <w:szCs w:val="26"/>
        </w:rPr>
        <w:t>, в сети Интернет.</w:t>
      </w:r>
    </w:p>
    <w:p w:rsidR="00E23D80" w:rsidRDefault="00E23D80" w:rsidP="00E23D80">
      <w:pPr>
        <w:spacing w:after="0" w:line="240" w:lineRule="auto"/>
        <w:ind w:firstLine="709"/>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Для оперативности и актуализации нормативной базы, в случае если в указанную информацию были внесены изменения, то она в течение 5 рабочих дней подлежит обновлению на информационных стендах и на официальном сайте</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Нижнесергинского городского поселения, осуществляющей предоставление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Нижнесергинским филиалом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о местонахождении и графике работы МФЦ: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почтовый адрес МФЦ: 623090, Свердловская область, город Нижние Серги, улица Ленина, дом № 37.</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Режим работы МФЦ: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понедельник - четверг: с 09.00 до 17.00 часов, перерыв с 12.00 до 12.48 часов;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пятница с 09.00 до 16.45 часов, перерыв с 12.00 до 12.48 часов;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суббота, воскресенье - выходной день.</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Информация о порядке предоставления муниципальной услуги сообщается по номеру телефона для справок (консультаций) МФЦ: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(343) 354-73-98,</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+ 7 (34398) 2-11-61.</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Единого контактного центра "Мои документы": 8-800-700-00-04 (звонок бесплатный).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официального сайта: http://www.mfc66.ru.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электронной почты: mfc@mfc66.ru.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Предоставление муниципальной услуги в электронной форме осуществляется через единый портал государственных и муниципальных услуг (функций): www.gosuslugi.ru.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получения государственной услуги в электронном виде в сети Интернет от заявителей требуется предоставление документов в соответствии с пунктом 2.8 настоящего Административного регламента. В целях предоставления государственной услуги в электронной форме может использоваться универсальная электронная карта. Универсальная электронная карта является документом, удостоверяющим право гражданина на получение государственной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Универсальная электронная карта должна содержать следующие визуальные (незащищенные) сведения: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фамилию, имя и (если имеется) отчество пользователя универсальной электронной картой;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фотографию заявителя (за исключением случаев выдачи универсальной электронной карты гражданину в порядке, установленном статьей 26 Федерального закона от 03.12.2011 N 383-ФЗ, а также выдачи универсальной электронной карты несовершеннолетнему, не достигшему возраста четырнадцати лет);</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номер универсальной электронной карты и срок ее действия;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контактную информацию уполномоченной организации субъекта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 Организации, участвующие в предоставлении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Территориальное отделение Пенсионного Фонда России по Свердловской области (623090, Свердловская область, город Нижние Серги, улица Ленина, дом № 37);</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Территориальное управление социальной политики Свердловской области (623090, Свердловская область, город Нижние Серги, улица Федотова, дом №17);</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Управление Федеральной службы государственной регистрации, кадастра и картографии по Свердловской области (620062, город Екатеринбург, улица Генеральская, дом № 6а, телефон (8343) 375-98-77);</w:t>
      </w:r>
    </w:p>
    <w:p w:rsidR="00E23D80" w:rsidRDefault="00FD5AFC"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C37205">
        <w:rPr>
          <w:rFonts w:ascii="Times New Roman" w:eastAsia="Times New Roman" w:hAnsi="Times New Roman" w:cs="Times New Roman"/>
          <w:sz w:val="26"/>
          <w:szCs w:val="26"/>
        </w:rPr>
        <w:t>Департамент молодежной политики</w:t>
      </w:r>
      <w:r w:rsidR="000D266A">
        <w:rPr>
          <w:rFonts w:ascii="Times New Roman" w:eastAsia="Times New Roman" w:hAnsi="Times New Roman" w:cs="Times New Roman"/>
          <w:sz w:val="26"/>
          <w:szCs w:val="26"/>
        </w:rPr>
        <w:t xml:space="preserve"> Свердловской</w:t>
      </w:r>
      <w:r w:rsidR="00E23D80">
        <w:rPr>
          <w:rFonts w:ascii="Times New Roman" w:eastAsia="Times New Roman" w:hAnsi="Times New Roman" w:cs="Times New Roman"/>
          <w:sz w:val="26"/>
          <w:szCs w:val="26"/>
        </w:rPr>
        <w:t xml:space="preserve"> области (620004,   Свердловская  область,   г. Екатеринбург, ул. Малышева, д. 101).</w:t>
      </w:r>
    </w:p>
    <w:p w:rsidR="00E23D80" w:rsidRDefault="00E23D80" w:rsidP="00E23D80">
      <w:pPr>
        <w:spacing w:after="0" w:line="240" w:lineRule="auto"/>
        <w:ind w:firstLine="709"/>
        <w:jc w:val="both"/>
        <w:rPr>
          <w:rFonts w:ascii="Times New Roman" w:eastAsia="Times New Roman" w:hAnsi="Times New Roman" w:cs="Times New Roman"/>
          <w:sz w:val="26"/>
          <w:szCs w:val="26"/>
        </w:rPr>
      </w:pPr>
    </w:p>
    <w:p w:rsidR="00574A16" w:rsidRDefault="00574A16" w:rsidP="00E23D80">
      <w:pPr>
        <w:spacing w:after="0" w:line="240" w:lineRule="auto"/>
        <w:ind w:firstLine="709"/>
        <w:jc w:val="center"/>
        <w:rPr>
          <w:rFonts w:ascii="Times New Roman" w:eastAsia="Times New Roman" w:hAnsi="Times New Roman" w:cs="Times New Roman"/>
          <w:b/>
          <w:bCs/>
          <w:sz w:val="26"/>
          <w:szCs w:val="26"/>
        </w:rPr>
      </w:pP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 Стандарт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Наименование муниципальной услуги: </w:t>
      </w:r>
      <w:r w:rsidR="00C37205" w:rsidRPr="00C37205">
        <w:rPr>
          <w:rFonts w:ascii="Times New Roman" w:eastAsia="Times New Roman" w:hAnsi="Times New Roman" w:cs="Times New Roman"/>
          <w:sz w:val="26"/>
          <w:szCs w:val="26"/>
        </w:rPr>
        <w:t>«Признание молодых семей участниками подпрограммы "Предоставление региональной поддержки молодым семьям на улучшение жилищных условий" на территории Нижнесергинского городского поселения»</w:t>
      </w:r>
      <w:r>
        <w:rPr>
          <w:rFonts w:ascii="Times New Roman" w:eastAsia="Times New Roman" w:hAnsi="Times New Roman" w:cs="Times New Roman"/>
          <w:sz w:val="26"/>
          <w:szCs w:val="26"/>
        </w:rPr>
        <w:t>.</w:t>
      </w:r>
    </w:p>
    <w:p w:rsidR="0048268C"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Муниципальная услуга предоставляется </w:t>
      </w:r>
      <w:r w:rsidR="00C37205">
        <w:rPr>
          <w:rFonts w:ascii="Times New Roman" w:eastAsia="Times New Roman" w:hAnsi="Times New Roman" w:cs="Times New Roman"/>
          <w:sz w:val="26"/>
          <w:szCs w:val="26"/>
        </w:rPr>
        <w:t>администрацией</w:t>
      </w:r>
      <w:r>
        <w:rPr>
          <w:rFonts w:ascii="Times New Roman" w:eastAsia="Times New Roman" w:hAnsi="Times New Roman" w:cs="Times New Roman"/>
          <w:sz w:val="26"/>
          <w:szCs w:val="26"/>
        </w:rPr>
        <w:t xml:space="preserve"> Нижнесергинского городского поселения</w:t>
      </w:r>
      <w:r w:rsidR="0048268C">
        <w:rPr>
          <w:rFonts w:ascii="Times New Roman" w:eastAsia="Times New Roman" w:hAnsi="Times New Roman" w:cs="Times New Roman"/>
          <w:sz w:val="26"/>
          <w:szCs w:val="26"/>
        </w:rPr>
        <w:t>.</w:t>
      </w:r>
    </w:p>
    <w:p w:rsidR="00E23D80" w:rsidRDefault="0048268C" w:rsidP="00E23D80">
      <w:pPr>
        <w:spacing w:after="0" w:line="240" w:lineRule="auto"/>
        <w:ind w:firstLine="709"/>
        <w:jc w:val="both"/>
        <w:rPr>
          <w:rFonts w:ascii="Times New Roman" w:eastAsia="Times New Roman" w:hAnsi="Times New Roman" w:cs="Times New Roman"/>
          <w:bCs/>
          <w:sz w:val="26"/>
          <w:szCs w:val="26"/>
        </w:rPr>
      </w:pPr>
      <w:r w:rsidRPr="0048268C">
        <w:rPr>
          <w:rFonts w:ascii="Times New Roman" w:eastAsia="Times New Roman" w:hAnsi="Times New Roman" w:cs="Times New Roman"/>
          <w:bCs/>
          <w:sz w:val="26"/>
          <w:szCs w:val="26"/>
        </w:rPr>
        <w:t>Ответственным подразделением администрации</w:t>
      </w:r>
      <w:r w:rsidR="00BE0C2E">
        <w:rPr>
          <w:rFonts w:ascii="Times New Roman" w:eastAsia="Times New Roman" w:hAnsi="Times New Roman" w:cs="Times New Roman"/>
          <w:bCs/>
          <w:sz w:val="26"/>
          <w:szCs w:val="26"/>
        </w:rPr>
        <w:t xml:space="preserve"> НСГП</w:t>
      </w:r>
      <w:r w:rsidRPr="0048268C">
        <w:rPr>
          <w:rFonts w:ascii="Times New Roman" w:eastAsia="Times New Roman" w:hAnsi="Times New Roman" w:cs="Times New Roman"/>
          <w:bCs/>
          <w:sz w:val="26"/>
          <w:szCs w:val="26"/>
        </w:rPr>
        <w:t xml:space="preserve"> за предоставление муниципальной услуги является отдел</w:t>
      </w:r>
      <w:r>
        <w:rPr>
          <w:rFonts w:ascii="Times New Roman" w:eastAsia="Times New Roman" w:hAnsi="Times New Roman" w:cs="Times New Roman"/>
          <w:bCs/>
          <w:sz w:val="26"/>
          <w:szCs w:val="26"/>
        </w:rPr>
        <w:t xml:space="preserve"> </w:t>
      </w:r>
      <w:r w:rsidRPr="0048268C">
        <w:rPr>
          <w:rFonts w:ascii="Times New Roman" w:eastAsia="Times New Roman" w:hAnsi="Times New Roman" w:cs="Times New Roman"/>
          <w:bCs/>
          <w:sz w:val="26"/>
          <w:szCs w:val="26"/>
        </w:rPr>
        <w:t>по социальным и экономичес</w:t>
      </w:r>
      <w:r>
        <w:rPr>
          <w:rFonts w:ascii="Times New Roman" w:eastAsia="Times New Roman" w:hAnsi="Times New Roman" w:cs="Times New Roman"/>
          <w:bCs/>
          <w:sz w:val="26"/>
          <w:szCs w:val="26"/>
        </w:rPr>
        <w:t>ким вопросам</w:t>
      </w:r>
      <w:r w:rsidR="00E23D80">
        <w:rPr>
          <w:rFonts w:ascii="Times New Roman" w:eastAsia="Times New Roman" w:hAnsi="Times New Roman" w:cs="Times New Roman"/>
          <w:bCs/>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Администрация НСГП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Style w:val="a3"/>
            <w:rFonts w:ascii="Times New Roman" w:eastAsia="Times New Roman" w:hAnsi="Times New Roman" w:cs="Times New Roman"/>
            <w:bCs/>
            <w:color w:val="auto"/>
            <w:sz w:val="26"/>
            <w:szCs w:val="26"/>
            <w:u w:val="none"/>
          </w:rPr>
          <w:t>части 1 статьи 9</w:t>
        </w:r>
      </w:hyperlink>
      <w:r>
        <w:rPr>
          <w:rFonts w:ascii="Times New Roman" w:eastAsia="Times New Roman" w:hAnsi="Times New Roman" w:cs="Times New Roman"/>
          <w:bCs/>
          <w:sz w:val="26"/>
          <w:szCs w:val="26"/>
        </w:rPr>
        <w:t xml:space="preserve"> Федерального закона </w:t>
      </w:r>
      <w:r>
        <w:rPr>
          <w:rFonts w:ascii="Times New Roman" w:eastAsia="Times New Roman" w:hAnsi="Times New Roman" w:cs="Times New Roman"/>
          <w:sz w:val="26"/>
          <w:szCs w:val="26"/>
        </w:rPr>
        <w:t>от 27.07.2010 г. № 210-ФЗ «Об организации предоставления государственных и муниципальных услуг».</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Результатом предоставления муниципальной услуги является принятие решения в форме:</w:t>
      </w:r>
    </w:p>
    <w:p w:rsidR="00E23D80" w:rsidRDefault="00C37205"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постановление</w:t>
      </w:r>
      <w:r w:rsidR="00E23D80">
        <w:rPr>
          <w:rFonts w:ascii="Times New Roman" w:eastAsia="Times New Roman" w:hAnsi="Times New Roman" w:cs="Times New Roman"/>
          <w:sz w:val="26"/>
          <w:szCs w:val="26"/>
        </w:rPr>
        <w:t xml:space="preserve"> главы Нижнесергинского городского поселения о признании молодой семьи участницей </w:t>
      </w:r>
      <w:hyperlink r:id="rId16" w:history="1">
        <w:r w:rsidR="00E23D80">
          <w:rPr>
            <w:rStyle w:val="a3"/>
            <w:rFonts w:ascii="Times New Roman" w:eastAsia="Times New Roman" w:hAnsi="Times New Roman" w:cs="Times New Roman"/>
            <w:color w:val="auto"/>
            <w:sz w:val="26"/>
            <w:szCs w:val="26"/>
            <w:u w:val="none"/>
          </w:rPr>
          <w:t>подпрограммы</w:t>
        </w:r>
      </w:hyperlink>
      <w:r w:rsidR="00E23D80">
        <w:rPr>
          <w:rFonts w:ascii="Times New Roman" w:eastAsia="Times New Roman" w:hAnsi="Times New Roman" w:cs="Times New Roman"/>
          <w:sz w:val="26"/>
          <w:szCs w:val="26"/>
        </w:rPr>
        <w:t xml:space="preserve"> </w:t>
      </w:r>
      <w:r w:rsidRPr="00C37205">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r w:rsidR="00E23D80">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уведомления об отказе в признании молодой семьи участницей </w:t>
      </w:r>
      <w:hyperlink r:id="rId17" w:history="1">
        <w:r>
          <w:rPr>
            <w:rStyle w:val="a3"/>
            <w:rFonts w:ascii="Times New Roman" w:eastAsia="Times New Roman" w:hAnsi="Times New Roman" w:cs="Times New Roman"/>
            <w:color w:val="auto"/>
            <w:sz w:val="26"/>
            <w:szCs w:val="26"/>
            <w:u w:val="none"/>
          </w:rPr>
          <w:t>подпрограммы</w:t>
        </w:r>
      </w:hyperlink>
      <w:r>
        <w:rPr>
          <w:rFonts w:ascii="Times New Roman" w:eastAsia="Times New Roman" w:hAnsi="Times New Roman" w:cs="Times New Roman"/>
          <w:sz w:val="26"/>
          <w:szCs w:val="26"/>
        </w:rPr>
        <w:t xml:space="preserve"> </w:t>
      </w:r>
      <w:r w:rsidR="00C37205" w:rsidRPr="00C37205">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Срок предоставления муниципальной услуги составляет не более 10 дней с даты предоставления документов, необходимых для участия в подпрограмме, указанных в </w:t>
      </w:r>
      <w:hyperlink r:id="rId18" w:anchor="Par70" w:history="1">
        <w:r>
          <w:rPr>
            <w:rStyle w:val="a3"/>
            <w:rFonts w:ascii="Times New Roman" w:eastAsia="Times New Roman" w:hAnsi="Times New Roman" w:cs="Times New Roman"/>
            <w:color w:val="auto"/>
            <w:sz w:val="26"/>
            <w:szCs w:val="26"/>
            <w:u w:val="none"/>
          </w:rPr>
          <w:t>пункте 2.</w:t>
        </w:r>
      </w:hyperlink>
      <w:r>
        <w:rPr>
          <w:rFonts w:ascii="Times New Roman" w:eastAsia="Times New Roman" w:hAnsi="Times New Roman" w:cs="Times New Roman"/>
          <w:sz w:val="26"/>
          <w:szCs w:val="26"/>
        </w:rPr>
        <w:t>7 настоящего Административного регламента.</w:t>
      </w:r>
    </w:p>
    <w:p w:rsidR="0048268C" w:rsidRPr="000D266A" w:rsidRDefault="0048268C"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48268C">
        <w:rPr>
          <w:rFonts w:ascii="Times New Roman" w:eastAsia="Times New Roman" w:hAnsi="Times New Roman" w:cs="Times New Roman"/>
          <w:sz w:val="26"/>
          <w:szCs w:val="26"/>
        </w:rPr>
        <w:t>В случае представления заявления через МФЦ, срок предоставления муниципальной услуги исчисляется со дня передачи МФЦ заявления и до</w:t>
      </w:r>
      <w:r>
        <w:rPr>
          <w:rFonts w:ascii="Times New Roman" w:eastAsia="Times New Roman" w:hAnsi="Times New Roman" w:cs="Times New Roman"/>
          <w:sz w:val="26"/>
          <w:szCs w:val="26"/>
        </w:rPr>
        <w:t>кументов, указанных в пункте 2.7</w:t>
      </w:r>
      <w:r w:rsidRPr="0048268C">
        <w:rPr>
          <w:rFonts w:ascii="Times New Roman" w:eastAsia="Times New Roman" w:hAnsi="Times New Roman" w:cs="Times New Roman"/>
          <w:sz w:val="26"/>
          <w:szCs w:val="26"/>
        </w:rPr>
        <w:t xml:space="preserve"> настоящего Административного регламента, в администрацию</w:t>
      </w:r>
    </w:p>
    <w:p w:rsidR="00E23D80" w:rsidRDefault="00E23D80" w:rsidP="00E23D80">
      <w:pPr>
        <w:spacing w:after="0" w:line="240" w:lineRule="auto"/>
        <w:ind w:firstLine="709"/>
        <w:jc w:val="both"/>
        <w:rPr>
          <w:rFonts w:ascii="Times New Roman" w:eastAsia="Times New Roman" w:hAnsi="Times New Roman" w:cs="Times New Roman"/>
          <w:sz w:val="26"/>
          <w:szCs w:val="26"/>
        </w:rPr>
      </w:pPr>
      <w:bookmarkStart w:id="3" w:name="Par70"/>
      <w:bookmarkEnd w:id="3"/>
      <w:r>
        <w:rPr>
          <w:rFonts w:ascii="Times New Roman" w:eastAsia="Times New Roman" w:hAnsi="Times New Roman" w:cs="Times New Roman"/>
          <w:sz w:val="26"/>
          <w:szCs w:val="26"/>
        </w:rPr>
        <w:t>2.6. Предоставление муниципальной услуги осуществляется в соответствии с нормативными правовыми актами:</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Конституция</w:t>
      </w:r>
      <w:r w:rsidR="00E23D80">
        <w:rPr>
          <w:rFonts w:ascii="Times New Roman" w:eastAsia="Times New Roman" w:hAnsi="Times New Roman" w:cs="Times New Roman"/>
          <w:sz w:val="26"/>
          <w:szCs w:val="26"/>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Жилищный</w:t>
      </w:r>
      <w:r w:rsidR="00E23D80">
        <w:rPr>
          <w:rFonts w:ascii="Times New Roman" w:eastAsia="Times New Roman" w:hAnsi="Times New Roman" w:cs="Times New Roman"/>
          <w:sz w:val="26"/>
          <w:szCs w:val="26"/>
        </w:rPr>
        <w:t xml:space="preserve"> </w:t>
      </w:r>
      <w:hyperlink r:id="rId19" w:history="1">
        <w:r w:rsidR="00E23D80">
          <w:rPr>
            <w:rStyle w:val="a3"/>
            <w:rFonts w:ascii="Times New Roman" w:eastAsia="Times New Roman" w:hAnsi="Times New Roman" w:cs="Times New Roman"/>
            <w:color w:val="auto"/>
            <w:sz w:val="26"/>
            <w:szCs w:val="26"/>
            <w:u w:val="none"/>
          </w:rPr>
          <w:t>кодекс</w:t>
        </w:r>
      </w:hyperlink>
      <w:r w:rsidR="00E23D80">
        <w:rPr>
          <w:rFonts w:ascii="Times New Roman" w:eastAsia="Times New Roman" w:hAnsi="Times New Roman" w:cs="Times New Roman"/>
          <w:sz w:val="26"/>
          <w:szCs w:val="26"/>
        </w:rPr>
        <w:t xml:space="preserve"> Российской Федерации </w:t>
      </w:r>
      <w:r w:rsidR="00FD5AFC">
        <w:rPr>
          <w:rFonts w:ascii="Times New Roman" w:eastAsia="Calibri" w:hAnsi="Times New Roman" w:cs="Times New Roman"/>
          <w:sz w:val="26"/>
          <w:szCs w:val="26"/>
          <w:lang w:eastAsia="en-US"/>
        </w:rPr>
        <w:t>от 29 декабря 2004</w:t>
      </w:r>
      <w:r w:rsidR="00E23D80">
        <w:rPr>
          <w:rFonts w:ascii="Times New Roman" w:eastAsia="Calibri" w:hAnsi="Times New Roman" w:cs="Times New Roman"/>
          <w:sz w:val="26"/>
          <w:szCs w:val="26"/>
          <w:lang w:eastAsia="en-US"/>
        </w:rPr>
        <w:t xml:space="preserve"> № 188-ФЗ</w:t>
      </w:r>
      <w:r w:rsidR="00E23D80">
        <w:rPr>
          <w:rFonts w:ascii="Times New Roman" w:eastAsia="Times New Roman" w:hAnsi="Times New Roman" w:cs="Times New Roman"/>
          <w:sz w:val="26"/>
          <w:szCs w:val="26"/>
        </w:rPr>
        <w:t xml:space="preserve"> («Российская газета», 2005, 12 января, № 1);</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Бюджетный кодекс</w:t>
      </w:r>
      <w:r w:rsidR="00C00B65">
        <w:rPr>
          <w:rFonts w:ascii="Times New Roman" w:eastAsia="Times New Roman" w:hAnsi="Times New Roman" w:cs="Times New Roman"/>
          <w:sz w:val="26"/>
          <w:szCs w:val="26"/>
        </w:rPr>
        <w:t xml:space="preserve"> Российской Федерации от 31 июля </w:t>
      </w:r>
      <w:r w:rsidR="00E23D80">
        <w:rPr>
          <w:rFonts w:ascii="Times New Roman" w:eastAsia="Times New Roman" w:hAnsi="Times New Roman" w:cs="Times New Roman"/>
          <w:sz w:val="26"/>
          <w:szCs w:val="26"/>
        </w:rPr>
        <w:t>1998 № 145-ФЗ (ред. от 03.12.2011) (с изм. и доп., вступающими в силу с 01.01.2012);</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Федеральны</w:t>
      </w:r>
      <w:r w:rsidR="00E6077A">
        <w:rPr>
          <w:rFonts w:ascii="Times New Roman" w:eastAsia="Times New Roman" w:hAnsi="Times New Roman" w:cs="Times New Roman"/>
          <w:sz w:val="26"/>
          <w:szCs w:val="26"/>
        </w:rPr>
        <w:t>й</w:t>
      </w:r>
      <w:r w:rsidR="00C00B65">
        <w:rPr>
          <w:rFonts w:ascii="Times New Roman" w:eastAsia="Times New Roman" w:hAnsi="Times New Roman" w:cs="Times New Roman"/>
          <w:sz w:val="26"/>
          <w:szCs w:val="26"/>
        </w:rPr>
        <w:t xml:space="preserve"> закон от 28 июля 2012</w:t>
      </w:r>
      <w:r>
        <w:rPr>
          <w:rFonts w:ascii="Times New Roman" w:eastAsia="Times New Roman" w:hAnsi="Times New Roman" w:cs="Times New Roman"/>
          <w:sz w:val="26"/>
          <w:szCs w:val="26"/>
        </w:rPr>
        <w:t xml:space="preserve">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Федеральный закон</w:t>
      </w:r>
      <w:r w:rsidR="00C00B65">
        <w:rPr>
          <w:rFonts w:ascii="Times New Roman" w:eastAsia="Times New Roman" w:hAnsi="Times New Roman" w:cs="Times New Roman"/>
          <w:sz w:val="26"/>
          <w:szCs w:val="26"/>
        </w:rPr>
        <w:t xml:space="preserve"> от 27 июля 2010</w:t>
      </w:r>
      <w:r w:rsidR="00E23D80">
        <w:rPr>
          <w:rFonts w:ascii="Times New Roman" w:eastAsia="Times New Roman" w:hAnsi="Times New Roman" w:cs="Times New Roman"/>
          <w:sz w:val="26"/>
          <w:szCs w:val="26"/>
        </w:rPr>
        <w:t xml:space="preserve"> № 210-ФЗ «Об организации предоставления государственных и муниципальных услуг (в ред. Федеральных законов от 06.04.2011 </w:t>
      </w:r>
      <w:hyperlink r:id="rId20" w:history="1">
        <w:r w:rsidR="00E23D80">
          <w:rPr>
            <w:rStyle w:val="a3"/>
            <w:rFonts w:ascii="Times New Roman" w:eastAsia="Times New Roman" w:hAnsi="Times New Roman" w:cs="Times New Roman"/>
            <w:color w:val="auto"/>
            <w:sz w:val="26"/>
            <w:szCs w:val="26"/>
            <w:u w:val="none"/>
          </w:rPr>
          <w:t>№ 65-ФЗ</w:t>
        </w:r>
      </w:hyperlink>
      <w:r w:rsidR="00E23D80">
        <w:rPr>
          <w:rFonts w:ascii="Times New Roman" w:eastAsia="Times New Roman" w:hAnsi="Times New Roman" w:cs="Times New Roman"/>
          <w:sz w:val="26"/>
          <w:szCs w:val="26"/>
        </w:rPr>
        <w:t xml:space="preserve">, от 01.07.2011 </w:t>
      </w:r>
      <w:hyperlink r:id="rId21" w:history="1">
        <w:r w:rsidR="00E23D80">
          <w:rPr>
            <w:rStyle w:val="a3"/>
            <w:rFonts w:ascii="Times New Roman" w:eastAsia="Times New Roman" w:hAnsi="Times New Roman" w:cs="Times New Roman"/>
            <w:color w:val="auto"/>
            <w:sz w:val="26"/>
            <w:szCs w:val="26"/>
            <w:u w:val="none"/>
          </w:rPr>
          <w:t>№ 169-ФЗ</w:t>
        </w:r>
      </w:hyperlink>
      <w:r w:rsidR="00E23D80">
        <w:rPr>
          <w:rFonts w:ascii="Times New Roman" w:eastAsia="Times New Roman" w:hAnsi="Times New Roman" w:cs="Times New Roman"/>
          <w:sz w:val="26"/>
          <w:szCs w:val="26"/>
        </w:rPr>
        <w:t xml:space="preserve">, от 11.07.2011 </w:t>
      </w:r>
      <w:hyperlink r:id="rId22" w:history="1">
        <w:r w:rsidR="00E23D80">
          <w:rPr>
            <w:rStyle w:val="a3"/>
            <w:rFonts w:ascii="Times New Roman" w:eastAsia="Times New Roman" w:hAnsi="Times New Roman" w:cs="Times New Roman"/>
            <w:color w:val="auto"/>
            <w:sz w:val="26"/>
            <w:szCs w:val="26"/>
            <w:u w:val="none"/>
          </w:rPr>
          <w:t>№ 200-ФЗ</w:t>
        </w:r>
      </w:hyperlink>
      <w:r w:rsidR="00E23D80">
        <w:rPr>
          <w:rFonts w:ascii="Times New Roman" w:eastAsia="Times New Roman" w:hAnsi="Times New Roman" w:cs="Times New Roman"/>
          <w:sz w:val="26"/>
          <w:szCs w:val="26"/>
        </w:rPr>
        <w:t xml:space="preserve">, от 18.07.2011 </w:t>
      </w:r>
      <w:hyperlink r:id="rId23" w:history="1">
        <w:r w:rsidR="00E23D80">
          <w:rPr>
            <w:rStyle w:val="a3"/>
            <w:rFonts w:ascii="Times New Roman" w:eastAsia="Times New Roman" w:hAnsi="Times New Roman" w:cs="Times New Roman"/>
            <w:color w:val="auto"/>
            <w:sz w:val="26"/>
            <w:szCs w:val="26"/>
            <w:u w:val="none"/>
          </w:rPr>
          <w:t>№ 239-ФЗ</w:t>
        </w:r>
      </w:hyperlink>
      <w:r w:rsidR="00E23D80">
        <w:rPr>
          <w:rFonts w:ascii="Times New Roman" w:eastAsia="Times New Roman" w:hAnsi="Times New Roman" w:cs="Times New Roman"/>
          <w:sz w:val="26"/>
          <w:szCs w:val="26"/>
        </w:rPr>
        <w:t xml:space="preserve">, от 03.12.2011 </w:t>
      </w:r>
      <w:hyperlink r:id="rId24" w:history="1">
        <w:r w:rsidR="00E23D80">
          <w:rPr>
            <w:rStyle w:val="a3"/>
            <w:rFonts w:ascii="Times New Roman" w:eastAsia="Times New Roman" w:hAnsi="Times New Roman" w:cs="Times New Roman"/>
            <w:color w:val="auto"/>
            <w:sz w:val="26"/>
            <w:szCs w:val="26"/>
            <w:u w:val="none"/>
          </w:rPr>
          <w:t>№ 383-ФЗ</w:t>
        </w:r>
      </w:hyperlink>
      <w:r w:rsidR="00E23D80">
        <w:rPr>
          <w:rFonts w:ascii="Times New Roman" w:eastAsia="Times New Roman" w:hAnsi="Times New Roman" w:cs="Times New Roman"/>
          <w:sz w:val="26"/>
          <w:szCs w:val="26"/>
        </w:rPr>
        <w:t xml:space="preserve">, с изм., внесенными Федеральным </w:t>
      </w:r>
      <w:hyperlink r:id="rId25" w:history="1">
        <w:r w:rsidR="00E23D80">
          <w:rPr>
            <w:rStyle w:val="a3"/>
            <w:rFonts w:ascii="Times New Roman" w:eastAsia="Times New Roman" w:hAnsi="Times New Roman" w:cs="Times New Roman"/>
            <w:color w:val="auto"/>
            <w:sz w:val="26"/>
            <w:szCs w:val="26"/>
            <w:u w:val="none"/>
          </w:rPr>
          <w:t>законом</w:t>
        </w:r>
      </w:hyperlink>
      <w:r w:rsidR="00E23D80">
        <w:rPr>
          <w:rFonts w:ascii="Times New Roman" w:eastAsia="Times New Roman" w:hAnsi="Times New Roman" w:cs="Times New Roman"/>
          <w:sz w:val="26"/>
          <w:szCs w:val="26"/>
        </w:rPr>
        <w:t xml:space="preserve"> от 27.06.2011 № 162-ФЗ)»;</w:t>
      </w:r>
    </w:p>
    <w:p w:rsidR="00E23D80" w:rsidRDefault="0048268C"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E6077A">
        <w:rPr>
          <w:rFonts w:ascii="Times New Roman" w:eastAsia="Times New Roman" w:hAnsi="Times New Roman" w:cs="Times New Roman"/>
          <w:sz w:val="26"/>
          <w:szCs w:val="26"/>
        </w:rPr>
        <w:t>остановление</w:t>
      </w:r>
      <w:r w:rsidR="00E23D80">
        <w:rPr>
          <w:rFonts w:ascii="Times New Roman" w:eastAsia="Times New Roman" w:hAnsi="Times New Roman" w:cs="Times New Roman"/>
          <w:sz w:val="26"/>
          <w:szCs w:val="26"/>
        </w:rPr>
        <w:t xml:space="preserve"> </w:t>
      </w:r>
      <w:r w:rsidR="00C00B65">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Правительств</w:t>
      </w:r>
      <w:r w:rsidR="00C00B65">
        <w:rPr>
          <w:rFonts w:ascii="Times New Roman" w:eastAsia="Times New Roman" w:hAnsi="Times New Roman" w:cs="Times New Roman"/>
          <w:sz w:val="26"/>
          <w:szCs w:val="26"/>
        </w:rPr>
        <w:t>а  Российской Федерации от 17 декабря 2010</w:t>
      </w:r>
      <w:r w:rsidR="00E23D80">
        <w:rPr>
          <w:rFonts w:ascii="Times New Roman" w:eastAsia="Times New Roman" w:hAnsi="Times New Roman" w:cs="Times New Roman"/>
          <w:sz w:val="26"/>
          <w:szCs w:val="26"/>
        </w:rPr>
        <w:t xml:space="preserve"> № 1050 «О федеральной целевой программе «Жилище» на 2015-2020 годы» («Собрание законодательства РФ»,</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2011,</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31 января,</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ст.</w:t>
      </w: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739, «Собрание законодательства РФ", 07.09.2015, N 36, ст. 5030);</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r w:rsidR="00E23D80">
        <w:rPr>
          <w:rFonts w:ascii="Times New Roman" w:eastAsia="Times New Roman" w:hAnsi="Times New Roman" w:cs="Times New Roman"/>
          <w:sz w:val="26"/>
          <w:szCs w:val="26"/>
        </w:rPr>
        <w:t xml:space="preserve">  Правительства  С</w:t>
      </w:r>
      <w:r w:rsidR="00C00B65">
        <w:rPr>
          <w:rFonts w:ascii="Times New Roman" w:eastAsia="Times New Roman" w:hAnsi="Times New Roman" w:cs="Times New Roman"/>
          <w:sz w:val="26"/>
          <w:szCs w:val="26"/>
        </w:rPr>
        <w:t>вердловской  области  от  29 октября 2013</w:t>
      </w:r>
      <w:r w:rsidR="00E23D80">
        <w:rPr>
          <w:rFonts w:ascii="Times New Roman" w:eastAsia="Times New Roman" w:hAnsi="Times New Roman" w:cs="Times New Roman"/>
          <w:sz w:val="26"/>
          <w:szCs w:val="26"/>
        </w:rPr>
        <w:t xml:space="preserve"> № 1332 «Об утверждении государственной программы Свердловской области «Развитие физической культуры, спорта и молодежной политик</w:t>
      </w:r>
      <w:r w:rsidR="0048268C">
        <w:rPr>
          <w:rFonts w:ascii="Times New Roman" w:eastAsia="Times New Roman" w:hAnsi="Times New Roman" w:cs="Times New Roman"/>
          <w:sz w:val="26"/>
          <w:szCs w:val="26"/>
        </w:rPr>
        <w:t>и в Свердловской области до 2024</w:t>
      </w:r>
      <w:r w:rsidR="00E23D80">
        <w:rPr>
          <w:rFonts w:ascii="Times New Roman" w:eastAsia="Times New Roman" w:hAnsi="Times New Roman" w:cs="Times New Roman"/>
          <w:sz w:val="26"/>
          <w:szCs w:val="26"/>
        </w:rPr>
        <w:t xml:space="preserve"> года» («Областная газета», 2010, 26 ноября, № 422-423/СВ); </w:t>
      </w:r>
    </w:p>
    <w:p w:rsidR="00E23D80" w:rsidRDefault="00E6077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Устав</w:t>
      </w:r>
      <w:r w:rsidR="00E23D80">
        <w:rPr>
          <w:rFonts w:ascii="Times New Roman" w:eastAsia="Times New Roman" w:hAnsi="Times New Roman" w:cs="Times New Roman"/>
          <w:sz w:val="26"/>
          <w:szCs w:val="26"/>
        </w:rPr>
        <w:t xml:space="preserve">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 главы Нижнесергинского городского поселения</w:t>
      </w:r>
      <w:r w:rsidR="00C00B65">
        <w:rPr>
          <w:rFonts w:ascii="Times New Roman" w:eastAsia="Times New Roman" w:hAnsi="Times New Roman" w:cs="Times New Roman"/>
          <w:sz w:val="26"/>
          <w:szCs w:val="26"/>
        </w:rPr>
        <w:t xml:space="preserve"> от 28 июля </w:t>
      </w:r>
      <w:r>
        <w:rPr>
          <w:rFonts w:ascii="Times New Roman" w:eastAsia="Times New Roman" w:hAnsi="Times New Roman" w:cs="Times New Roman"/>
          <w:sz w:val="26"/>
          <w:szCs w:val="26"/>
        </w:rPr>
        <w:t>2015 № 262 «Об утверждении муниципальной программы «Обеспечение жильем молодых семей на территории Нижнесергинского городского поселения  до 2020 года».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 Для предоставления муниципальной услуги заявителю необходимо представить в отдел администрации НСГП заявление по форме согласно Приложению №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E23D80" w:rsidRDefault="000149AA"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 в</w:t>
      </w:r>
      <w:r w:rsidR="00E23D80">
        <w:rPr>
          <w:rFonts w:ascii="Times New Roman" w:hAnsi="Times New Roman" w:cs="Times New Roman"/>
          <w:sz w:val="26"/>
          <w:szCs w:val="26"/>
        </w:rPr>
        <w:t xml:space="preserve"> целях использования социальной выплаты:</w:t>
      </w:r>
    </w:p>
    <w:p w:rsidR="00E6077A" w:rsidRPr="00E6077A" w:rsidRDefault="00E23D80" w:rsidP="00E6077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а</w:t>
      </w:r>
      <w:r w:rsidR="00E6077A" w:rsidRPr="00E6077A">
        <w:rPr>
          <w:rFonts w:ascii="Times New Roman" w:hAnsi="Times New Roman" w:cs="Times New Roman"/>
          <w:sz w:val="26"/>
          <w:szCs w:val="26"/>
        </w:rPr>
        <w:t>) для оплаты цены договора купли-продажи жилого помещения;</w:t>
      </w:r>
    </w:p>
    <w:p w:rsidR="00E6077A" w:rsidRPr="00E6077A" w:rsidRDefault="00E6077A" w:rsidP="00E6077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б</w:t>
      </w:r>
      <w:r w:rsidRPr="00E6077A">
        <w:rPr>
          <w:rFonts w:ascii="Times New Roman" w:hAnsi="Times New Roman" w:cs="Times New Roman"/>
          <w:sz w:val="26"/>
          <w:szCs w:val="26"/>
        </w:rPr>
        <w:t>) для оплаты цены договора строительного подряда на строительство индивидуального жилого дома;</w:t>
      </w:r>
    </w:p>
    <w:p w:rsidR="00E6077A" w:rsidRPr="00E6077A" w:rsidRDefault="00E6077A" w:rsidP="00E6077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w:t>
      </w:r>
      <w:r w:rsidRPr="00E6077A">
        <w:rPr>
          <w:rFonts w:ascii="Times New Roman" w:hAnsi="Times New Roman" w:cs="Times New Roman"/>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23D80" w:rsidRDefault="00E6077A" w:rsidP="00E6077A">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г</w:t>
      </w:r>
      <w:r w:rsidRPr="00E6077A">
        <w:rPr>
          <w:rFonts w:ascii="Times New Roman" w:hAnsi="Times New Roman" w:cs="Times New Roman"/>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w:t>
      </w:r>
      <w:r>
        <w:rPr>
          <w:rFonts w:ascii="Times New Roman" w:hAnsi="Times New Roman" w:cs="Times New Roman"/>
          <w:sz w:val="26"/>
          <w:szCs w:val="26"/>
        </w:rPr>
        <w:t xml:space="preserve">ндивидуального жилого дома, </w:t>
      </w:r>
      <w:r w:rsidR="00E23D80">
        <w:rPr>
          <w:rFonts w:ascii="Times New Roman" w:hAnsi="Times New Roman" w:cs="Times New Roman"/>
          <w:sz w:val="26"/>
          <w:szCs w:val="26"/>
        </w:rPr>
        <w:t>молодая семья подает следующие документы:</w:t>
      </w:r>
    </w:p>
    <w:p w:rsidR="00E23D80" w:rsidRDefault="00E23D80"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копия документов, удостоверяющих личность каждого члена семьи;</w:t>
      </w:r>
    </w:p>
    <w:p w:rsidR="00E23D80" w:rsidRDefault="00E23D80"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копия свидетельства о браке (на неполную семью не распространяется);</w:t>
      </w:r>
    </w:p>
    <w:p w:rsidR="00E23D80" w:rsidRDefault="00E23D80"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признание молодой семьи нуждающейся в жилых помещениях;</w:t>
      </w:r>
    </w:p>
    <w:p w:rsidR="00E23D80" w:rsidRDefault="00E23D80" w:rsidP="00E23D80">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Для подтверждения платежеспособности молодая семья может представить в администрацию Нижнесергинского городского поселения следующие документы:</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 справку организации, предоставляющей заем, в которой указан размер предоставляемого займа одному из супругов молодой семьи;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При расчете платежеспособности молодой семьи документы, указанные в </w:t>
      </w:r>
      <w:r w:rsidR="00E6077A">
        <w:rPr>
          <w:rFonts w:ascii="Times New Roman" w:hAnsi="Times New Roman"/>
          <w:color w:val="FF0000"/>
          <w:sz w:val="26"/>
          <w:szCs w:val="26"/>
        </w:rPr>
        <w:t>подпунктах 1-6 абзаца 11</w:t>
      </w:r>
      <w:r w:rsidRPr="000149AA">
        <w:rPr>
          <w:rFonts w:ascii="Times New Roman" w:hAnsi="Times New Roman"/>
          <w:color w:val="FF0000"/>
          <w:sz w:val="26"/>
          <w:szCs w:val="26"/>
        </w:rPr>
        <w:t xml:space="preserve"> </w:t>
      </w:r>
      <w:r>
        <w:rPr>
          <w:rFonts w:ascii="Times New Roman" w:hAnsi="Times New Roman"/>
          <w:sz w:val="26"/>
          <w:szCs w:val="26"/>
        </w:rPr>
        <w:t>настоящего пункта учитываются в совокупности либо отдельно, по желанию молодой семьи.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При расчете платежеспособности молодой семьи учитываются документы, указанные </w:t>
      </w:r>
      <w:r w:rsidR="00E6077A">
        <w:rPr>
          <w:rFonts w:ascii="Times New Roman" w:hAnsi="Times New Roman"/>
          <w:color w:val="FF0000"/>
          <w:sz w:val="26"/>
          <w:szCs w:val="26"/>
        </w:rPr>
        <w:t>в подпунктах 1-6 абзаца 11</w:t>
      </w:r>
      <w:r w:rsidRPr="000149AA">
        <w:rPr>
          <w:rFonts w:ascii="Times New Roman" w:hAnsi="Times New Roman"/>
          <w:color w:val="FF0000"/>
          <w:sz w:val="26"/>
          <w:szCs w:val="26"/>
        </w:rPr>
        <w:t xml:space="preserve"> </w:t>
      </w:r>
      <w:r>
        <w:rPr>
          <w:rFonts w:ascii="Times New Roman" w:hAnsi="Times New Roman"/>
          <w:sz w:val="26"/>
          <w:szCs w:val="26"/>
        </w:rPr>
        <w:t>настоящего пункта, представленные одним из супругов молодой семьи, который не является гражданином Российской Федерации.</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E23D80" w:rsidRDefault="00E23D80" w:rsidP="00E23D8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E23D80" w:rsidRPr="00E6077A" w:rsidRDefault="000149AA" w:rsidP="00E6077A">
      <w:pPr>
        <w:autoSpaceDE w:val="0"/>
        <w:autoSpaceDN w:val="0"/>
        <w:adjustRightInd w:val="0"/>
        <w:spacing w:after="0" w:line="240" w:lineRule="auto"/>
        <w:ind w:firstLine="539"/>
        <w:jc w:val="both"/>
        <w:rPr>
          <w:rFonts w:ascii="Times New Roman" w:hAnsi="Times New Roman" w:cs="Times New Roman"/>
          <w:color w:val="FF0000"/>
          <w:sz w:val="26"/>
          <w:szCs w:val="26"/>
        </w:rPr>
      </w:pPr>
      <w:r>
        <w:rPr>
          <w:rFonts w:ascii="Times New Roman" w:hAnsi="Times New Roman" w:cs="Times New Roman"/>
          <w:sz w:val="26"/>
          <w:szCs w:val="26"/>
        </w:rPr>
        <w:t>2) в</w:t>
      </w:r>
      <w:r w:rsidR="00E23D80">
        <w:rPr>
          <w:rFonts w:ascii="Times New Roman" w:hAnsi="Times New Roman" w:cs="Times New Roman"/>
          <w:sz w:val="26"/>
          <w:szCs w:val="26"/>
        </w:rPr>
        <w:t xml:space="preserve"> целях использования социальной выплаты </w:t>
      </w:r>
      <w:r w:rsidR="00E6077A" w:rsidRPr="00E6077A">
        <w:rPr>
          <w:rFonts w:ascii="Times New Roman" w:hAnsi="Times New Roman" w:cs="Times New Roman"/>
          <w:sz w:val="26"/>
          <w:szCs w:val="26"/>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w:t>
      </w:r>
      <w:r w:rsidR="00E6077A">
        <w:rPr>
          <w:rFonts w:ascii="Times New Roman" w:hAnsi="Times New Roman" w:cs="Times New Roman"/>
          <w:sz w:val="26"/>
          <w:szCs w:val="26"/>
        </w:rPr>
        <w:t>ств по этим кредитам или займам,</w:t>
      </w:r>
      <w:r w:rsidR="00E6077A">
        <w:rPr>
          <w:rFonts w:ascii="Times New Roman" w:hAnsi="Times New Roman" w:cs="Times New Roman"/>
          <w:color w:val="FF0000"/>
          <w:sz w:val="26"/>
          <w:szCs w:val="26"/>
        </w:rPr>
        <w:t xml:space="preserve"> </w:t>
      </w:r>
      <w:r w:rsidR="00E23D80">
        <w:rPr>
          <w:rFonts w:ascii="Times New Roman" w:hAnsi="Times New Roman" w:cs="Times New Roman"/>
          <w:sz w:val="26"/>
          <w:szCs w:val="26"/>
        </w:rPr>
        <w:t>молодая семья подает следующие документы:</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копии документов, удостоверяющих личность каждого члена семьи;</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копия свидетельства о браке (на неполную семью не распространяется);</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копия кредитного договора (договор займа);</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E6077A" w:rsidRDefault="00E23D80" w:rsidP="00E6077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справку кредитора (заимодавца) о сумме остатка основного долга и сумме задолженности по выплате процентов за пользование ипотеч</w:t>
      </w:r>
      <w:r w:rsidR="000149AA">
        <w:rPr>
          <w:rFonts w:ascii="Times New Roman" w:hAnsi="Times New Roman" w:cs="Times New Roman"/>
          <w:sz w:val="26"/>
          <w:szCs w:val="26"/>
        </w:rPr>
        <w:t xml:space="preserve">ным жилищным кредитом (займом). </w:t>
      </w:r>
    </w:p>
    <w:p w:rsidR="00E23D80" w:rsidRDefault="00E23D80" w:rsidP="00E23D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признания молодых</w:t>
      </w:r>
      <w:r w:rsidR="000149AA">
        <w:rPr>
          <w:rFonts w:ascii="Times New Roman" w:hAnsi="Times New Roman" w:cs="Times New Roman"/>
          <w:sz w:val="26"/>
          <w:szCs w:val="26"/>
        </w:rPr>
        <w:t xml:space="preserve"> семей участниками подпрограммы</w:t>
      </w:r>
      <w:r>
        <w:rPr>
          <w:rFonts w:ascii="Times New Roman" w:hAnsi="Times New Roman" w:cs="Times New Roman"/>
          <w:sz w:val="26"/>
          <w:szCs w:val="26"/>
        </w:rPr>
        <w:t xml:space="preserve"> специалист отдела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w:t>
      </w:r>
      <w:r>
        <w:rPr>
          <w:sz w:val="26"/>
          <w:szCs w:val="26"/>
        </w:rPr>
        <w:t xml:space="preserve"> </w:t>
      </w:r>
      <w:r>
        <w:rPr>
          <w:rFonts w:ascii="Times New Roman" w:hAnsi="Times New Roman" w:cs="Times New Roman"/>
          <w:sz w:val="26"/>
          <w:szCs w:val="26"/>
        </w:rPr>
        <w:t>иных процентов, штрафов, комиссий и пеней за просрочку исполнения обязательств по этим кредитам или займам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0149AA" w:rsidRPr="000149AA" w:rsidRDefault="000149AA" w:rsidP="000149AA">
      <w:pPr>
        <w:pStyle w:val="ConsPlusNormal"/>
        <w:ind w:firstLine="540"/>
        <w:jc w:val="both"/>
        <w:rPr>
          <w:rFonts w:ascii="Times New Roman" w:hAnsi="Times New Roman" w:cs="Times New Roman"/>
          <w:sz w:val="26"/>
          <w:szCs w:val="26"/>
        </w:rPr>
      </w:pPr>
      <w:r w:rsidRPr="000149AA">
        <w:rPr>
          <w:rFonts w:ascii="Times New Roman" w:hAnsi="Times New Roman" w:cs="Times New Roman"/>
          <w:sz w:val="26"/>
          <w:szCs w:val="26"/>
        </w:rPr>
        <w:t>Запрос копии постановления администрации Нижнесергинского городского поселения о признании молодой семьи участницей подпрограммы «Обеспечение жильем молодых семей» федеральной целевой программы «Жилище» на 2011-2015 годы или участницей подпрограммы «Обеспечение жильем молодых семей» федеральной целевой программы «Жилище» на 2015-2020 годы администрация Нижнесергинского городского поселения осуществляет самостоятельно.</w:t>
      </w:r>
    </w:p>
    <w:p w:rsidR="000149AA" w:rsidRPr="000149AA" w:rsidRDefault="000149AA" w:rsidP="000149AA">
      <w:pPr>
        <w:pStyle w:val="ConsPlusNormal"/>
        <w:ind w:firstLine="540"/>
        <w:jc w:val="both"/>
        <w:rPr>
          <w:rFonts w:ascii="Times New Roman" w:hAnsi="Times New Roman" w:cs="Times New Roman"/>
          <w:sz w:val="26"/>
          <w:szCs w:val="26"/>
        </w:rPr>
      </w:pPr>
      <w:r w:rsidRPr="000149AA">
        <w:rPr>
          <w:rFonts w:ascii="Times New Roman" w:hAnsi="Times New Roman" w:cs="Times New Roman"/>
          <w:sz w:val="26"/>
          <w:szCs w:val="26"/>
        </w:rPr>
        <w:t>Запрос документов и проверку данных, подтверждающих признание молодой семьи нуждающейся в улучшении жилищных условий, администрация Нижнесергинского городского поселения осуществляет самостоятельно.</w:t>
      </w:r>
    </w:p>
    <w:p w:rsidR="00E23D80" w:rsidRDefault="00E23D80" w:rsidP="00E23D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Так же в случаях, если члены (один из членов) молодой семьи ранее не проживали на территории Нижнесергинского городского поселения для признания молодых семей участниками подпрограммы  специалист отдела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w:t>
      </w:r>
      <w:r w:rsidR="000149AA">
        <w:rPr>
          <w:rFonts w:ascii="Times New Roman" w:hAnsi="Times New Roman" w:cs="Times New Roman"/>
          <w:sz w:val="26"/>
          <w:szCs w:val="26"/>
        </w:rPr>
        <w:t xml:space="preserve">региональной </w:t>
      </w:r>
      <w:r>
        <w:rPr>
          <w:rFonts w:ascii="Times New Roman" w:hAnsi="Times New Roman" w:cs="Times New Roman"/>
          <w:sz w:val="26"/>
          <w:szCs w:val="26"/>
        </w:rPr>
        <w:t>социальной выплаты или иной формы государственной поддер</w:t>
      </w:r>
      <w:r w:rsidR="000149AA">
        <w:rPr>
          <w:rFonts w:ascii="Times New Roman" w:hAnsi="Times New Roman" w:cs="Times New Roman"/>
          <w:sz w:val="26"/>
          <w:szCs w:val="26"/>
        </w:rPr>
        <w:t>жки за счет средств областного</w:t>
      </w:r>
      <w:r>
        <w:rPr>
          <w:rFonts w:ascii="Times New Roman" w:hAnsi="Times New Roman" w:cs="Times New Roman"/>
          <w:sz w:val="26"/>
          <w:szCs w:val="26"/>
        </w:rPr>
        <w:t xml:space="preserve"> бюджета не реализовано.</w:t>
      </w:r>
    </w:p>
    <w:p w:rsidR="00E23D80" w:rsidRDefault="00E23D80" w:rsidP="00E23D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Молодая семья по собственной инициативе вправе представить документы, по которым администрация НСГП осуществляет действия самостоятельно.</w:t>
      </w:r>
    </w:p>
    <w:p w:rsidR="00E23D80" w:rsidRDefault="00E23D80" w:rsidP="00E23D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От имени молодой семьи документы, предусмотренные </w:t>
      </w:r>
      <w:hyperlink r:id="rId26" w:history="1">
        <w:r>
          <w:rPr>
            <w:rStyle w:val="a3"/>
            <w:rFonts w:ascii="Times New Roman" w:hAnsi="Times New Roman" w:cs="Times New Roman"/>
            <w:color w:val="auto"/>
            <w:sz w:val="26"/>
            <w:szCs w:val="26"/>
            <w:u w:val="none"/>
          </w:rPr>
          <w:t xml:space="preserve">пунктом </w:t>
        </w:r>
      </w:hyperlink>
      <w:r>
        <w:rPr>
          <w:rFonts w:ascii="Times New Roman" w:hAnsi="Times New Roman" w:cs="Times New Roman"/>
          <w:sz w:val="26"/>
          <w:szCs w:val="26"/>
        </w:rPr>
        <w:t>2.7 настоящего Административного регламента,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 Запрещается требовать от заявителя:</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3D80" w:rsidRDefault="00E23D80" w:rsidP="00E23D8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участвующих в предоставлении муниципальных услуг, и (или) подведомственных государственным органам и органам местного самоуправления организаций, за исключением документов, указанных в </w:t>
      </w:r>
      <w:hyperlink r:id="rId27" w:history="1">
        <w:r>
          <w:rPr>
            <w:rStyle w:val="a3"/>
            <w:rFonts w:ascii="Times New Roman" w:hAnsi="Times New Roman" w:cs="Times New Roman"/>
            <w:color w:val="auto"/>
            <w:sz w:val="26"/>
            <w:szCs w:val="26"/>
            <w:u w:val="none"/>
          </w:rPr>
          <w:t>части 6 статьи 7</w:t>
        </w:r>
      </w:hyperlink>
      <w:r>
        <w:rPr>
          <w:rFonts w:ascii="Times New Roman" w:hAnsi="Times New Roman" w:cs="Times New Roman"/>
          <w:sz w:val="26"/>
          <w:szCs w:val="26"/>
        </w:rPr>
        <w:t xml:space="preserve"> </w:t>
      </w:r>
      <w:r>
        <w:rPr>
          <w:rFonts w:ascii="Times New Roman" w:eastAsia="Times New Roman" w:hAnsi="Times New Roman" w:cs="Times New Roman"/>
          <w:bCs/>
          <w:sz w:val="26"/>
          <w:szCs w:val="26"/>
        </w:rPr>
        <w:t xml:space="preserve">Федерального закона </w:t>
      </w:r>
      <w:r>
        <w:rPr>
          <w:rFonts w:ascii="Times New Roman" w:eastAsia="Times New Roman" w:hAnsi="Times New Roman" w:cs="Times New Roman"/>
          <w:sz w:val="26"/>
          <w:szCs w:val="26"/>
        </w:rPr>
        <w:t>от 27.07.2010 № 210-ФЗ «Об организации предоставления государственных и муниципальных услуг».</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 Требования к предоставляемым документам:</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-данные членов молодой семьи, указанные в заявлении, должны соответствовать документам, удостоверяющим личность членов молодой семьи;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-текст в документах должен быть написан разборчиво;</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-отсутствие помарок, подчисток, приписок, зачеркнутых слов и иных исправлений;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должны быть целыми, без серьезных повреждений, наличие которых не позволяло бы однозначно истолковать их содержание.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удостоверяющие личность, подтверждающие родственные отношения, подтверждающие признание молодой семьи нуждающейся в улучшении жилищных условий,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 отдела, проверяет на соответствие копии документов  и заверяет сверенные с оригиналами копии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Очередность для отдельных категорий получателей не установлена. </w:t>
      </w:r>
    </w:p>
    <w:p w:rsidR="00EF4996"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Основаниями для отказа в приеме документов, необходимых для предоставления муниципальной  услуги по признанию молодой семьи участницей подпрограммы являются: </w:t>
      </w:r>
    </w:p>
    <w:p w:rsidR="00E23D80" w:rsidRDefault="00EF4996"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несоответствие документов  требованиям, указанным в пункте 2.9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 Основаниями для отказа в предоставлении муниципальной  услуги по признанию молодой семьи участницей подпрограммы являются: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несоответствие молодой семьи требованиям, предусмотренным </w:t>
      </w:r>
      <w:hyperlink r:id="rId28" w:history="1">
        <w:r>
          <w:rPr>
            <w:rStyle w:val="a3"/>
            <w:rFonts w:ascii="Times New Roman" w:eastAsia="Times New Roman" w:hAnsi="Times New Roman" w:cs="Times New Roman"/>
            <w:color w:val="auto"/>
            <w:sz w:val="26"/>
            <w:szCs w:val="26"/>
            <w:u w:val="none"/>
          </w:rPr>
          <w:t xml:space="preserve">пунктом </w:t>
        </w:r>
      </w:hyperlink>
      <w:r>
        <w:rPr>
          <w:rFonts w:ascii="Times New Roman" w:eastAsia="Times New Roman" w:hAnsi="Times New Roman" w:cs="Times New Roman"/>
          <w:sz w:val="26"/>
          <w:szCs w:val="26"/>
        </w:rPr>
        <w:t>2.5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непредставление или представление не всех документов, предусмотренных </w:t>
      </w:r>
      <w:hyperlink r:id="rId29" w:history="1">
        <w:r>
          <w:rPr>
            <w:rStyle w:val="a3"/>
            <w:rFonts w:ascii="Times New Roman" w:eastAsia="Times New Roman" w:hAnsi="Times New Roman" w:cs="Times New Roman"/>
            <w:color w:val="auto"/>
            <w:sz w:val="26"/>
            <w:szCs w:val="26"/>
            <w:u w:val="none"/>
          </w:rPr>
          <w:t>пунктом 2.7 настоящего Административного регламента</w:t>
        </w:r>
      </w:hyperlink>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недостоверность сведений, содержащихся в представленных документах;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Повторное обращение с заявлением об участии в подпрограмме допускается после устранения оснований для отказа, предусмотренных </w:t>
      </w:r>
      <w:hyperlink r:id="rId30" w:history="1">
        <w:r>
          <w:rPr>
            <w:rStyle w:val="a3"/>
            <w:rFonts w:ascii="Times New Roman" w:eastAsia="Times New Roman" w:hAnsi="Times New Roman" w:cs="Times New Roman"/>
            <w:color w:val="auto"/>
            <w:sz w:val="26"/>
            <w:szCs w:val="26"/>
            <w:u w:val="none"/>
          </w:rPr>
          <w:t xml:space="preserve">пунктом </w:t>
        </w:r>
      </w:hyperlink>
      <w:r>
        <w:rPr>
          <w:rFonts w:ascii="Times New Roman" w:eastAsia="Times New Roman" w:hAnsi="Times New Roman" w:cs="Times New Roman"/>
          <w:sz w:val="26"/>
          <w:szCs w:val="26"/>
        </w:rPr>
        <w:t>2.11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 Муниципальная услуга предоставляется бесплатно.</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23D80" w:rsidRDefault="00E23D80" w:rsidP="00E23D80">
      <w:pPr>
        <w:spacing w:after="0" w:line="240" w:lineRule="auto"/>
        <w:ind w:firstLine="709"/>
        <w:jc w:val="center"/>
        <w:rPr>
          <w:rFonts w:ascii="Times New Roman" w:eastAsia="Times New Roman" w:hAnsi="Times New Roman" w:cs="Times New Roman"/>
          <w:b/>
          <w:bCs/>
          <w:sz w:val="26"/>
          <w:szCs w:val="26"/>
        </w:rPr>
      </w:pPr>
    </w:p>
    <w:p w:rsidR="00E23D80" w:rsidRDefault="00E23D80" w:rsidP="00E23D80">
      <w:pPr>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3.1. Требования к помещениям, в которых предоставляется муниципальная услуга: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1) помещения должны соответствовать санитарно-эпидемиологическим правилам и нормативам, правилам противопожарной безопасности; </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возможность беспрепятственного входа и выхода из них;</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возможность самостоятельного передвижения по территории объекта в целях доступа к месту предоставления муниципальная услуги, в том числе с помощью работников объекта, ассистивных и вспомогательных технологий, а также сменного кресла-коляски;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сопровождение инвалидов, имеющих стойкие нарушения функции зрения и самостоятельного передвижения по территории объекта;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надлежащее размещение носителей информации, необходимой для обеспечения беспрепятственного доступа инвалидов к объектам и муниципальная услугам, с учетом ограничений их жизнедеятельности, в том числе дублирование необходимой для получения муниципальная услуги звуковой и зрительной информации.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 помещения должны иметь места для ожидания, информирования, приема заявителей.</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Места ожидания обеспечиваются стульями, кресельными секциями, скамьями (банкетками);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 помещения должны иметь туалет со свободным доступом к нему в рабочее время;</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 места информирования, предназначенные для ознакомления граждан с информационными материалами, оборудуются:</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информационными стендами или информационными электронными терминалами;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столами (стойками) с канцелярскими принадлежностями для оформления документов, стульями.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3.2. Оформление визуальной, текстовой и мультимедийной информации о порядке предоставления муниципальная услуги должно соответствовать оптимальному зрительному и слуховому восприятию этой информации заявителями.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p>
    <w:p w:rsidR="00E23D80" w:rsidRDefault="00E23D80" w:rsidP="00E23D80">
      <w:pPr>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 Показатели доступности и качества муниципальной</w:t>
      </w:r>
      <w:r>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услуги</w:t>
      </w:r>
    </w:p>
    <w:p w:rsidR="00E23D80" w:rsidRDefault="00E23D80" w:rsidP="00E23D80">
      <w:pPr>
        <w:spacing w:after="0" w:line="240" w:lineRule="auto"/>
        <w:ind w:firstLine="709"/>
        <w:jc w:val="both"/>
        <w:rPr>
          <w:rFonts w:ascii="Times New Roman" w:eastAsia="Times New Roman" w:hAnsi="Times New Roman" w:cs="Times New Roman"/>
          <w:b/>
          <w:bCs/>
          <w:sz w:val="26"/>
          <w:szCs w:val="26"/>
        </w:rPr>
      </w:pP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4.1. Показателями доступности предоставления муниципальной услуги являются:</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 возможность получения необходимой информации и консультаций о порядке и ходе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возможность получения муниципальной услуги в МФЦ;</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оказание иной необходимой инвалидам помощи в преодолении барьеров, мешающих получению ими услуг наравне с другими лицами;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наличие копий документов, объявлений, инструкций о порядке предоставления муниципальной услуги (в том числе, на информационном стенде).</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4.2. Показателями качества предоставления государственной услуги являются:</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соблюдение стандарта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оказание муниципальной услуги в соответствии с требованиями, установленными законодательством Российской Федерации.</w:t>
      </w:r>
    </w:p>
    <w:p w:rsidR="00E23D80" w:rsidRDefault="00E23D80" w:rsidP="00E23D80">
      <w:pPr>
        <w:spacing w:after="0" w:line="240" w:lineRule="auto"/>
        <w:ind w:firstLine="709"/>
        <w:jc w:val="center"/>
        <w:rPr>
          <w:rFonts w:ascii="Times New Roman" w:eastAsia="Times New Roman" w:hAnsi="Times New Roman" w:cs="Times New Roman"/>
          <w:b/>
          <w:bCs/>
          <w:sz w:val="26"/>
          <w:szCs w:val="26"/>
        </w:rPr>
      </w:pP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5. Состав, последовательность и сроки выполнения административных процедур, требования  к порядку их выполнения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 При предоставлении муниципальной услуги выполняются следующие административные процедуры: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прием и регистрация заявления и прилагаемых к нему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рассмотрение документов и проверка содержащихся в них сведений;</w:t>
      </w:r>
    </w:p>
    <w:p w:rsidR="00E23D80" w:rsidRDefault="00E23D80" w:rsidP="00E23D80">
      <w:pPr>
        <w:pStyle w:val="a4"/>
        <w:tabs>
          <w:tab w:val="left" w:pos="720"/>
          <w:tab w:val="left" w:pos="1080"/>
        </w:tabs>
        <w:spacing w:before="0" w:beforeAutospacing="0" w:after="0" w:afterAutospacing="0"/>
        <w:jc w:val="both"/>
        <w:rPr>
          <w:sz w:val="26"/>
          <w:szCs w:val="26"/>
        </w:rPr>
      </w:pPr>
      <w:r>
        <w:rPr>
          <w:bCs/>
          <w:sz w:val="26"/>
          <w:szCs w:val="26"/>
        </w:rPr>
        <w:tab/>
        <w:t xml:space="preserve">3) формирование и направление при необходимости межведомственного запроса: </w:t>
      </w:r>
      <w:r>
        <w:rPr>
          <w:sz w:val="26"/>
          <w:szCs w:val="26"/>
        </w:rPr>
        <w:t xml:space="preserve">в </w:t>
      </w:r>
      <w:r>
        <w:rPr>
          <w:bCs/>
          <w:sz w:val="26"/>
          <w:szCs w:val="26"/>
        </w:rPr>
        <w:t>Управление Федеральной службы государственной регистрации, кадастра и картографии по Свердловской области, в орган местного самоуправления по прежнему месту жительства членов (одного из членов) молодой семьи;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принятие решения о признании (об отказе в признании) молодой семьи участницей Подпрограммы;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направление уведомления молодой семье о признании (об отказе в признании) участницей Подпрограммы.</w:t>
      </w:r>
    </w:p>
    <w:p w:rsidR="00E23D80" w:rsidRDefault="000F179B" w:rsidP="00E23D80">
      <w:pPr>
        <w:spacing w:after="0" w:line="240" w:lineRule="auto"/>
        <w:ind w:firstLine="709"/>
        <w:jc w:val="both"/>
        <w:rPr>
          <w:rFonts w:ascii="Times New Roman" w:eastAsia="Times New Roman" w:hAnsi="Times New Roman" w:cs="Times New Roman"/>
          <w:sz w:val="26"/>
          <w:szCs w:val="26"/>
        </w:rPr>
      </w:pPr>
      <w:hyperlink r:id="rId31" w:anchor="Par317" w:history="1">
        <w:r w:rsidR="00E23D80">
          <w:rPr>
            <w:rStyle w:val="a3"/>
            <w:rFonts w:ascii="Times New Roman" w:eastAsia="Times New Roman" w:hAnsi="Times New Roman" w:cs="Times New Roman"/>
            <w:color w:val="auto"/>
            <w:sz w:val="26"/>
            <w:szCs w:val="26"/>
            <w:u w:val="none"/>
          </w:rPr>
          <w:t>Блок-схема</w:t>
        </w:r>
      </w:hyperlink>
      <w:r w:rsidR="00E23D80">
        <w:rPr>
          <w:rFonts w:ascii="Times New Roman" w:eastAsia="Times New Roman" w:hAnsi="Times New Roman" w:cs="Times New Roman"/>
          <w:sz w:val="26"/>
          <w:szCs w:val="26"/>
        </w:rPr>
        <w:t xml:space="preserve"> предоставления муниципальной услуги приведена в Приложении № 1 к настоящему Административному регламенту.</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2 к настоящему Административному регламенту) и документов в отдел администрации НСГП.</w:t>
      </w:r>
    </w:p>
    <w:p w:rsidR="00E23D80" w:rsidRDefault="00E23D80" w:rsidP="00E23D8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 Специалист отдела администрации НСГП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 Специалист отдела администрации НСГП ответственный за прием документов, сличает представленные экземпляры оригиналов и копий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 Регистрация заявлений и документов, являющихся основанием для признания молодых семей участниками подпрограммы, производится путем внесения записи </w:t>
      </w:r>
      <w:r w:rsidRPr="008034A2">
        <w:rPr>
          <w:rFonts w:ascii="Times New Roman" w:eastAsia="Times New Roman" w:hAnsi="Times New Roman" w:cs="Times New Roman"/>
          <w:color w:val="FF0000"/>
          <w:sz w:val="26"/>
          <w:szCs w:val="26"/>
        </w:rPr>
        <w:t xml:space="preserve">в журнал регистрации </w:t>
      </w:r>
      <w:r>
        <w:rPr>
          <w:rFonts w:ascii="Times New Roman" w:eastAsia="Times New Roman" w:hAnsi="Times New Roman" w:cs="Times New Roman"/>
          <w:sz w:val="26"/>
          <w:szCs w:val="26"/>
        </w:rPr>
        <w:t>в день подачи заявления и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 Специалист отдела администрации НСГП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 Результатом административной процедуры является регистрация заявления и документов в журнале.</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Информационный обмен между МФЦ и отделом по жилищным вопросам осуществляется на бумажных носителях (по акту приема-передачи) курьерской доставкой работником МФЦ. Специалист обеспечивает прием курьера МФЦ "вне очереди".</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Информационный обмен также может быть организован посредством почтового отправления, в электронном виде.</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Запросы заявителей, принимаемые в МФЦ, передаются специалисту на следующий рабочий день после приема в МФЦ.</w:t>
      </w:r>
    </w:p>
    <w:p w:rsid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 Основанием для начала административной процедуры «Рассмотрение документов и проверка содержащихся в них сведений» </w:t>
      </w:r>
      <w:r w:rsidR="008034A2">
        <w:rPr>
          <w:rFonts w:ascii="Times New Roman" w:eastAsia="Times New Roman" w:hAnsi="Times New Roman" w:cs="Times New Roman"/>
          <w:sz w:val="26"/>
          <w:szCs w:val="26"/>
        </w:rPr>
        <w:t>рассмотрение</w:t>
      </w:r>
      <w:r>
        <w:rPr>
          <w:rFonts w:ascii="Times New Roman" w:eastAsia="Times New Roman" w:hAnsi="Times New Roman" w:cs="Times New Roman"/>
          <w:sz w:val="26"/>
          <w:szCs w:val="26"/>
        </w:rPr>
        <w:t xml:space="preserve"> заявления и документов, прошедш</w:t>
      </w:r>
      <w:r w:rsidR="008034A2">
        <w:rPr>
          <w:rFonts w:ascii="Times New Roman" w:eastAsia="Times New Roman" w:hAnsi="Times New Roman" w:cs="Times New Roman"/>
          <w:sz w:val="26"/>
          <w:szCs w:val="26"/>
        </w:rPr>
        <w:t>их регистрацию, специалистом</w:t>
      </w:r>
      <w:r>
        <w:rPr>
          <w:rFonts w:ascii="Times New Roman" w:eastAsia="Times New Roman" w:hAnsi="Times New Roman" w:cs="Times New Roman"/>
          <w:sz w:val="26"/>
          <w:szCs w:val="26"/>
        </w:rPr>
        <w:t xml:space="preserve"> отдела администрации НСГП, ответственного за рассмотрение документов и проверку содержащихся в них сведений.</w:t>
      </w:r>
    </w:p>
    <w:p w:rsidR="00E23D80" w:rsidRDefault="00E23D80"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 отдела администрации НСГП запрашивает при необходимости в порядке межведомственного взаимодействия:</w:t>
      </w:r>
    </w:p>
    <w:p w:rsidR="00E23D80" w:rsidRDefault="00EF4996"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 xml:space="preserve">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w:t>
      </w:r>
    </w:p>
    <w:p w:rsidR="00E23D80" w:rsidRDefault="00EF4996"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в случае если ранее заявитель проживал не на территории Нижнесергинского городского поселения − в орган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rsidR="00E23D80" w:rsidRDefault="00EF4996"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в случае если молодая семья в качестве подтверждения платежеспособности заявляет государственный материнский (семейный) капитал в Управление Пенсионного Фонда Российской Федерации по Свердловской   области в Нижнесергинском районе о размере (оставшейся части) материнского (семейного) капитала;</w:t>
      </w:r>
    </w:p>
    <w:p w:rsidR="00E23D80" w:rsidRDefault="00EF4996"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80">
        <w:rPr>
          <w:rFonts w:ascii="Times New Roman" w:eastAsia="Times New Roman" w:hAnsi="Times New Roman" w:cs="Times New Roman"/>
          <w:sz w:val="26"/>
          <w:szCs w:val="26"/>
        </w:rPr>
        <w:t>в случае если молодая семья в качестве подтверждения платежеспособности заявляет областной материнский (семейный) капитал в Территориальное управление социальной защиты населения Свердловской области по Нижнесергинскому району.</w:t>
      </w:r>
    </w:p>
    <w:p w:rsidR="00E23D80" w:rsidRDefault="00E23D80" w:rsidP="00E23D80">
      <w:pPr>
        <w:shd w:val="clear" w:color="auto" w:fill="FFFFFF"/>
        <w:spacing w:after="0" w:line="240" w:lineRule="auto"/>
        <w:ind w:firstLine="6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подачи запроса в Управление Федеральной службы государственной регистрации, кадастра и картографии по Свердловской области, в Управление Пенсионного Фонда Россий</w:t>
      </w:r>
      <w:r w:rsidR="008034A2">
        <w:rPr>
          <w:rFonts w:ascii="Times New Roman" w:eastAsia="Times New Roman" w:hAnsi="Times New Roman" w:cs="Times New Roman"/>
          <w:sz w:val="26"/>
          <w:szCs w:val="26"/>
        </w:rPr>
        <w:t>ской Федерации по Свердловской</w:t>
      </w:r>
      <w:r>
        <w:rPr>
          <w:rFonts w:ascii="Times New Roman" w:eastAsia="Times New Roman" w:hAnsi="Times New Roman" w:cs="Times New Roman"/>
          <w:sz w:val="26"/>
          <w:szCs w:val="26"/>
        </w:rPr>
        <w:t xml:space="preserve"> области в Нижнесергинском районе, в Территориальное управление социальной защиты населения Свердловской области по Нижнесергинскому району, в орган местного самоуправления по предыдущему месту жительства заявителя 3 рабочих дня со дня регистрации заявления и документов в журнале регистрации.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 Специалист отдела администрации НСГП осуществляет проверку сведений, содержащихся в представленных документах, устанавливает факт полноты представления заявителем необходимых документов указанных в пункте 2.7. настоящего Административного регламента, устанавливает соответствие документов требованиям</w:t>
      </w:r>
      <w:r w:rsidR="008034A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указанным в пункте 2.9. настоящего Административного регламента, проверяет надлежащее оформление документов.</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 После проверки представленных документов  специалист отдела администрации НСГП готовит проект постановления главы Нижнесергинского городского поселения (уведомления) о признании (об отказе в признании) молодой семьи участницей подпрограммы </w:t>
      </w:r>
      <w:r w:rsidR="008034A2" w:rsidRPr="008034A2">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5.11. Результатом административной процедуры является подготовка проекта нормативного акта, утверждающего решение о признании (об отказе в признании) молодой семьи участницей подпрограммы </w:t>
      </w:r>
      <w:r w:rsidR="008034A2" w:rsidRPr="008034A2">
        <w:rPr>
          <w:rFonts w:ascii="Times New Roman" w:eastAsia="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5.13. Основанием для начала административной процедуры «Принятие решения о признании (отказе в признании) молодой семьи участницей Подпрограммы» является рассмотрение документов жилищной комиссией при администрации Нижнесергинского городского поселения (далее – жилищная комиссия).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Положение о работе жилищно</w:t>
      </w:r>
      <w:r w:rsidR="00F94372">
        <w:rPr>
          <w:rFonts w:ascii="Times New Roman" w:eastAsia="Times New Roman" w:hAnsi="Times New Roman" w:cs="Times New Roman"/>
          <w:sz w:val="26"/>
          <w:szCs w:val="26"/>
        </w:rPr>
        <w:t>й комиссии и её состав утверждаю</w:t>
      </w:r>
      <w:r>
        <w:rPr>
          <w:rFonts w:ascii="Times New Roman" w:eastAsia="Times New Roman" w:hAnsi="Times New Roman" w:cs="Times New Roman"/>
          <w:sz w:val="26"/>
          <w:szCs w:val="26"/>
        </w:rPr>
        <w:t>тся постановлением главы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 В случае принятия решения об отказе в признании молодой семьи участницей Подпрограммы специалист отдела администрации НСГП</w:t>
      </w:r>
      <w:r>
        <w:rPr>
          <w:rFonts w:ascii="Times New Roman" w:eastAsia="Times New Roman" w:hAnsi="Times New Roman" w:cs="Times New Roman"/>
          <w:bCs/>
          <w:sz w:val="26"/>
          <w:szCs w:val="26"/>
        </w:rPr>
        <w:t xml:space="preserve"> </w:t>
      </w:r>
      <w:r>
        <w:rPr>
          <w:rFonts w:ascii="Times New Roman" w:eastAsia="Times New Roman" w:hAnsi="Times New Roman" w:cs="Times New Roman"/>
          <w:sz w:val="26"/>
          <w:szCs w:val="26"/>
        </w:rPr>
        <w:t>ответственный за прием документов, готовит уведомление об отказе в признании молодой семьи участницей Подпрограммы.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5.15. В случае принятия решения о признании молодой семьи участницей Подпрогр</w:t>
      </w:r>
      <w:r w:rsidR="00F94372">
        <w:rPr>
          <w:rFonts w:ascii="Times New Roman" w:eastAsia="Times New Roman" w:hAnsi="Times New Roman" w:cs="Times New Roman"/>
          <w:sz w:val="26"/>
          <w:szCs w:val="26"/>
        </w:rPr>
        <w:t xml:space="preserve">аммы ответственный специалист, </w:t>
      </w:r>
      <w:r>
        <w:rPr>
          <w:rFonts w:ascii="Times New Roman" w:eastAsia="Times New Roman" w:hAnsi="Times New Roman" w:cs="Times New Roman"/>
          <w:sz w:val="26"/>
          <w:szCs w:val="26"/>
        </w:rPr>
        <w:t>готовит постановление главы Нижнесергинского городского поселения о признании молодой семьи участницей Подпрограммы и представляет его на согласование и подписание в соответствии с установленным порядком.</w:t>
      </w:r>
    </w:p>
    <w:p w:rsidR="0056519A" w:rsidRDefault="0056519A"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w:t>
      </w:r>
      <w:r w:rsidRPr="0056519A">
        <w:t xml:space="preserve"> </w:t>
      </w:r>
      <w:r w:rsidRPr="0056519A">
        <w:rPr>
          <w:rFonts w:ascii="Times New Roman" w:eastAsia="Times New Roman" w:hAnsi="Times New Roman" w:cs="Times New Roman"/>
          <w:sz w:val="26"/>
          <w:szCs w:val="26"/>
        </w:rPr>
        <w:t>Результатом административной процедуры является</w:t>
      </w:r>
      <w:r>
        <w:rPr>
          <w:rFonts w:ascii="Times New Roman" w:eastAsia="Times New Roman" w:hAnsi="Times New Roman" w:cs="Times New Roman"/>
          <w:sz w:val="26"/>
          <w:szCs w:val="26"/>
        </w:rPr>
        <w:t>:</w:t>
      </w:r>
    </w:p>
    <w:p w:rsidR="0056519A" w:rsidRPr="0056519A" w:rsidRDefault="0056519A" w:rsidP="0056519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6519A">
        <w:rPr>
          <w:rFonts w:ascii="Times New Roman" w:eastAsia="Times New Roman" w:hAnsi="Times New Roman" w:cs="Times New Roman"/>
          <w:sz w:val="26"/>
          <w:szCs w:val="26"/>
        </w:rPr>
        <w:t>постановление главы Нижнесергинского городского поселения о признании молодой семьи участницей подпрограммы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p>
    <w:p w:rsidR="0056519A" w:rsidRDefault="0056519A" w:rsidP="0056519A">
      <w:pPr>
        <w:spacing w:after="0" w:line="240" w:lineRule="auto"/>
        <w:ind w:firstLine="709"/>
        <w:jc w:val="both"/>
        <w:rPr>
          <w:rFonts w:ascii="Times New Roman" w:eastAsia="Times New Roman" w:hAnsi="Times New Roman" w:cs="Times New Roman"/>
          <w:sz w:val="26"/>
          <w:szCs w:val="26"/>
        </w:rPr>
      </w:pPr>
      <w:r w:rsidRPr="0056519A">
        <w:rPr>
          <w:rFonts w:ascii="Times New Roman" w:eastAsia="Times New Roman" w:hAnsi="Times New Roman" w:cs="Times New Roman"/>
          <w:sz w:val="26"/>
          <w:szCs w:val="26"/>
        </w:rPr>
        <w:t>- уведомления об отказе в признании молодой семьи участницей подпрограммы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w:t>
      </w:r>
    </w:p>
    <w:p w:rsidR="00E23D80" w:rsidRDefault="001B2231"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5.17</w:t>
      </w:r>
      <w:r w:rsidR="00E23D80">
        <w:rPr>
          <w:rFonts w:ascii="Times New Roman" w:eastAsia="Times New Roman" w:hAnsi="Times New Roman" w:cs="Times New Roman"/>
          <w:sz w:val="26"/>
          <w:szCs w:val="26"/>
        </w:rPr>
        <w:t xml:space="preserve">.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w:t>
      </w:r>
      <w:r>
        <w:rPr>
          <w:rFonts w:ascii="Times New Roman" w:eastAsia="Times New Roman" w:hAnsi="Times New Roman" w:cs="Times New Roman"/>
          <w:sz w:val="26"/>
          <w:szCs w:val="26"/>
        </w:rPr>
        <w:t>принятие решения</w:t>
      </w:r>
      <w:r w:rsidR="00E23D80">
        <w:rPr>
          <w:rFonts w:ascii="Times New Roman" w:eastAsia="Times New Roman" w:hAnsi="Times New Roman" w:cs="Times New Roman"/>
          <w:sz w:val="26"/>
          <w:szCs w:val="26"/>
        </w:rPr>
        <w:t xml:space="preserve"> о признании (об отказе в признании) молодой семьи участницей Подпрограммы.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1B2231">
        <w:rPr>
          <w:rFonts w:ascii="Times New Roman" w:eastAsia="Times New Roman" w:hAnsi="Times New Roman" w:cs="Times New Roman"/>
          <w:sz w:val="26"/>
          <w:szCs w:val="26"/>
        </w:rPr>
        <w:t>8</w:t>
      </w:r>
      <w:r>
        <w:rPr>
          <w:rFonts w:ascii="Times New Roman" w:eastAsia="Times New Roman" w:hAnsi="Times New Roman" w:cs="Times New Roman"/>
          <w:sz w:val="26"/>
          <w:szCs w:val="26"/>
        </w:rPr>
        <w:t>. В течение пяти рабочих дней со дня принятия решения о признании (об отказе в признании) молодой семьи участницей Подпрограммы молодой семье направляется письменное уведомление о признании (отказе в признании) молодой семьи участницей Подпрограммы (выдается на руки или направляется почтовым отправлением).</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1B2231">
        <w:rPr>
          <w:rFonts w:ascii="Times New Roman" w:eastAsia="Times New Roman" w:hAnsi="Times New Roman" w:cs="Times New Roman"/>
          <w:sz w:val="26"/>
          <w:szCs w:val="26"/>
        </w:rPr>
        <w:t>9</w:t>
      </w:r>
      <w:r>
        <w:rPr>
          <w:rFonts w:ascii="Times New Roman" w:eastAsia="Times New Roman" w:hAnsi="Times New Roman" w:cs="Times New Roman"/>
          <w:sz w:val="26"/>
          <w:szCs w:val="26"/>
        </w:rPr>
        <w:t>. Результатом административной процедуры является направление (выдача) молодой семье уведомления способом, подтверждающим получение,  признании (об отказе в признании) молодой семьи участницей Подпрограммы.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6. Формы контроля за исполнением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 В целях эффективности, полноты и качества оказания муниципальной услуги специалистом отдела администрации НСГП</w:t>
      </w:r>
      <w:r>
        <w:rPr>
          <w:rFonts w:ascii="Times New Roman" w:eastAsia="Times New Roman" w:hAnsi="Times New Roman" w:cs="Times New Roman"/>
          <w:bCs/>
          <w:sz w:val="26"/>
          <w:szCs w:val="26"/>
        </w:rPr>
        <w:t xml:space="preserve"> </w:t>
      </w:r>
      <w:r>
        <w:rPr>
          <w:rFonts w:ascii="Times New Roman" w:eastAsia="Times New Roman" w:hAnsi="Times New Roman" w:cs="Times New Roman"/>
          <w:sz w:val="26"/>
          <w:szCs w:val="26"/>
        </w:rPr>
        <w:t>в процессе исполнения функции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w:t>
      </w:r>
    </w:p>
    <w:p w:rsidR="00E23D80" w:rsidRDefault="00E23D80" w:rsidP="00E23D80">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6.2. Периодический контроль осуществляется </w:t>
      </w:r>
      <w:r>
        <w:rPr>
          <w:rFonts w:ascii="Times New Roman" w:hAnsi="Times New Roman" w:cs="Times New Roman"/>
          <w:sz w:val="26"/>
          <w:szCs w:val="26"/>
        </w:rPr>
        <w:t xml:space="preserve">заместителем главы администрации НСГП по социально-экономическим вопросам и взаимосвязью с общественностью </w:t>
      </w:r>
      <w:r>
        <w:rPr>
          <w:rFonts w:ascii="Times New Roman" w:eastAsia="Times New Roman" w:hAnsi="Times New Roman" w:cs="Times New Roman"/>
          <w:sz w:val="26"/>
          <w:szCs w:val="26"/>
        </w:rPr>
        <w:t>в форме проверок соблюдения и исполнения специалистом отдела администрации НСГП положений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 Задачами контроля являются: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соблюдение специалистом отдела администрации НСГП требований настоящего Административного регламента, порядка и сроков осуществления административных действий и процедур;</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предупреждение и пресечение возможных нарушений прав и законных интересов заявителей;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выявление имеющихся нарушений прав и законных интересов заявителей и устранение таких нарушений;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совершенствование процесса оказания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6.4. Должностные лица администрации НСГП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E23D80" w:rsidRPr="00F94372" w:rsidRDefault="00E23D80" w:rsidP="00F943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6.5. Граждане, их объединения и организации осуществляют контроль за исполнением настоящего Административного регламента способами, установленными действующим законодат</w:t>
      </w:r>
      <w:r w:rsidR="00F94372">
        <w:rPr>
          <w:rFonts w:ascii="Times New Roman" w:eastAsia="Times New Roman" w:hAnsi="Times New Roman" w:cs="Times New Roman"/>
          <w:sz w:val="26"/>
          <w:szCs w:val="26"/>
        </w:rPr>
        <w:t>ельством Российской Федерации. </w:t>
      </w:r>
    </w:p>
    <w:p w:rsidR="00E23D80" w:rsidRDefault="00E23D80" w:rsidP="00E23D80">
      <w:pPr>
        <w:spacing w:after="0" w:line="240" w:lineRule="auto"/>
        <w:ind w:firstLine="709"/>
        <w:jc w:val="center"/>
        <w:rPr>
          <w:rFonts w:ascii="Times New Roman" w:eastAsia="Times New Roman" w:hAnsi="Times New Roman" w:cs="Times New Roman"/>
          <w:b/>
          <w:bCs/>
          <w:sz w:val="26"/>
          <w:szCs w:val="26"/>
        </w:rPr>
      </w:pPr>
    </w:p>
    <w:p w:rsidR="00E23D80" w:rsidRDefault="00E23D80" w:rsidP="00E23D80">
      <w:pPr>
        <w:spacing w:after="0" w:line="240" w:lineRule="auto"/>
        <w:ind w:firstLine="709"/>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 Досудебный (внесудебный) порядок обжалования решений и действий (бездействия) органа, предоставляющего муниципальную услугу,</w:t>
      </w:r>
    </w:p>
    <w:p w:rsidR="00E23D80" w:rsidRDefault="00E23D80" w:rsidP="00E23D80">
      <w:pPr>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а также его должностных лиц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 Информация для заявителя о его праве подать жалобу на решение и (или) действие (бездействие) администрации НСГП и (или) её должностных лиц, муниципальных служащих администрации НСГП при предоставлении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 Предмет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7.2.1. Предметом жалобы являются  решения и действия (бездействия)  должностных лиц, участвующих в  предоставлении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7.2.1. Заявитель может обратиться с жалобой, в том числе в следующих случаях: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нарушение срока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Нижнесергинского городского поселения для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62626" w:themeColor="text1" w:themeTint="D9"/>
          <w:sz w:val="26"/>
          <w:szCs w:val="26"/>
        </w:rPr>
        <w:t>5)</w:t>
      </w:r>
      <w:r>
        <w:rPr>
          <w:rFonts w:ascii="Times New Roman" w:eastAsia="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Нижнесергинского городского поселения для предоставления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 Органы местного управления и уполномоченные на рассмотрение жалобы должностные лица, которым может быть направлена жалоба.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7.3.1. Жалобы на действия (бездействие) и решения специалистов администрации НСГП, участвующих в предоставлении муниципальной услуги, могут быть направлены главе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7.4.Порядок подачи 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7.4.1. Жалоба подается в администрацию НСГП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НСГП,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7.4.4. Жалобу в письменной форме можно направить:</w:t>
      </w:r>
    </w:p>
    <w:p w:rsidR="00E23D80" w:rsidRDefault="00C00B65"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623090, С</w:t>
      </w:r>
      <w:r w:rsidR="00E23D80">
        <w:rPr>
          <w:rFonts w:ascii="Times New Roman" w:eastAsia="Times New Roman" w:hAnsi="Times New Roman" w:cs="Times New Roman"/>
          <w:sz w:val="26"/>
          <w:szCs w:val="26"/>
        </w:rPr>
        <w:t>вердловская область, г. Нижние Серги, ул. Ленина, д. 4.</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по электронной почте на электронный адрес администрации НСГП </w:t>
      </w:r>
      <w:r>
        <w:rPr>
          <w:rFonts w:ascii="Times New Roman" w:eastAsia="Times New Roman" w:hAnsi="Times New Roman" w:cs="Times New Roman"/>
          <w:sz w:val="26"/>
          <w:szCs w:val="26"/>
          <w:lang w:val="en-US"/>
        </w:rPr>
        <w:t>nsergigp</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ru</w:t>
      </w:r>
      <w:r>
        <w:rPr>
          <w:rFonts w:ascii="Times New Roman" w:eastAsia="Times New Roman" w:hAnsi="Times New Roman" w:cs="Times New Roman"/>
          <w:sz w:val="26"/>
          <w:szCs w:val="26"/>
        </w:rPr>
        <w:t>., или воспользоваться официальным Ин</w:t>
      </w:r>
      <w:r w:rsidR="00AA2B41">
        <w:rPr>
          <w:rFonts w:ascii="Times New Roman" w:eastAsia="Times New Roman" w:hAnsi="Times New Roman" w:cs="Times New Roman"/>
          <w:sz w:val="26"/>
          <w:szCs w:val="26"/>
        </w:rPr>
        <w:t>тернет-сайтом Нижнесергинского городского поселения</w:t>
      </w:r>
      <w:r>
        <w:rPr>
          <w:rFonts w:ascii="Times New Roman" w:eastAsia="Times New Roman" w:hAnsi="Times New Roman" w:cs="Times New Roman"/>
          <w:sz w:val="26"/>
          <w:szCs w:val="26"/>
        </w:rPr>
        <w:t xml:space="preserve"> </w:t>
      </w:r>
      <w:r w:rsidR="00C00B65">
        <w:rPr>
          <w:rFonts w:ascii="Times New Roman" w:eastAsia="Times New Roman" w:hAnsi="Times New Roman" w:cs="Times New Roman"/>
          <w:sz w:val="26"/>
          <w:szCs w:val="26"/>
        </w:rPr>
        <w:t>http://www.adminsergi.ru</w:t>
      </w:r>
      <w:r w:rsidR="00AA2B41" w:rsidRPr="00AA2B41">
        <w:rPr>
          <w:rFonts w:ascii="Times New Roman" w:eastAsia="Times New Roman" w:hAnsi="Times New Roman" w:cs="Times New Roman"/>
          <w:sz w:val="26"/>
          <w:szCs w:val="26"/>
        </w:rPr>
        <w:t>.</w:t>
      </w:r>
      <w:r>
        <w:rPr>
          <w:rFonts w:ascii="Times New Roman" w:eastAsia="Times New Roman" w:hAnsi="Times New Roman" w:cs="Times New Roman"/>
          <w:sz w:val="26"/>
          <w:szCs w:val="26"/>
        </w:rPr>
        <w:t>, раздел «Обратная связь».</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В этом случае документы, указанные </w:t>
      </w:r>
      <w:r w:rsidR="001B2231">
        <w:rPr>
          <w:rFonts w:ascii="Times New Roman" w:eastAsia="Times New Roman" w:hAnsi="Times New Roman" w:cs="Times New Roman"/>
          <w:color w:val="FF0000"/>
          <w:sz w:val="26"/>
          <w:szCs w:val="26"/>
        </w:rPr>
        <w:t>в п. 7.4.3</w:t>
      </w:r>
      <w:r w:rsidRPr="00ED0CD4">
        <w:rPr>
          <w:rFonts w:ascii="Times New Roman" w:eastAsia="Times New Roman" w:hAnsi="Times New Roman" w:cs="Times New Roman"/>
          <w:color w:val="FF0000"/>
          <w:sz w:val="26"/>
          <w:szCs w:val="26"/>
        </w:rPr>
        <w:t xml:space="preserve">. настоящего Административного регламента могут быть представлены в форме электронных документов, </w:t>
      </w:r>
      <w:r>
        <w:rPr>
          <w:rFonts w:ascii="Times New Roman" w:eastAsia="Times New Roman" w:hAnsi="Times New Roman" w:cs="Times New Roman"/>
          <w:sz w:val="26"/>
          <w:szCs w:val="26"/>
        </w:rPr>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передать лично в администрацию НСГП в кабинет № 1 (прием документов осуществляется в понедельник - четверг с 08.00 до 12.00 с 13.00 до  17.00 часов, в пятницу  с 08.00 до 12.00 с 13.00 до  16.00 часов, суббота, воскресенье – выходные дни). При себе необходимо иметь документ, удостоверяющий личность. Указать точные данные.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7.4.5. Жалоба, поступившая в письменной форме в администрацию НСГП, подлежит обязательной регистрации в журнале учета жалоб на решения и действия (бездействие) администрации НСГП и должностных лиц, муниципальных служащих администрации НСГП,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7.4.6. Жалоба должна содержать:</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сведения об обжалуемых решениях и действиях (бездействии) администрации НСГП, должностного лица администрации НСГП либо муниципального служащего;</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доводы, на основании которых заявитель не согласен с решением и действием (бездействием) администрации НСГП, должностного лица администрацию НСГП, либо муниципального служащего. Заявителем могут быть представлены документы (при наличии), подтверждающие доводы заявителя, либо их копии.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7.4.7. Записаться на личный прием к Главе Нижнесергинского городского поселения </w:t>
      </w:r>
      <w:r w:rsidR="00AA2B41">
        <w:rPr>
          <w:rFonts w:ascii="Times New Roman" w:eastAsia="Times New Roman" w:hAnsi="Times New Roman" w:cs="Times New Roman"/>
          <w:sz w:val="26"/>
          <w:szCs w:val="26"/>
        </w:rPr>
        <w:t>можно по телефону: 8(34398) 2-80-11</w:t>
      </w:r>
      <w:r>
        <w:rPr>
          <w:rFonts w:ascii="Times New Roman" w:eastAsia="Times New Roman" w:hAnsi="Times New Roman" w:cs="Times New Roman"/>
          <w:sz w:val="26"/>
          <w:szCs w:val="26"/>
        </w:rPr>
        <w:t>.</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о личном приеме главой администрации НСГП и должностными лицами администрации НСГП размещена на официальном И</w:t>
      </w:r>
      <w:r w:rsidR="00AA2B41">
        <w:rPr>
          <w:rFonts w:ascii="Times New Roman" w:eastAsia="Times New Roman" w:hAnsi="Times New Roman" w:cs="Times New Roman"/>
          <w:sz w:val="26"/>
          <w:szCs w:val="26"/>
        </w:rPr>
        <w:t xml:space="preserve">нтернет-сайте Нижнесергинского городского поселения </w:t>
      </w:r>
      <w:r w:rsidR="00C00B65" w:rsidRPr="00C00B65">
        <w:rPr>
          <w:rFonts w:ascii="Times New Roman" w:eastAsia="Times New Roman" w:hAnsi="Times New Roman" w:cs="Times New Roman"/>
          <w:sz w:val="26"/>
          <w:szCs w:val="26"/>
        </w:rPr>
        <w:t>http://www.adminsergi.ru.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7.5. Сроки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7.5.1. Жалоба, поступившая в администрацию НСГП, подлежит рассмотрению в течение пятнадцати рабочих дней со дня ее регистрации.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7.5.2. В случае обжалования отказа администрации НСГП, должностного лица администрации НСГП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7.6.1. Администрация НСГП вправе оставить жалобу без ответа в следующих случаях: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7.6.2. Администрация НСГП отказывает в удовлетворении жалобы в следующих случаях: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7.6.3. В указанных случаях заявитель должен быть письменно проинформирован об отказе в предоставлении ответа по существу жалобы. </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 Результат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7.7.1. По результатам рассмотрения жалобы принимается одно из следующих решений:</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удовлетворение жалобы, в том числе в форме отмены принятого решения;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отказ в удовлетворении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Указанное решение принимается в форме акта администрации НСГП.</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7.7.2. При удовлетворении жалобы администрация НСГП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 Порядок информирования заявителя о результатах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7.8.1. Ответ о результатах рассмотрения жалобы направляется заявителю не позднее дня, следующего за днем принятия решения, в письменной форме.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7.8.2. В ответе по результатам рассмотрения жалобы указываются: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номер, дата, место принятия решения, включая сведения о должностном лице, решение или действия (бездействие) которого обжалуется;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фамилия, имя, отчество (при наличии) или наименование заявителя;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основания для принятия решения по жалобе;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принятое по жалобе решение;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сведения о порядке обжалования принятого по жалобе решения.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7.8.3. Ответ по результатам рассмотрения жалобы подписывается главой Нижнесергинского городского поселения (заместителем главы администрации НСГП).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Нижнесергинского городского поселения.</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 Порядок обжалования решения по жалобе.</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7.9.1. Жалобы на решения, принятые главой Нижнесергинского городского поселения, направляются в Правительство Свердловской области, прокуратуру Нижнесергинского района.</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7.9.2. Заявитель вправе обжаловать решения, принятые в ходе предоставления муниципальной услуги, действия (бездействие) должностных лиц администрации НСГП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администрации НСГП в течение трех месяцев со дня, когда ему стало известно о нарушении его прав и свобод.</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7.10. Право заявителя на получение информации и документов, необходимых для обоснования 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7.11. Способы информирования заявителей о порядке подачи и рассмотрения жалобы.</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7.11.1.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w:t>
      </w:r>
      <w:r w:rsidR="00AA2B41">
        <w:rPr>
          <w:rFonts w:ascii="Times New Roman" w:eastAsia="Times New Roman" w:hAnsi="Times New Roman" w:cs="Times New Roman"/>
          <w:sz w:val="26"/>
          <w:szCs w:val="26"/>
        </w:rPr>
        <w:t xml:space="preserve"> официальном сайте Нижнесергинского городского поселения</w:t>
      </w:r>
      <w:r>
        <w:rPr>
          <w:rFonts w:ascii="Times New Roman" w:eastAsia="Times New Roman" w:hAnsi="Times New Roman" w:cs="Times New Roman"/>
          <w:b/>
          <w:sz w:val="26"/>
          <w:szCs w:val="26"/>
        </w:rPr>
        <w:t xml:space="preserve"> </w:t>
      </w:r>
      <w:r w:rsidR="00C00B65" w:rsidRPr="00C00B65">
        <w:rPr>
          <w:rFonts w:ascii="Times New Roman" w:eastAsia="Times New Roman" w:hAnsi="Times New Roman" w:cs="Times New Roman"/>
          <w:sz w:val="26"/>
          <w:szCs w:val="26"/>
        </w:rPr>
        <w:t>http://www.adminsergi.ru.</w:t>
      </w:r>
    </w:p>
    <w:p w:rsidR="00E23D80" w:rsidRDefault="00E23D80" w:rsidP="00E23D8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7.11.2. Администрация НСГП обеспечивает консультирование заявителей о порядке обжалования решений и действий (бездействия) администрации НСГП и её должностных лиц, муниципальных служащих администрации НСГП, в том числе по телефону, электронной почте, при личном приеме.</w:t>
      </w: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546AE8" w:rsidRDefault="00546AE8" w:rsidP="00E23D80">
      <w:pPr>
        <w:spacing w:after="0" w:line="240" w:lineRule="auto"/>
        <w:ind w:firstLine="709"/>
        <w:jc w:val="both"/>
        <w:rPr>
          <w:rFonts w:ascii="Times New Roman" w:hAnsi="Times New Roman" w:cs="Times New Roman"/>
          <w:sz w:val="28"/>
          <w:szCs w:val="28"/>
        </w:rPr>
      </w:pPr>
    </w:p>
    <w:p w:rsidR="004C31F9" w:rsidRDefault="004C31F9"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ind w:firstLine="709"/>
        <w:jc w:val="both"/>
        <w:rPr>
          <w:rFonts w:ascii="Times New Roman" w:hAnsi="Times New Roman" w:cs="Times New Roman"/>
          <w:sz w:val="28"/>
          <w:szCs w:val="28"/>
        </w:rPr>
      </w:pPr>
    </w:p>
    <w:p w:rsidR="00E23D80" w:rsidRDefault="00E23D80" w:rsidP="00E23D80">
      <w:pPr>
        <w:spacing w:after="0" w:line="240" w:lineRule="auto"/>
        <w:jc w:val="both"/>
        <w:rPr>
          <w:rFonts w:ascii="Times New Roman" w:hAnsi="Times New Roman" w:cs="Times New Roman"/>
          <w:sz w:val="28"/>
          <w:szCs w:val="28"/>
        </w:rPr>
      </w:pP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1</w:t>
      </w: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76782D" w:rsidRDefault="0076782D" w:rsidP="00E23D80">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«Признание молодых семей </w:t>
      </w:r>
    </w:p>
    <w:p w:rsidR="0076782D" w:rsidRDefault="0076782D" w:rsidP="00E23D80">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участниками подпрограммы </w:t>
      </w:r>
    </w:p>
    <w:p w:rsidR="0076782D" w:rsidRDefault="0076782D" w:rsidP="00E23D80">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"Предоставление региональной поддержки </w:t>
      </w:r>
    </w:p>
    <w:p w:rsidR="0076782D" w:rsidRDefault="0076782D" w:rsidP="00E23D80">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молодым семьям </w:t>
      </w:r>
      <w:r>
        <w:rPr>
          <w:rFonts w:ascii="Times New Roman" w:hAnsi="Times New Roman" w:cs="Times New Roman"/>
          <w:sz w:val="20"/>
          <w:szCs w:val="20"/>
        </w:rPr>
        <w:t xml:space="preserve">на улучшение </w:t>
      </w:r>
    </w:p>
    <w:p w:rsidR="0076782D" w:rsidRDefault="0076782D"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жилищных условий»</w:t>
      </w:r>
      <w:r w:rsidRPr="0076782D">
        <w:rPr>
          <w:rFonts w:ascii="Times New Roman" w:hAnsi="Times New Roman" w:cs="Times New Roman"/>
          <w:sz w:val="20"/>
          <w:szCs w:val="20"/>
        </w:rPr>
        <w:t xml:space="preserve"> </w:t>
      </w:r>
    </w:p>
    <w:p w:rsidR="0076782D" w:rsidRDefault="0076782D" w:rsidP="007678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на территории </w:t>
      </w:r>
      <w:r w:rsidR="00E23D80">
        <w:rPr>
          <w:rFonts w:ascii="Times New Roman" w:hAnsi="Times New Roman" w:cs="Times New Roman"/>
          <w:sz w:val="20"/>
          <w:szCs w:val="20"/>
        </w:rPr>
        <w:t xml:space="preserve">Нижнесергинского </w:t>
      </w:r>
    </w:p>
    <w:p w:rsidR="00E23D80" w:rsidRDefault="00E23D80" w:rsidP="007678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w:t>
      </w:r>
      <w:r w:rsidR="0076782D">
        <w:rPr>
          <w:rFonts w:ascii="Times New Roman" w:hAnsi="Times New Roman" w:cs="Times New Roman"/>
          <w:sz w:val="20"/>
          <w:szCs w:val="20"/>
        </w:rPr>
        <w:t>»</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pStyle w:val="consplustitle"/>
        <w:spacing w:before="0" w:beforeAutospacing="0" w:after="0" w:afterAutospacing="0"/>
        <w:jc w:val="center"/>
      </w:pPr>
    </w:p>
    <w:p w:rsidR="00E23D80" w:rsidRDefault="00E23D80" w:rsidP="00E23D80">
      <w:pPr>
        <w:pStyle w:val="consplustitle"/>
        <w:spacing w:before="0" w:beforeAutospacing="0" w:after="0" w:afterAutospacing="0"/>
        <w:jc w:val="center"/>
        <w:rPr>
          <w:sz w:val="26"/>
          <w:szCs w:val="26"/>
        </w:rPr>
      </w:pPr>
      <w:r>
        <w:rPr>
          <w:sz w:val="26"/>
          <w:szCs w:val="26"/>
        </w:rPr>
        <w:t xml:space="preserve">БЛОК – СХЕМА </w:t>
      </w:r>
    </w:p>
    <w:p w:rsidR="00E23D80" w:rsidRDefault="00E23D80" w:rsidP="00E23D8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 «Признание молодых семей участниками</w:t>
      </w:r>
    </w:p>
    <w:p w:rsidR="00546AE8" w:rsidRPr="00546AE8" w:rsidRDefault="00E23D80" w:rsidP="00546A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подпрограммы </w:t>
      </w:r>
      <w:r w:rsidR="00546AE8" w:rsidRPr="00546AE8">
        <w:rPr>
          <w:rFonts w:ascii="Times New Roman" w:hAnsi="Times New Roman" w:cs="Times New Roman"/>
          <w:sz w:val="26"/>
          <w:szCs w:val="26"/>
        </w:rPr>
        <w:t xml:space="preserve">"Предоставление региональной поддержки </w:t>
      </w:r>
    </w:p>
    <w:p w:rsidR="00E23D80" w:rsidRDefault="00546AE8" w:rsidP="00546AE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молодым семьям на улучшение </w:t>
      </w:r>
      <w:r w:rsidRPr="00546AE8">
        <w:rPr>
          <w:rFonts w:ascii="Times New Roman" w:hAnsi="Times New Roman" w:cs="Times New Roman"/>
          <w:sz w:val="26"/>
          <w:szCs w:val="26"/>
        </w:rPr>
        <w:t>жилищных условий»</w:t>
      </w:r>
    </w:p>
    <w:p w:rsidR="00E23D80" w:rsidRDefault="00E23D80" w:rsidP="00E23D8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территории Нижнесергинского городского поселения</w:t>
      </w:r>
      <w:r w:rsidR="00546AE8">
        <w:rPr>
          <w:rFonts w:ascii="Times New Roman" w:hAnsi="Times New Roman" w:cs="Times New Roman"/>
          <w:sz w:val="26"/>
          <w:szCs w:val="26"/>
        </w:rPr>
        <w:t>»</w:t>
      </w:r>
    </w:p>
    <w:p w:rsidR="00E23D80" w:rsidRDefault="00E23D80" w:rsidP="00E23D80">
      <w:pPr>
        <w:pStyle w:val="consplustitle"/>
        <w:spacing w:before="0" w:beforeAutospacing="0" w:after="0" w:afterAutospacing="0"/>
        <w:jc w:val="center"/>
      </w:pPr>
    </w:p>
    <w:p w:rsidR="00E23D80" w:rsidRDefault="00E23D80" w:rsidP="00E23D80">
      <w:pPr>
        <w:shd w:val="clear" w:color="auto" w:fill="FFFFFF"/>
        <w:ind w:left="5760"/>
      </w:pPr>
      <w:r>
        <w:rPr>
          <w:noProof/>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153670</wp:posOffset>
                </wp:positionV>
                <wp:extent cx="3200400" cy="469900"/>
                <wp:effectExtent l="9525" t="10795" r="952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00400" cy="469900"/>
                        </a:xfrm>
                        <a:prstGeom prst="rect">
                          <a:avLst/>
                        </a:prstGeom>
                        <a:solidFill>
                          <a:srgbClr val="FFFFFF"/>
                        </a:solidFill>
                        <a:ln w="9525">
                          <a:solidFill>
                            <a:srgbClr val="000000"/>
                          </a:solidFill>
                          <a:miter lim="800000"/>
                          <a:headEnd/>
                          <a:tailEnd/>
                        </a:ln>
                      </wps:spPr>
                      <wps:txbx>
                        <w:txbxContent>
                          <w:p w:rsidR="00E350D7" w:rsidRDefault="00E350D7" w:rsidP="00E23D80">
                            <w:pPr>
                              <w:pStyle w:val="a5"/>
                              <w:jc w:val="center"/>
                              <w:rPr>
                                <w:sz w:val="27"/>
                                <w:szCs w:val="27"/>
                              </w:rPr>
                            </w:pPr>
                            <w:r>
                              <w:rPr>
                                <w:sz w:val="27"/>
                                <w:szCs w:val="27"/>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14pt;margin-top:12.1pt;width:252pt;height:3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">
                <v:textbox>
                  <w:txbxContent>
                    <w:p w:rsidR="00E350D7" w:rsidRDefault="00E350D7" w:rsidP="00E23D80">
                      <w:pPr>
                        <w:pStyle w:val="a5"/>
                        <w:jc w:val="center"/>
                        <w:rPr>
                          <w:sz w:val="27"/>
                          <w:szCs w:val="27"/>
                        </w:rPr>
                      </w:pPr>
                      <w:r>
                        <w:rPr>
                          <w:sz w:val="27"/>
                          <w:szCs w:val="27"/>
                        </w:rPr>
                        <w:t>Прием и регистрация заявления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624205</wp:posOffset>
                </wp:positionV>
                <wp:extent cx="0" cy="396240"/>
                <wp:effectExtent l="57150" t="5080" r="57150"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B6880"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9.15pt" to="234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910590</wp:posOffset>
                </wp:positionV>
                <wp:extent cx="2857500" cy="0"/>
                <wp:effectExtent l="9525" t="5715" r="9525" b="133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1C6CF"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1.7pt" to="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">
                <v:stroke dashstyle="dash"/>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5905500</wp:posOffset>
                </wp:positionH>
                <wp:positionV relativeFrom="paragraph">
                  <wp:posOffset>958215</wp:posOffset>
                </wp:positionV>
                <wp:extent cx="0" cy="281305"/>
                <wp:effectExtent l="9525" t="5715" r="952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B95E" id="Прямая соединительная линия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75.45pt" to="46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">
                <v:stroke dashstyle="dash"/>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910590</wp:posOffset>
                </wp:positionV>
                <wp:extent cx="2857500" cy="0"/>
                <wp:effectExtent l="9525" t="5715" r="952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689D1"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7pt" to="234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">
                <v:stroke dashstyle="dash"/>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906780</wp:posOffset>
                </wp:positionV>
                <wp:extent cx="0" cy="727710"/>
                <wp:effectExtent l="9525" t="11430" r="9525"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7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05636" id="Прямая соединительная линия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4pt" to="9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">
                <v:stroke dashstyle="dash"/>
              </v:line>
            </w:pict>
          </mc:Fallback>
        </mc:AlternateContent>
      </w:r>
    </w:p>
    <w:p w:rsidR="00E23D80" w:rsidRDefault="00E23D80" w:rsidP="00E23D80">
      <w:pPr>
        <w:shd w:val="clear" w:color="auto" w:fill="FFFFFF"/>
      </w:pPr>
    </w:p>
    <w:p w:rsidR="00E23D80" w:rsidRDefault="00E23D80" w:rsidP="00E23D80">
      <w:pPr>
        <w:shd w:val="clear" w:color="auto" w:fill="FFFFFF"/>
      </w:pPr>
    </w:p>
    <w:p w:rsidR="00E23D80" w:rsidRDefault="00E23D80" w:rsidP="00E23D80">
      <w:pPr>
        <w:shd w:val="clear" w:color="auto" w:fill="FFFFFF"/>
        <w:jc w:val="center"/>
        <w:rPr>
          <w:rFonts w:ascii="Times New Roman" w:hAnsi="Times New Roman" w:cs="Times New Roman"/>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1356995</wp:posOffset>
                </wp:positionH>
                <wp:positionV relativeFrom="paragraph">
                  <wp:posOffset>50165</wp:posOffset>
                </wp:positionV>
                <wp:extent cx="3228975" cy="613410"/>
                <wp:effectExtent l="13970" t="12065" r="508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13410"/>
                        </a:xfrm>
                        <a:prstGeom prst="rect">
                          <a:avLst/>
                        </a:prstGeom>
                        <a:solidFill>
                          <a:srgbClr val="FFFFFF"/>
                        </a:solidFill>
                        <a:ln w="9525">
                          <a:solidFill>
                            <a:srgbClr val="000000"/>
                          </a:solidFill>
                          <a:miter lim="800000"/>
                          <a:headEnd/>
                          <a:tailEnd/>
                        </a:ln>
                      </wps:spPr>
                      <wps:txbx>
                        <w:txbxContent>
                          <w:p w:rsidR="00E350D7" w:rsidRDefault="00E350D7" w:rsidP="00E23D80">
                            <w:pPr>
                              <w:pStyle w:val="a4"/>
                              <w:spacing w:before="0" w:beforeAutospacing="0" w:after="0" w:afterAutospacing="0"/>
                              <w:jc w:val="center"/>
                              <w:rPr>
                                <w:sz w:val="27"/>
                                <w:szCs w:val="27"/>
                              </w:rPr>
                            </w:pPr>
                            <w:r>
                              <w:rPr>
                                <w:sz w:val="27"/>
                                <w:szCs w:val="27"/>
                              </w:rPr>
                              <w:t>Рассмотрение документов и проверка содержащихся в них сведений</w:t>
                            </w:r>
                          </w:p>
                          <w:p w:rsidR="00E350D7" w:rsidRDefault="00E350D7" w:rsidP="00E23D80">
                            <w:pPr>
                              <w:pStyle w:val="a4"/>
                              <w:spacing w:before="0" w:beforeAutospacing="0" w:after="0" w:afterAutospacing="0"/>
                              <w:jc w:val="center"/>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06.85pt;margin-top:3.95pt;width:254.2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5NUQIAAGE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">
                <v:textbox>
                  <w:txbxContent>
                    <w:p w:rsidR="00E350D7" w:rsidRDefault="00E350D7" w:rsidP="00E23D80">
                      <w:pPr>
                        <w:pStyle w:val="a4"/>
                        <w:spacing w:before="0" w:beforeAutospacing="0" w:after="0" w:afterAutospacing="0"/>
                        <w:jc w:val="center"/>
                        <w:rPr>
                          <w:sz w:val="27"/>
                          <w:szCs w:val="27"/>
                        </w:rPr>
                      </w:pPr>
                      <w:r>
                        <w:rPr>
                          <w:sz w:val="27"/>
                          <w:szCs w:val="27"/>
                        </w:rPr>
                        <w:t>Рассмотрение документов и проверка содержащихся в них сведений</w:t>
                      </w:r>
                    </w:p>
                    <w:p w:rsidR="00E350D7" w:rsidRDefault="00E350D7" w:rsidP="00E23D80">
                      <w:pPr>
                        <w:pStyle w:val="a4"/>
                        <w:spacing w:before="0" w:beforeAutospacing="0" w:after="0" w:afterAutospacing="0"/>
                        <w:jc w:val="center"/>
                        <w:rPr>
                          <w:sz w:val="27"/>
                          <w:szCs w:val="27"/>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268605</wp:posOffset>
                </wp:positionV>
                <wp:extent cx="1328420" cy="800100"/>
                <wp:effectExtent l="9525" t="11430" r="5080"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800100"/>
                        </a:xfrm>
                        <a:prstGeom prst="flowChartProcess">
                          <a:avLst/>
                        </a:prstGeom>
                        <a:solidFill>
                          <a:srgbClr val="FFFFFF"/>
                        </a:solidFill>
                        <a:ln w="9525">
                          <a:solidFill>
                            <a:srgbClr val="000000"/>
                          </a:solidFill>
                          <a:miter lim="800000"/>
                          <a:headEnd/>
                          <a:tailEnd/>
                        </a:ln>
                      </wps:spPr>
                      <wps:txbx>
                        <w:txbxContent>
                          <w:p w:rsidR="00E350D7" w:rsidRDefault="00E350D7" w:rsidP="00E23D80">
                            <w:pPr>
                              <w:pStyle w:val="2"/>
                              <w:rPr>
                                <w:sz w:val="24"/>
                                <w:szCs w:val="24"/>
                              </w:rPr>
                            </w:pPr>
                            <w:r>
                              <w:rPr>
                                <w:sz w:val="24"/>
                                <w:szCs w:val="24"/>
                              </w:rPr>
                              <w:t>отказ от исполнения  муниципальной услуги</w:t>
                            </w:r>
                          </w:p>
                          <w:p w:rsidR="00E350D7" w:rsidRDefault="00E350D7" w:rsidP="00E23D8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28" type="#_x0000_t109" style="position:absolute;left:0;text-align:left;margin-left:396pt;margin-top:21.15pt;width:104.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">
                <v:textbox>
                  <w:txbxContent>
                    <w:p w:rsidR="00E350D7" w:rsidRDefault="00E350D7" w:rsidP="00E23D80">
                      <w:pPr>
                        <w:pStyle w:val="2"/>
                        <w:rPr>
                          <w:sz w:val="24"/>
                          <w:szCs w:val="24"/>
                        </w:rPr>
                      </w:pPr>
                      <w:r>
                        <w:rPr>
                          <w:sz w:val="24"/>
                          <w:szCs w:val="24"/>
                        </w:rPr>
                        <w:t>отказ от исполнения  муниципальной услуги</w:t>
                      </w:r>
                    </w:p>
                    <w:p w:rsidR="00E350D7" w:rsidRDefault="00E350D7" w:rsidP="00E23D80">
                      <w:pPr>
                        <w:rPr>
                          <w:sz w:val="18"/>
                          <w:szCs w:val="18"/>
                        </w:rPr>
                      </w:pPr>
                    </w:p>
                  </w:txbxContent>
                </v:textbox>
              </v:shape>
            </w:pict>
          </mc:Fallback>
        </mc:AlternateContent>
      </w:r>
      <w:r>
        <w:rPr>
          <w:rFonts w:ascii="Times New Roman" w:hAnsi="Times New Roman" w:cs="Times New Roman"/>
          <w:sz w:val="28"/>
        </w:rPr>
        <w:t xml:space="preserve">                                                                                                     ДА</w:t>
      </w:r>
    </w:p>
    <w:p w:rsidR="00E23D80" w:rsidRDefault="00E23D80" w:rsidP="00E23D80">
      <w:pPr>
        <w:rPr>
          <w:sz w:val="28"/>
        </w:rPr>
      </w:pPr>
      <w:r>
        <w:rPr>
          <w:noProof/>
        </w:rPr>
        <mc:AlternateContent>
          <mc:Choice Requires="wps">
            <w:drawing>
              <wp:anchor distT="0" distB="0" distL="114300" distR="114300" simplePos="0" relativeHeight="251664384" behindDoc="0" locked="0" layoutInCell="1" allowOverlap="1">
                <wp:simplePos x="0" y="0"/>
                <wp:positionH relativeFrom="column">
                  <wp:posOffset>-609600</wp:posOffset>
                </wp:positionH>
                <wp:positionV relativeFrom="paragraph">
                  <wp:posOffset>366395</wp:posOffset>
                </wp:positionV>
                <wp:extent cx="2966720" cy="730250"/>
                <wp:effectExtent l="9525" t="13970" r="5080" b="825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730250"/>
                        </a:xfrm>
                        <a:prstGeom prst="flowChartProcess">
                          <a:avLst/>
                        </a:prstGeom>
                        <a:solidFill>
                          <a:srgbClr val="FFFFFF"/>
                        </a:solidFill>
                        <a:ln w="9525">
                          <a:solidFill>
                            <a:srgbClr val="000000"/>
                          </a:solidFill>
                          <a:miter lim="800000"/>
                          <a:headEnd/>
                          <a:tailEnd/>
                        </a:ln>
                      </wps:spPr>
                      <wps:txbx>
                        <w:txbxContent>
                          <w:p w:rsidR="00E350D7" w:rsidRDefault="00E350D7" w:rsidP="00E23D80">
                            <w:pPr>
                              <w:jc w:val="center"/>
                              <w:rPr>
                                <w:rFonts w:ascii="Times New Roman" w:hAnsi="Times New Roman" w:cs="Times New Roman"/>
                                <w:sz w:val="27"/>
                                <w:szCs w:val="27"/>
                              </w:rPr>
                            </w:pPr>
                            <w:r>
                              <w:rPr>
                                <w:rFonts w:ascii="Times New Roman" w:hAnsi="Times New Roman" w:cs="Times New Roman"/>
                                <w:bCs/>
                                <w:sz w:val="27"/>
                                <w:szCs w:val="27"/>
                              </w:rPr>
                              <w:t>Формирование и направление при необходимости</w:t>
                            </w:r>
                            <w:r>
                              <w:rPr>
                                <w:bCs/>
                                <w:sz w:val="27"/>
                                <w:szCs w:val="27"/>
                              </w:rPr>
                              <w:t xml:space="preserve"> </w:t>
                            </w:r>
                            <w:r>
                              <w:rPr>
                                <w:rFonts w:ascii="Times New Roman" w:hAnsi="Times New Roman" w:cs="Times New Roman"/>
                                <w:bCs/>
                                <w:sz w:val="27"/>
                                <w:szCs w:val="27"/>
                              </w:rPr>
                              <w:t>межведомственных  запросов</w:t>
                            </w:r>
                          </w:p>
                          <w:p w:rsidR="00E350D7" w:rsidRDefault="00E350D7" w:rsidP="00E23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9" type="#_x0000_t109" style="position:absolute;margin-left:-48pt;margin-top:28.85pt;width:233.6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">
                <v:textbox>
                  <w:txbxContent>
                    <w:p w:rsidR="00E350D7" w:rsidRDefault="00E350D7" w:rsidP="00E23D80">
                      <w:pPr>
                        <w:jc w:val="center"/>
                        <w:rPr>
                          <w:rFonts w:ascii="Times New Roman" w:hAnsi="Times New Roman" w:cs="Times New Roman"/>
                          <w:sz w:val="27"/>
                          <w:szCs w:val="27"/>
                        </w:rPr>
                      </w:pPr>
                      <w:r>
                        <w:rPr>
                          <w:rFonts w:ascii="Times New Roman" w:hAnsi="Times New Roman" w:cs="Times New Roman"/>
                          <w:bCs/>
                          <w:sz w:val="27"/>
                          <w:szCs w:val="27"/>
                        </w:rPr>
                        <w:t>Формирование и направление при необходимости</w:t>
                      </w:r>
                      <w:r>
                        <w:rPr>
                          <w:bCs/>
                          <w:sz w:val="27"/>
                          <w:szCs w:val="27"/>
                        </w:rPr>
                        <w:t xml:space="preserve"> </w:t>
                      </w:r>
                      <w:r>
                        <w:rPr>
                          <w:rFonts w:ascii="Times New Roman" w:hAnsi="Times New Roman" w:cs="Times New Roman"/>
                          <w:bCs/>
                          <w:sz w:val="27"/>
                          <w:szCs w:val="27"/>
                        </w:rPr>
                        <w:t>межведомственных  запросов</w:t>
                      </w:r>
                    </w:p>
                    <w:p w:rsidR="00E350D7" w:rsidRDefault="00E350D7" w:rsidP="00E23D80"/>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5214620</wp:posOffset>
                </wp:positionH>
                <wp:positionV relativeFrom="paragraph">
                  <wp:posOffset>701675</wp:posOffset>
                </wp:positionV>
                <wp:extent cx="0" cy="185420"/>
                <wp:effectExtent l="13970" t="6350" r="5080"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5A0C3" id="Прямая соединительная линия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6pt,55.25pt" to="410.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">
                <v:stroke dashstyle="dash"/>
              </v:line>
            </w:pict>
          </mc:Fallback>
        </mc:AlternateContent>
      </w:r>
    </w:p>
    <w:p w:rsidR="00E23D80" w:rsidRDefault="00E23D80" w:rsidP="00E23D80">
      <w:pPr>
        <w:rPr>
          <w:sz w:val="28"/>
        </w:rPr>
      </w:pPr>
    </w:p>
    <w:p w:rsidR="00E23D80" w:rsidRDefault="00E23D80" w:rsidP="00E23D80">
      <w:pPr>
        <w:jc w:val="center"/>
        <w:rPr>
          <w:rFonts w:ascii="Times New Roman" w:hAnsi="Times New Roman" w:cs="Times New Roman"/>
          <w:sz w:val="28"/>
        </w:rPr>
      </w:pPr>
      <w:r>
        <w:rPr>
          <w:noProof/>
        </w:rPr>
        <mc:AlternateContent>
          <mc:Choice Requires="wps">
            <w:drawing>
              <wp:anchor distT="0" distB="0" distL="114300" distR="114300" simplePos="0" relativeHeight="251679744" behindDoc="0" locked="0" layoutInCell="1" allowOverlap="1">
                <wp:simplePos x="0" y="0"/>
                <wp:positionH relativeFrom="column">
                  <wp:posOffset>2357120</wp:posOffset>
                </wp:positionH>
                <wp:positionV relativeFrom="paragraph">
                  <wp:posOffset>139065</wp:posOffset>
                </wp:positionV>
                <wp:extent cx="2857500" cy="0"/>
                <wp:effectExtent l="13970" t="5715" r="508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4449"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0.95pt" to="410.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">
                <v:stroke dashstyle="dash"/>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85090</wp:posOffset>
                </wp:positionV>
                <wp:extent cx="0" cy="342900"/>
                <wp:effectExtent l="57150" t="8890" r="571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2621"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7pt" to="23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">
                <v:stroke endarrow="block"/>
              </v:line>
            </w:pict>
          </mc:Fallback>
        </mc:AlternateContent>
      </w:r>
      <w:r>
        <w:rPr>
          <w:sz w:val="28"/>
        </w:rPr>
        <w:t xml:space="preserve">                                                                                                                        </w:t>
      </w:r>
      <w:r>
        <w:rPr>
          <w:rFonts w:ascii="Times New Roman" w:hAnsi="Times New Roman" w:cs="Times New Roman"/>
          <w:sz w:val="28"/>
        </w:rPr>
        <w:t>НЕТ</w:t>
      </w:r>
    </w:p>
    <w:p w:rsidR="00E23D80" w:rsidRDefault="00E23D80" w:rsidP="00E23D80">
      <w:pPr>
        <w:rPr>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709295</wp:posOffset>
                </wp:positionH>
                <wp:positionV relativeFrom="paragraph">
                  <wp:posOffset>51435</wp:posOffset>
                </wp:positionV>
                <wp:extent cx="4638675" cy="740410"/>
                <wp:effectExtent l="13970" t="13335" r="508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40410"/>
                        </a:xfrm>
                        <a:prstGeom prst="rect">
                          <a:avLst/>
                        </a:prstGeom>
                        <a:solidFill>
                          <a:srgbClr val="FFFFFF"/>
                        </a:solidFill>
                        <a:ln w="9525">
                          <a:solidFill>
                            <a:srgbClr val="000000"/>
                          </a:solidFill>
                          <a:miter lim="800000"/>
                          <a:headEnd/>
                          <a:tailEnd/>
                        </a:ln>
                      </wps:spPr>
                      <wps:txbx>
                        <w:txbxContent>
                          <w:p w:rsidR="00E350D7" w:rsidRDefault="00E350D7" w:rsidP="00E23D80">
                            <w:pPr>
                              <w:jc w:val="center"/>
                              <w:rPr>
                                <w:rFonts w:ascii="Times New Roman" w:hAnsi="Times New Roman" w:cs="Times New Roman"/>
                                <w:sz w:val="27"/>
                                <w:szCs w:val="27"/>
                              </w:rPr>
                            </w:pPr>
                            <w:r>
                              <w:rPr>
                                <w:rFonts w:ascii="Times New Roman" w:hAnsi="Times New Roman" w:cs="Times New Roman"/>
                                <w:sz w:val="27"/>
                                <w:szCs w:val="27"/>
                              </w:rPr>
                              <w:t>Принятие решения о признании (об отказе) молодой семьи участниками Подпрограммы и направление (вручение) 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55.85pt;margin-top:4.05pt;width:365.25pt;height:5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">
                <v:textbox>
                  <w:txbxContent>
                    <w:p w:rsidR="00E350D7" w:rsidRDefault="00E350D7" w:rsidP="00E23D80">
                      <w:pPr>
                        <w:jc w:val="center"/>
                        <w:rPr>
                          <w:rFonts w:ascii="Times New Roman" w:hAnsi="Times New Roman" w:cs="Times New Roman"/>
                          <w:sz w:val="27"/>
                          <w:szCs w:val="27"/>
                        </w:rPr>
                      </w:pPr>
                      <w:r>
                        <w:rPr>
                          <w:rFonts w:ascii="Times New Roman" w:hAnsi="Times New Roman" w:cs="Times New Roman"/>
                          <w:sz w:val="27"/>
                          <w:szCs w:val="27"/>
                        </w:rPr>
                        <w:t>Принятие решения о признании (об отказе) молодой семьи участниками Подпрограммы и направление (вручение) его</w:t>
                      </w:r>
                    </w:p>
                  </w:txbxContent>
                </v:textbox>
              </v:rect>
            </w:pict>
          </mc:Fallback>
        </mc:AlternateContent>
      </w:r>
    </w:p>
    <w:p w:rsidR="00E23D80" w:rsidRDefault="00E23D80" w:rsidP="00E23D80">
      <w:pPr>
        <w:pStyle w:val="a4"/>
        <w:spacing w:before="0" w:beforeAutospacing="0" w:after="0" w:afterAutospacing="0"/>
        <w:rPr>
          <w:noProof/>
          <w:sz w:val="28"/>
        </w:rPr>
      </w:pPr>
    </w:p>
    <w:p w:rsidR="00E23D80" w:rsidRDefault="00E23D80" w:rsidP="00E23D80">
      <w:pPr>
        <w:tabs>
          <w:tab w:val="left" w:pos="6660"/>
          <w:tab w:val="left" w:pos="7065"/>
          <w:tab w:val="left" w:pos="8910"/>
        </w:tabs>
        <w:rPr>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190500</wp:posOffset>
                </wp:positionH>
                <wp:positionV relativeFrom="paragraph">
                  <wp:posOffset>210820</wp:posOffset>
                </wp:positionV>
                <wp:extent cx="0" cy="114300"/>
                <wp:effectExtent l="9525" t="10795" r="9525"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B9C6" id="Прямая соединительная линия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6pt" to="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">
                <v:stroke dashstyle="dash"/>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210820</wp:posOffset>
                </wp:positionV>
                <wp:extent cx="0" cy="408940"/>
                <wp:effectExtent l="57150" t="10795" r="57150"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1D4B"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6pt" to="234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5905500</wp:posOffset>
                </wp:positionH>
                <wp:positionV relativeFrom="paragraph">
                  <wp:posOffset>243205</wp:posOffset>
                </wp:positionV>
                <wp:extent cx="0" cy="114300"/>
                <wp:effectExtent l="9525" t="5080" r="9525"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19DA1"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9.15pt" to="4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">
                <v:stroke dashstyle="dash"/>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3048000</wp:posOffset>
                </wp:positionH>
                <wp:positionV relativeFrom="paragraph">
                  <wp:posOffset>328930</wp:posOffset>
                </wp:positionV>
                <wp:extent cx="2857500" cy="0"/>
                <wp:effectExtent l="9525" t="5080" r="9525"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F6F5"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9pt" to="4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">
                <v:stroke dashstyle="dash"/>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190500</wp:posOffset>
                </wp:positionH>
                <wp:positionV relativeFrom="paragraph">
                  <wp:posOffset>328930</wp:posOffset>
                </wp:positionV>
                <wp:extent cx="2857500" cy="0"/>
                <wp:effectExtent l="9525" t="5080" r="9525"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8E7B"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9pt" to="240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">
                <v:stroke dashstyle="dash"/>
              </v:line>
            </w:pict>
          </mc:Fallback>
        </mc:AlternateContent>
      </w:r>
      <w:r>
        <w:rPr>
          <w:sz w:val="28"/>
        </w:rPr>
        <w:tab/>
      </w:r>
    </w:p>
    <w:tbl>
      <w:tblPr>
        <w:tblpPr w:leftFromText="180" w:rightFromText="180" w:bottomFromText="20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23D80" w:rsidTr="00E23D80">
        <w:trPr>
          <w:trHeight w:val="180"/>
        </w:trPr>
        <w:tc>
          <w:tcPr>
            <w:tcW w:w="5070" w:type="dxa"/>
            <w:tcBorders>
              <w:top w:val="single" w:sz="4" w:space="0" w:color="auto"/>
              <w:left w:val="single" w:sz="4" w:space="0" w:color="auto"/>
              <w:bottom w:val="single" w:sz="4" w:space="0" w:color="auto"/>
              <w:right w:val="single" w:sz="4" w:space="0" w:color="auto"/>
            </w:tcBorders>
            <w:hideMark/>
          </w:tcPr>
          <w:p w:rsidR="00E23D80" w:rsidRDefault="00E23D80">
            <w:pPr>
              <w:pStyle w:val="a4"/>
              <w:tabs>
                <w:tab w:val="left" w:pos="1080"/>
              </w:tabs>
              <w:spacing w:before="0" w:beforeAutospacing="0" w:after="0" w:afterAutospacing="0" w:line="276" w:lineRule="auto"/>
              <w:jc w:val="center"/>
              <w:rPr>
                <w:sz w:val="27"/>
                <w:szCs w:val="27"/>
              </w:rPr>
            </w:pPr>
            <w:r>
              <w:rPr>
                <w:noProof/>
              </w:rPr>
              <mc:AlternateContent>
                <mc:Choice Requires="wps">
                  <w:drawing>
                    <wp:anchor distT="0" distB="0" distL="114300" distR="114300" simplePos="0" relativeHeight="251681792" behindDoc="0" locked="0" layoutInCell="1" allowOverlap="1">
                      <wp:simplePos x="0" y="0"/>
                      <wp:positionH relativeFrom="column">
                        <wp:posOffset>1362710</wp:posOffset>
                      </wp:positionH>
                      <wp:positionV relativeFrom="paragraph">
                        <wp:posOffset>395605</wp:posOffset>
                      </wp:positionV>
                      <wp:extent cx="0" cy="342900"/>
                      <wp:effectExtent l="57785" t="5080" r="56515"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B18F" id="Прямая соединительная линия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31.15pt" to="107.3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152400</wp:posOffset>
                      </wp:positionH>
                      <wp:positionV relativeFrom="paragraph">
                        <wp:posOffset>183515</wp:posOffset>
                      </wp:positionV>
                      <wp:extent cx="0" cy="114300"/>
                      <wp:effectExtent l="9525" t="12065" r="952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3062" id="Прямая соединительная линия 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5pt" to="1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">
                      <v:stroke dashstyle="dash"/>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5867400</wp:posOffset>
                      </wp:positionH>
                      <wp:positionV relativeFrom="paragraph">
                        <wp:posOffset>183515</wp:posOffset>
                      </wp:positionV>
                      <wp:extent cx="0" cy="114300"/>
                      <wp:effectExtent l="9525" t="12065" r="952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042E" id="Прямая соединительная линия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45pt" to="4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">
                      <v:stroke dashstyle="dash"/>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142875</wp:posOffset>
                      </wp:positionV>
                      <wp:extent cx="0" cy="189865"/>
                      <wp:effectExtent l="57150" t="9525" r="5715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C0D8"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25pt" to="23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">
                      <v:stroke endarrow="block"/>
                    </v:line>
                  </w:pict>
                </mc:Fallback>
              </mc:AlternateContent>
            </w:r>
            <w:r>
              <w:rPr>
                <w:sz w:val="27"/>
                <w:szCs w:val="27"/>
              </w:rPr>
              <w:t xml:space="preserve"> Контроль за исполнением муниципальной услуги</w:t>
            </w:r>
          </w:p>
        </w:tc>
      </w:tr>
    </w:tbl>
    <w:p w:rsidR="00E23D80" w:rsidRDefault="00E23D80" w:rsidP="00E23D80">
      <w:pPr>
        <w:jc w:val="right"/>
        <w:rPr>
          <w:sz w:val="28"/>
        </w:rPr>
      </w:pPr>
    </w:p>
    <w:p w:rsidR="00E23D80" w:rsidRDefault="00E23D80" w:rsidP="00E23D80">
      <w:pPr>
        <w:tabs>
          <w:tab w:val="left" w:pos="2850"/>
        </w:tabs>
        <w:rPr>
          <w:sz w:val="24"/>
          <w:szCs w:val="28"/>
        </w:rPr>
      </w:pPr>
      <w:r>
        <w:rPr>
          <w:sz w:val="28"/>
        </w:rPr>
        <w:tab/>
      </w:r>
    </w:p>
    <w:p w:rsidR="00E23D80" w:rsidRDefault="00E23D80" w:rsidP="00E23D80">
      <w:pPr>
        <w:pStyle w:val="3"/>
        <w:ind w:firstLine="0"/>
        <w:jc w:val="left"/>
        <w:rPr>
          <w:sz w:val="24"/>
          <w:szCs w:val="28"/>
        </w:rPr>
      </w:pPr>
    </w:p>
    <w:p w:rsidR="00E23D80" w:rsidRDefault="00E23D80" w:rsidP="00E23D80">
      <w:pPr>
        <w:pStyle w:val="3"/>
        <w:ind w:left="5760" w:firstLine="0"/>
        <w:jc w:val="left"/>
        <w:rPr>
          <w:sz w:val="24"/>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81915</wp:posOffset>
                </wp:positionV>
                <wp:extent cx="5403850" cy="538480"/>
                <wp:effectExtent l="9525" t="5715" r="6350" b="825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538480"/>
                        </a:xfrm>
                        <a:prstGeom prst="flowChartProcess">
                          <a:avLst/>
                        </a:prstGeom>
                        <a:solidFill>
                          <a:srgbClr val="FFFFFF"/>
                        </a:solidFill>
                        <a:ln w="9525">
                          <a:solidFill>
                            <a:srgbClr val="000000"/>
                          </a:solidFill>
                          <a:miter lim="800000"/>
                          <a:headEnd/>
                          <a:tailEnd/>
                        </a:ln>
                      </wps:spPr>
                      <wps:txbx>
                        <w:txbxContent>
                          <w:p w:rsidR="00E350D7" w:rsidRDefault="00E350D7" w:rsidP="00E23D80">
                            <w:pPr>
                              <w:pStyle w:val="a4"/>
                              <w:tabs>
                                <w:tab w:val="left" w:pos="1080"/>
                              </w:tabs>
                              <w:spacing w:before="0" w:beforeAutospacing="0" w:after="0" w:afterAutospacing="0"/>
                              <w:jc w:val="center"/>
                              <w:rPr>
                                <w:sz w:val="27"/>
                                <w:szCs w:val="27"/>
                              </w:rPr>
                            </w:pPr>
                            <w:r>
                              <w:rPr>
                                <w:sz w:val="27"/>
                                <w:szCs w:val="27"/>
                              </w:rPr>
                              <w:t>Исправление технических ошибок, допущенных при исполнении муниципальной услуги</w:t>
                            </w:r>
                          </w:p>
                          <w:p w:rsidR="00E350D7" w:rsidRDefault="00E350D7" w:rsidP="00E23D80">
                            <w:pPr>
                              <w:pStyle w:val="2"/>
                              <w:jc w:val="left"/>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1" type="#_x0000_t109" style="position:absolute;left:0;text-align:left;margin-left:31.5pt;margin-top:6.45pt;width:425.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">
                <v:textbox>
                  <w:txbxContent>
                    <w:p w:rsidR="00E350D7" w:rsidRDefault="00E350D7" w:rsidP="00E23D80">
                      <w:pPr>
                        <w:pStyle w:val="a4"/>
                        <w:tabs>
                          <w:tab w:val="left" w:pos="1080"/>
                        </w:tabs>
                        <w:spacing w:before="0" w:beforeAutospacing="0" w:after="0" w:afterAutospacing="0"/>
                        <w:jc w:val="center"/>
                        <w:rPr>
                          <w:sz w:val="27"/>
                          <w:szCs w:val="27"/>
                        </w:rPr>
                      </w:pPr>
                      <w:r>
                        <w:rPr>
                          <w:sz w:val="27"/>
                          <w:szCs w:val="27"/>
                        </w:rPr>
                        <w:t>Исправление технических ошибок, допущенных при исполнении муниципальной услуги</w:t>
                      </w:r>
                    </w:p>
                    <w:p w:rsidR="00E350D7" w:rsidRDefault="00E350D7" w:rsidP="00E23D80">
                      <w:pPr>
                        <w:pStyle w:val="2"/>
                        <w:jc w:val="left"/>
                        <w:rPr>
                          <w:sz w:val="27"/>
                          <w:szCs w:val="27"/>
                        </w:rPr>
                      </w:pPr>
                    </w:p>
                  </w:txbxContent>
                </v:textbox>
              </v:shape>
            </w:pict>
          </mc:Fallback>
        </mc:AlternateContent>
      </w:r>
    </w:p>
    <w:p w:rsidR="00E23D80" w:rsidRDefault="00E23D80" w:rsidP="00E23D80">
      <w:pPr>
        <w:spacing w:after="0" w:line="240" w:lineRule="auto"/>
        <w:ind w:left="4248" w:firstLine="708"/>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ind w:left="4248" w:firstLine="708"/>
        <w:rPr>
          <w:rFonts w:ascii="Times New Roman" w:hAnsi="Times New Roman" w:cs="Times New Roman"/>
        </w:rPr>
      </w:pPr>
    </w:p>
    <w:p w:rsidR="00E23D80" w:rsidRDefault="00E23D80" w:rsidP="00E23D80">
      <w:pPr>
        <w:spacing w:after="0" w:line="240" w:lineRule="auto"/>
        <w:ind w:left="4248" w:firstLine="708"/>
        <w:rPr>
          <w:rFonts w:ascii="Times New Roman" w:hAnsi="Times New Roman" w:cs="Times New Roman"/>
        </w:rPr>
      </w:pP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rPr>
        <w:br w:type="page"/>
      </w:r>
      <w:r>
        <w:rPr>
          <w:rFonts w:ascii="Times New Roman" w:hAnsi="Times New Roman" w:cs="Times New Roman"/>
          <w:sz w:val="20"/>
          <w:szCs w:val="20"/>
        </w:rPr>
        <w:t>Приложение № 2</w:t>
      </w: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23D80" w:rsidRDefault="00E23D80" w:rsidP="00E23D8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76782D" w:rsidRP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«Признание молодых семей </w:t>
      </w:r>
    </w:p>
    <w:p w:rsidR="0076782D" w:rsidRP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участниками подпрограммы </w:t>
      </w:r>
    </w:p>
    <w:p w:rsidR="0076782D" w:rsidRP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"Предоставление региональной поддержки </w:t>
      </w:r>
    </w:p>
    <w:p w:rsid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молодым семьям на улучшение </w:t>
      </w:r>
    </w:p>
    <w:p w:rsidR="0076782D" w:rsidRP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жилищных условий» </w:t>
      </w:r>
    </w:p>
    <w:p w:rsidR="0076782D" w:rsidRDefault="0076782D" w:rsidP="0076782D">
      <w:pPr>
        <w:spacing w:after="0" w:line="240" w:lineRule="auto"/>
        <w:jc w:val="right"/>
        <w:rPr>
          <w:rFonts w:ascii="Times New Roman" w:hAnsi="Times New Roman" w:cs="Times New Roman"/>
          <w:sz w:val="20"/>
          <w:szCs w:val="20"/>
        </w:rPr>
      </w:pPr>
      <w:r w:rsidRPr="0076782D">
        <w:rPr>
          <w:rFonts w:ascii="Times New Roman" w:hAnsi="Times New Roman" w:cs="Times New Roman"/>
          <w:sz w:val="20"/>
          <w:szCs w:val="20"/>
        </w:rPr>
        <w:t xml:space="preserve">на территории Нижнесергинского </w:t>
      </w:r>
    </w:p>
    <w:p w:rsidR="00E23D80" w:rsidRDefault="0076782D" w:rsidP="0076782D">
      <w:pPr>
        <w:spacing w:after="0" w:line="240" w:lineRule="auto"/>
        <w:jc w:val="right"/>
        <w:rPr>
          <w:rFonts w:ascii="Times New Roman" w:hAnsi="Times New Roman" w:cs="Times New Roman"/>
        </w:rPr>
      </w:pPr>
      <w:r w:rsidRPr="0076782D">
        <w:rPr>
          <w:rFonts w:ascii="Times New Roman" w:hAnsi="Times New Roman" w:cs="Times New Roman"/>
          <w:sz w:val="20"/>
          <w:szCs w:val="20"/>
        </w:rPr>
        <w:t>городского поселения»</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ind w:left="6372"/>
        <w:rPr>
          <w:rFonts w:ascii="Times New Roman" w:hAnsi="Times New Roman" w:cs="Times New Roman"/>
        </w:rPr>
      </w:pPr>
    </w:p>
    <w:p w:rsidR="00E23D80" w:rsidRDefault="00E23D80" w:rsidP="00E23D80">
      <w:pPr>
        <w:spacing w:after="0" w:line="240" w:lineRule="auto"/>
        <w:ind w:left="6372"/>
        <w:rPr>
          <w:rFonts w:ascii="Times New Roman" w:hAnsi="Times New Roman" w:cs="Times New Roman"/>
        </w:rPr>
      </w:pPr>
      <w:r>
        <w:rPr>
          <w:rFonts w:ascii="Times New Roman" w:hAnsi="Times New Roman" w:cs="Times New Roman"/>
        </w:rPr>
        <w:t>В администрацию ________________________________________________________________</w:t>
      </w:r>
    </w:p>
    <w:p w:rsidR="00E23D80" w:rsidRDefault="00E23D80" w:rsidP="00E23D80">
      <w:pPr>
        <w:spacing w:after="0" w:line="240" w:lineRule="auto"/>
        <w:ind w:left="6372"/>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ind w:left="6372"/>
        <w:rPr>
          <w:rFonts w:ascii="Times New Roman" w:hAnsi="Times New Roman" w:cs="Times New Roman"/>
        </w:rPr>
      </w:pPr>
      <w:r>
        <w:rPr>
          <w:rFonts w:ascii="Times New Roman" w:hAnsi="Times New Roman" w:cs="Times New Roman"/>
        </w:rPr>
        <w:t> </w:t>
      </w:r>
    </w:p>
    <w:p w:rsidR="00E23D80" w:rsidRDefault="00E23D80" w:rsidP="00E23D80">
      <w:pPr>
        <w:pStyle w:val="consplusnonformat"/>
        <w:spacing w:before="0" w:beforeAutospacing="0" w:after="0" w:afterAutospacing="0"/>
        <w:jc w:val="center"/>
      </w:pPr>
      <w:bookmarkStart w:id="4" w:name="Par215"/>
      <w:bookmarkEnd w:id="4"/>
      <w:r>
        <w:rPr>
          <w:sz w:val="22"/>
          <w:szCs w:val="22"/>
        </w:rPr>
        <w:t>ЗАЯВЛЕНИЕ</w:t>
      </w:r>
    </w:p>
    <w:p w:rsidR="00E23D80" w:rsidRDefault="00E23D80" w:rsidP="00E23D80">
      <w:pPr>
        <w:pStyle w:val="consplusnonformat"/>
        <w:spacing w:before="0" w:beforeAutospacing="0" w:after="0" w:afterAutospacing="0"/>
      </w:pPr>
      <w:r>
        <w:rPr>
          <w:sz w:val="22"/>
          <w:szCs w:val="22"/>
        </w:rPr>
        <w:t> </w:t>
      </w:r>
    </w:p>
    <w:p w:rsidR="00E23D80" w:rsidRPr="0076782D" w:rsidRDefault="0076782D" w:rsidP="00546AE8">
      <w:pPr>
        <w:pStyle w:val="ConsPlusNonformat0"/>
        <w:ind w:firstLine="708"/>
        <w:jc w:val="both"/>
        <w:rPr>
          <w:rFonts w:ascii="Times New Roman" w:hAnsi="Times New Roman" w:cs="Times New Roman"/>
          <w:sz w:val="22"/>
          <w:szCs w:val="22"/>
        </w:rPr>
      </w:pPr>
      <w:r w:rsidRPr="0076782D">
        <w:rPr>
          <w:rFonts w:ascii="Times New Roman" w:hAnsi="Times New Roman" w:cs="Times New Roman"/>
          <w:sz w:val="22"/>
          <w:szCs w:val="22"/>
        </w:rPr>
        <w:t xml:space="preserve">Прошу   включить   в  состав  участников  </w:t>
      </w:r>
      <w:hyperlink r:id="rId32" w:history="1">
        <w:r w:rsidRPr="0076782D">
          <w:rPr>
            <w:rFonts w:ascii="Times New Roman" w:hAnsi="Times New Roman" w:cs="Times New Roman"/>
            <w:color w:val="0000FF"/>
            <w:sz w:val="22"/>
            <w:szCs w:val="22"/>
          </w:rPr>
          <w:t>подпрограммы</w:t>
        </w:r>
      </w:hyperlink>
      <w:r w:rsidRPr="0076782D">
        <w:rPr>
          <w:rFonts w:ascii="Times New Roman" w:hAnsi="Times New Roman" w:cs="Times New Roman"/>
          <w:sz w:val="22"/>
          <w:szCs w:val="22"/>
        </w:rPr>
        <w:t xml:space="preserve">  "Предоставление</w:t>
      </w:r>
      <w:r>
        <w:rPr>
          <w:rFonts w:ascii="Times New Roman" w:hAnsi="Times New Roman" w:cs="Times New Roman"/>
          <w:sz w:val="22"/>
          <w:szCs w:val="22"/>
        </w:rPr>
        <w:t xml:space="preserve"> </w:t>
      </w:r>
      <w:r w:rsidRPr="0076782D">
        <w:rPr>
          <w:rFonts w:ascii="Times New Roman" w:hAnsi="Times New Roman" w:cs="Times New Roman"/>
          <w:sz w:val="22"/>
          <w:szCs w:val="22"/>
        </w:rPr>
        <w:t>региональной  поддержки  молодым  семьям  на  улучшение  жилищных  условий"</w:t>
      </w:r>
      <w:r>
        <w:rPr>
          <w:rFonts w:ascii="Times New Roman" w:hAnsi="Times New Roman" w:cs="Times New Roman"/>
          <w:sz w:val="22"/>
          <w:szCs w:val="22"/>
        </w:rPr>
        <w:t xml:space="preserve"> </w:t>
      </w:r>
      <w:r w:rsidRPr="0076782D">
        <w:rPr>
          <w:rFonts w:ascii="Times New Roman" w:hAnsi="Times New Roman" w:cs="Times New Roman"/>
          <w:sz w:val="22"/>
          <w:szCs w:val="22"/>
        </w:rPr>
        <w:t>государственной   программы   "Развитие   физической   культуры,  спорта  и</w:t>
      </w:r>
      <w:r>
        <w:rPr>
          <w:rFonts w:ascii="Times New Roman" w:hAnsi="Times New Roman" w:cs="Times New Roman"/>
          <w:sz w:val="22"/>
          <w:szCs w:val="22"/>
        </w:rPr>
        <w:t xml:space="preserve"> </w:t>
      </w:r>
      <w:r w:rsidRPr="0076782D">
        <w:rPr>
          <w:rFonts w:ascii="Times New Roman" w:hAnsi="Times New Roman" w:cs="Times New Roman"/>
          <w:sz w:val="22"/>
          <w:szCs w:val="22"/>
        </w:rPr>
        <w:t xml:space="preserve">молодежной  политики </w:t>
      </w:r>
      <w:r>
        <w:rPr>
          <w:rFonts w:ascii="Times New Roman" w:hAnsi="Times New Roman" w:cs="Times New Roman"/>
          <w:sz w:val="22"/>
          <w:szCs w:val="22"/>
        </w:rPr>
        <w:t xml:space="preserve"> в  Свердловской области до 2024</w:t>
      </w:r>
      <w:r w:rsidRPr="0076782D">
        <w:rPr>
          <w:rFonts w:ascii="Times New Roman" w:hAnsi="Times New Roman" w:cs="Times New Roman"/>
          <w:sz w:val="22"/>
          <w:szCs w:val="22"/>
        </w:rPr>
        <w:t xml:space="preserve"> года"</w:t>
      </w:r>
      <w:r w:rsidRPr="0076782D">
        <w:rPr>
          <w:sz w:val="22"/>
          <w:szCs w:val="22"/>
        </w:rPr>
        <w:t xml:space="preserve"> </w:t>
      </w:r>
      <w:r w:rsidR="00E23D80" w:rsidRPr="0076782D">
        <w:rPr>
          <w:rFonts w:ascii="Times New Roman" w:hAnsi="Times New Roman" w:cs="Times New Roman"/>
          <w:sz w:val="22"/>
          <w:szCs w:val="22"/>
        </w:rPr>
        <w:t>молодую семью в составе:</w:t>
      </w:r>
    </w:p>
    <w:p w:rsidR="00E23D80" w:rsidRDefault="00E23D80" w:rsidP="00E23D80">
      <w:pPr>
        <w:pStyle w:val="consplusnonformat"/>
        <w:spacing w:before="0" w:beforeAutospacing="0" w:after="0" w:afterAutospacing="0"/>
        <w:jc w:val="both"/>
      </w:pPr>
      <w:r w:rsidRPr="0076782D">
        <w:rPr>
          <w:sz w:val="22"/>
          <w:szCs w:val="22"/>
        </w:rPr>
        <w:t>супруг</w:t>
      </w:r>
      <w:r>
        <w:rPr>
          <w:sz w:val="22"/>
          <w:szCs w:val="22"/>
        </w:rPr>
        <w:t xml:space="preserve"> ___________________________________________________________________________________,</w:t>
      </w:r>
    </w:p>
    <w:p w:rsidR="00E23D80" w:rsidRDefault="00E23D80" w:rsidP="00E23D80">
      <w:pPr>
        <w:pStyle w:val="consplusnonformat"/>
        <w:spacing w:before="0" w:beforeAutospacing="0" w:after="0" w:afterAutospacing="0"/>
        <w:jc w:val="center"/>
      </w:pPr>
      <w:r>
        <w:rPr>
          <w:sz w:val="22"/>
          <w:szCs w:val="22"/>
        </w:rPr>
        <w:t>(ф.и.о., дата рождения)</w:t>
      </w:r>
    </w:p>
    <w:p w:rsidR="0076782D" w:rsidRDefault="00E23D80" w:rsidP="00E23D80">
      <w:pPr>
        <w:pStyle w:val="consplusnonformat"/>
        <w:spacing w:before="0" w:beforeAutospacing="0" w:after="0" w:afterAutospacing="0"/>
        <w:jc w:val="both"/>
        <w:rPr>
          <w:sz w:val="22"/>
          <w:szCs w:val="22"/>
        </w:rPr>
      </w:pPr>
      <w:r>
        <w:rPr>
          <w:sz w:val="22"/>
          <w:szCs w:val="22"/>
        </w:rPr>
        <w:t>паспорт: серия ___________ № _____________, выданный,_______</w:t>
      </w:r>
      <w:r w:rsidR="0076782D">
        <w:rPr>
          <w:sz w:val="22"/>
          <w:szCs w:val="22"/>
        </w:rPr>
        <w:t>_________________________</w:t>
      </w:r>
    </w:p>
    <w:p w:rsidR="00E23D80" w:rsidRDefault="0076782D" w:rsidP="00E23D80">
      <w:pPr>
        <w:pStyle w:val="consplusnonformat"/>
        <w:spacing w:before="0" w:beforeAutospacing="0" w:after="0" w:afterAutospacing="0"/>
        <w:jc w:val="both"/>
      </w:pPr>
      <w:r>
        <w:rPr>
          <w:sz w:val="22"/>
          <w:szCs w:val="22"/>
        </w:rPr>
        <w:t>______________________________________________________________________________</w:t>
      </w:r>
      <w:r w:rsidR="00E23D80">
        <w:rPr>
          <w:sz w:val="22"/>
          <w:szCs w:val="22"/>
        </w:rPr>
        <w:t>,</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_____________________________________________________________ ____________________________________________________________________</w:t>
      </w:r>
      <w:r w:rsidR="0076782D">
        <w:rPr>
          <w:sz w:val="22"/>
          <w:szCs w:val="22"/>
        </w:rPr>
        <w:t>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супруга __________________________________________________________________________________,</w:t>
      </w:r>
    </w:p>
    <w:p w:rsidR="00E23D80" w:rsidRDefault="00E23D80" w:rsidP="00E23D80">
      <w:pPr>
        <w:pStyle w:val="consplusnonformat"/>
        <w:spacing w:before="0" w:beforeAutospacing="0" w:after="0" w:afterAutospacing="0"/>
        <w:jc w:val="center"/>
      </w:pPr>
      <w:r>
        <w:rPr>
          <w:sz w:val="22"/>
          <w:szCs w:val="22"/>
        </w:rPr>
        <w:t>(ф.и.о., дата рождения)</w:t>
      </w:r>
    </w:p>
    <w:p w:rsidR="00FC1E43" w:rsidRDefault="00E23D80" w:rsidP="00E23D80">
      <w:pPr>
        <w:pStyle w:val="consplusnonformat"/>
        <w:spacing w:before="0" w:beforeAutospacing="0" w:after="0" w:afterAutospacing="0"/>
        <w:jc w:val="both"/>
        <w:rPr>
          <w:sz w:val="22"/>
          <w:szCs w:val="22"/>
        </w:rPr>
      </w:pPr>
      <w:r>
        <w:rPr>
          <w:sz w:val="22"/>
          <w:szCs w:val="22"/>
        </w:rPr>
        <w:t>паспорт: серия __________ № ___________, выданный, ________</w:t>
      </w:r>
      <w:r w:rsidR="00FC1E43">
        <w:rPr>
          <w:sz w:val="22"/>
          <w:szCs w:val="22"/>
        </w:rPr>
        <w:t>___________________________</w:t>
      </w:r>
      <w:r>
        <w:rPr>
          <w:sz w:val="22"/>
          <w:szCs w:val="22"/>
        </w:rPr>
        <w:t>_</w:t>
      </w:r>
    </w:p>
    <w:p w:rsidR="00E23D80" w:rsidRDefault="00FC1E43" w:rsidP="00E23D80">
      <w:pPr>
        <w:pStyle w:val="consplusnonformat"/>
        <w:spacing w:before="0" w:beforeAutospacing="0" w:after="0" w:afterAutospacing="0"/>
        <w:jc w:val="both"/>
      </w:pPr>
      <w:r>
        <w:rPr>
          <w:sz w:val="22"/>
          <w:szCs w:val="22"/>
        </w:rPr>
        <w:t>______________________________________________________________________________</w:t>
      </w:r>
      <w:r w:rsidR="00E23D80">
        <w:rPr>
          <w:sz w:val="22"/>
          <w:szCs w:val="22"/>
        </w:rPr>
        <w:t xml:space="preserve">, </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______________________________________</w:t>
      </w:r>
      <w:r w:rsidR="00FC1E43">
        <w:rPr>
          <w:sz w:val="22"/>
          <w:szCs w:val="22"/>
        </w:rPr>
        <w:t>___________________________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_________________________________________________________</w:t>
      </w:r>
      <w:r w:rsidR="00FC1E43">
        <w:rPr>
          <w:sz w:val="22"/>
          <w:szCs w:val="22"/>
        </w:rPr>
        <w:t>___________________________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дети: ____________________________________________________________________________________,</w:t>
      </w:r>
    </w:p>
    <w:p w:rsidR="00E23D80" w:rsidRDefault="00E23D80" w:rsidP="00E23D80">
      <w:pPr>
        <w:pStyle w:val="consplusnonformat"/>
        <w:spacing w:before="0" w:beforeAutospacing="0" w:after="0" w:afterAutospacing="0"/>
        <w:jc w:val="center"/>
      </w:pPr>
      <w:r>
        <w:rPr>
          <w:sz w:val="22"/>
          <w:szCs w:val="22"/>
        </w:rPr>
        <w:t>(ф.и.о., дата рождения)</w:t>
      </w:r>
    </w:p>
    <w:p w:rsidR="00E23D80" w:rsidRDefault="00E23D80" w:rsidP="00E23D80">
      <w:pPr>
        <w:pStyle w:val="consplusnonformat"/>
        <w:spacing w:before="0" w:beforeAutospacing="0" w:after="0" w:afterAutospacing="0"/>
        <w:jc w:val="both"/>
      </w:pPr>
      <w:r>
        <w:rPr>
          <w:sz w:val="22"/>
          <w:szCs w:val="22"/>
        </w:rPr>
        <w:t>свидетельство о рождении (паспорт для ребенка, достигшего 14 лет)</w:t>
      </w:r>
    </w:p>
    <w:p w:rsidR="00E23D80" w:rsidRDefault="00E23D80" w:rsidP="00E23D80">
      <w:pPr>
        <w:pStyle w:val="consplusnonformat"/>
        <w:spacing w:before="0" w:beforeAutospacing="0" w:after="0" w:afterAutospacing="0"/>
        <w:jc w:val="both"/>
      </w:pPr>
      <w:r>
        <w:rPr>
          <w:sz w:val="22"/>
          <w:szCs w:val="22"/>
        </w:rPr>
        <w:t>                                                             (ненужное вычеркнуть)</w:t>
      </w:r>
    </w:p>
    <w:p w:rsidR="00E23D80" w:rsidRDefault="00E23D80" w:rsidP="00E23D80">
      <w:pPr>
        <w:pStyle w:val="consplusnonformat"/>
        <w:spacing w:before="0" w:beforeAutospacing="0" w:after="0" w:afterAutospacing="0"/>
        <w:jc w:val="both"/>
      </w:pPr>
      <w:r>
        <w:rPr>
          <w:sz w:val="22"/>
          <w:szCs w:val="22"/>
        </w:rPr>
        <w:t>серия ____________________ № _______________________, выданное (ый)____________________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________________________________________________________</w:t>
      </w:r>
      <w:r w:rsidR="00FC1E43">
        <w:rPr>
          <w:sz w:val="22"/>
          <w:szCs w:val="22"/>
        </w:rPr>
        <w:t>____________________________</w:t>
      </w:r>
      <w:r>
        <w:rPr>
          <w:sz w:val="22"/>
          <w:szCs w:val="22"/>
        </w:rPr>
        <w:t xml:space="preserve">, </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_____________________________________</w:t>
      </w:r>
      <w:r w:rsidR="00FC1E43">
        <w:rPr>
          <w:sz w:val="22"/>
          <w:szCs w:val="22"/>
        </w:rPr>
        <w:t>____________________________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____________________________________________________________________</w:t>
      </w:r>
      <w:r w:rsidR="00FC1E43">
        <w:rPr>
          <w:sz w:val="22"/>
          <w:szCs w:val="22"/>
        </w:rPr>
        <w:t>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________________________________________________________</w:t>
      </w:r>
      <w:r w:rsidR="00FC1E43">
        <w:rPr>
          <w:sz w:val="22"/>
          <w:szCs w:val="22"/>
        </w:rPr>
        <w:t>____________________________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                                                                     (ф.и.о., дата рождения)</w:t>
      </w:r>
    </w:p>
    <w:p w:rsidR="00E23D80" w:rsidRDefault="00E23D80" w:rsidP="00E23D80">
      <w:pPr>
        <w:pStyle w:val="consplusnonformat"/>
        <w:spacing w:before="0" w:beforeAutospacing="0" w:after="0" w:afterAutospacing="0"/>
        <w:jc w:val="both"/>
      </w:pPr>
      <w:r>
        <w:rPr>
          <w:sz w:val="22"/>
          <w:szCs w:val="22"/>
        </w:rPr>
        <w:t>свидетельство о рождении (паспорт для ребенка, достигшего 14 лет)</w:t>
      </w:r>
    </w:p>
    <w:p w:rsidR="00E23D80" w:rsidRDefault="00E23D80" w:rsidP="00E23D80">
      <w:pPr>
        <w:pStyle w:val="consplusnonformat"/>
        <w:spacing w:before="0" w:beforeAutospacing="0" w:after="0" w:afterAutospacing="0"/>
        <w:jc w:val="both"/>
      </w:pPr>
      <w:r>
        <w:rPr>
          <w:sz w:val="22"/>
          <w:szCs w:val="22"/>
        </w:rPr>
        <w:t>                                                             (ненужное вычеркнуть)</w:t>
      </w:r>
    </w:p>
    <w:p w:rsidR="00E23D80" w:rsidRDefault="00E23D80" w:rsidP="00E23D80">
      <w:pPr>
        <w:pStyle w:val="consplusnonformat"/>
        <w:spacing w:before="0" w:beforeAutospacing="0" w:after="0" w:afterAutospacing="0"/>
        <w:jc w:val="both"/>
      </w:pPr>
      <w:r>
        <w:rPr>
          <w:sz w:val="22"/>
          <w:szCs w:val="22"/>
        </w:rPr>
        <w:t>серия ____________________ № _______________________, выда</w:t>
      </w:r>
      <w:r w:rsidR="00FC1E43">
        <w:rPr>
          <w:sz w:val="22"/>
          <w:szCs w:val="22"/>
        </w:rPr>
        <w:t>нное(ый) 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___________________________________________________________________</w:t>
      </w:r>
      <w:r w:rsidR="00FC1E43">
        <w:rPr>
          <w:sz w:val="22"/>
          <w:szCs w:val="22"/>
        </w:rPr>
        <w:t>_________________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w:t>
      </w:r>
      <w:r w:rsidR="00FC1E43">
        <w:rPr>
          <w:sz w:val="22"/>
          <w:szCs w:val="22"/>
        </w:rPr>
        <w:t>_____________________________</w:t>
      </w:r>
      <w:r>
        <w:rPr>
          <w:sz w:val="22"/>
          <w:szCs w:val="22"/>
        </w:rPr>
        <w:t>_</w:t>
      </w:r>
    </w:p>
    <w:p w:rsidR="00E23D80" w:rsidRDefault="00E23D80" w:rsidP="00E23D80">
      <w:pPr>
        <w:pStyle w:val="consplusnonformat"/>
        <w:spacing w:before="0" w:beforeAutospacing="0" w:after="0" w:afterAutospacing="0"/>
        <w:jc w:val="both"/>
      </w:pPr>
      <w:r>
        <w:rPr>
          <w:sz w:val="22"/>
          <w:szCs w:val="22"/>
        </w:rPr>
        <w:t>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(ф.и.о., дата рождения)</w:t>
      </w:r>
    </w:p>
    <w:p w:rsidR="00E23D80" w:rsidRDefault="00E23D80" w:rsidP="00E23D80">
      <w:pPr>
        <w:pStyle w:val="consplusnonformat"/>
        <w:spacing w:before="0" w:beforeAutospacing="0" w:after="0" w:afterAutospacing="0"/>
        <w:jc w:val="both"/>
      </w:pPr>
      <w:r>
        <w:rPr>
          <w:sz w:val="22"/>
          <w:szCs w:val="22"/>
        </w:rPr>
        <w:t> свидетельство о рождении (паспорт для ребенка, достигшего 14 лет)</w:t>
      </w:r>
    </w:p>
    <w:p w:rsidR="00E23D80" w:rsidRDefault="00E23D80" w:rsidP="00E23D80">
      <w:pPr>
        <w:pStyle w:val="consplusnonformat"/>
        <w:spacing w:before="0" w:beforeAutospacing="0" w:after="0" w:afterAutospacing="0"/>
        <w:jc w:val="both"/>
      </w:pPr>
      <w:r>
        <w:rPr>
          <w:sz w:val="22"/>
          <w:szCs w:val="22"/>
        </w:rPr>
        <w:t>                                                             (ненужное вычеркнуть)</w:t>
      </w:r>
    </w:p>
    <w:p w:rsidR="00E23D80" w:rsidRDefault="00E23D80" w:rsidP="00E23D80">
      <w:pPr>
        <w:pStyle w:val="consplusnonformat"/>
        <w:spacing w:before="0" w:beforeAutospacing="0" w:after="0" w:afterAutospacing="0"/>
        <w:jc w:val="both"/>
      </w:pPr>
      <w:r>
        <w:rPr>
          <w:sz w:val="22"/>
          <w:szCs w:val="22"/>
        </w:rPr>
        <w:t>серия ____________________ № _______________________, выд</w:t>
      </w:r>
      <w:r w:rsidR="00FC1E43">
        <w:rPr>
          <w:sz w:val="22"/>
          <w:szCs w:val="22"/>
        </w:rPr>
        <w:t>анное(ый)____________________</w:t>
      </w:r>
    </w:p>
    <w:p w:rsidR="00E23D80" w:rsidRDefault="00E23D80" w:rsidP="00E23D80">
      <w:pPr>
        <w:pStyle w:val="consplusnonformat"/>
        <w:spacing w:before="0" w:beforeAutospacing="0" w:after="0" w:afterAutospacing="0"/>
        <w:jc w:val="both"/>
      </w:pPr>
      <w:r>
        <w:rPr>
          <w:sz w:val="22"/>
          <w:szCs w:val="22"/>
        </w:rPr>
        <w:t>_______________________________________________________</w:t>
      </w:r>
      <w:r w:rsidR="00FC1E43">
        <w:rPr>
          <w:sz w:val="22"/>
          <w:szCs w:val="22"/>
        </w:rPr>
        <w:t>_____________________________</w:t>
      </w:r>
      <w:r>
        <w:rPr>
          <w:sz w:val="22"/>
          <w:szCs w:val="22"/>
        </w:rPr>
        <w:t xml:space="preserve">, </w:t>
      </w:r>
    </w:p>
    <w:p w:rsidR="00E23D80" w:rsidRDefault="00E23D80" w:rsidP="00E23D80">
      <w:pPr>
        <w:pStyle w:val="consplusnonformat"/>
        <w:spacing w:before="0" w:beforeAutospacing="0" w:after="0" w:afterAutospacing="0"/>
        <w:jc w:val="both"/>
      </w:pPr>
      <w:r>
        <w:rPr>
          <w:sz w:val="22"/>
          <w:szCs w:val="22"/>
        </w:rPr>
        <w:t>проживает по адресу ____________________________________</w:t>
      </w:r>
      <w:r w:rsidR="00FC1E43">
        <w:rPr>
          <w:sz w:val="22"/>
          <w:szCs w:val="22"/>
        </w:rPr>
        <w:t>_____________________________</w:t>
      </w:r>
    </w:p>
    <w:p w:rsidR="00E23D80" w:rsidRDefault="00E23D80" w:rsidP="00E23D80">
      <w:pPr>
        <w:pStyle w:val="consplusnonformat"/>
        <w:spacing w:before="0" w:beforeAutospacing="0" w:after="0" w:afterAutospacing="0"/>
        <w:jc w:val="both"/>
      </w:pPr>
      <w:r>
        <w:rPr>
          <w:sz w:val="22"/>
          <w:szCs w:val="22"/>
        </w:rPr>
        <w:t> ______________________________________________________</w:t>
      </w:r>
      <w:r w:rsidR="00FC1E43">
        <w:rPr>
          <w:sz w:val="22"/>
          <w:szCs w:val="22"/>
        </w:rPr>
        <w:t>_____________________________</w:t>
      </w:r>
      <w:r>
        <w:rPr>
          <w:sz w:val="22"/>
          <w:szCs w:val="22"/>
        </w:rPr>
        <w:t>;</w:t>
      </w:r>
    </w:p>
    <w:p w:rsidR="00E23D80" w:rsidRPr="00A32F5C" w:rsidRDefault="00E23D80" w:rsidP="00E23D80">
      <w:pPr>
        <w:pStyle w:val="consplusnonformat"/>
        <w:spacing w:before="0" w:beforeAutospacing="0" w:after="0" w:afterAutospacing="0"/>
        <w:jc w:val="both"/>
        <w:rPr>
          <w:sz w:val="22"/>
          <w:szCs w:val="22"/>
        </w:rPr>
      </w:pPr>
      <w:r w:rsidRPr="00A32F5C">
        <w:rPr>
          <w:sz w:val="22"/>
          <w:szCs w:val="22"/>
        </w:rPr>
        <w:t> </w:t>
      </w:r>
    </w:p>
    <w:p w:rsidR="00E23D80" w:rsidRPr="00A32F5C" w:rsidRDefault="00A32F5C" w:rsidP="00546AE8">
      <w:pPr>
        <w:pStyle w:val="ConsPlusNonformat0"/>
        <w:ind w:firstLine="708"/>
        <w:jc w:val="both"/>
        <w:rPr>
          <w:rFonts w:ascii="Times New Roman" w:hAnsi="Times New Roman" w:cs="Times New Roman"/>
          <w:sz w:val="22"/>
          <w:szCs w:val="22"/>
        </w:rPr>
      </w:pPr>
      <w:r w:rsidRPr="00A32F5C">
        <w:rPr>
          <w:rFonts w:ascii="Times New Roman" w:hAnsi="Times New Roman" w:cs="Times New Roman"/>
          <w:sz w:val="22"/>
          <w:szCs w:val="22"/>
        </w:rPr>
        <w:t>С  условиями  участия в подпрограмме "Предоставление региональной поддержки</w:t>
      </w:r>
      <w:r>
        <w:rPr>
          <w:rFonts w:ascii="Times New Roman" w:hAnsi="Times New Roman" w:cs="Times New Roman"/>
          <w:sz w:val="22"/>
          <w:szCs w:val="22"/>
        </w:rPr>
        <w:t xml:space="preserve"> </w:t>
      </w:r>
      <w:r w:rsidRPr="00A32F5C">
        <w:rPr>
          <w:rFonts w:ascii="Times New Roman" w:hAnsi="Times New Roman" w:cs="Times New Roman"/>
          <w:sz w:val="22"/>
          <w:szCs w:val="22"/>
        </w:rPr>
        <w:t>молодым  семьям  на  улучшение  жилищных условий" государственной программы"</w:t>
      </w:r>
      <w:r>
        <w:rPr>
          <w:rFonts w:ascii="Times New Roman" w:hAnsi="Times New Roman" w:cs="Times New Roman"/>
          <w:sz w:val="22"/>
          <w:szCs w:val="22"/>
        </w:rPr>
        <w:t xml:space="preserve"> </w:t>
      </w:r>
      <w:r w:rsidRPr="00A32F5C">
        <w:rPr>
          <w:rFonts w:ascii="Times New Roman" w:hAnsi="Times New Roman" w:cs="Times New Roman"/>
          <w:sz w:val="22"/>
          <w:szCs w:val="22"/>
        </w:rPr>
        <w:t>Развитие  физической культуры, спорта и молодежной политики в Свердловской</w:t>
      </w:r>
      <w:r>
        <w:rPr>
          <w:rFonts w:ascii="Times New Roman" w:hAnsi="Times New Roman" w:cs="Times New Roman"/>
          <w:sz w:val="22"/>
          <w:szCs w:val="22"/>
        </w:rPr>
        <w:t xml:space="preserve"> </w:t>
      </w:r>
      <w:r w:rsidRPr="00A32F5C">
        <w:rPr>
          <w:rFonts w:ascii="Times New Roman" w:hAnsi="Times New Roman" w:cs="Times New Roman"/>
          <w:sz w:val="22"/>
          <w:szCs w:val="22"/>
        </w:rPr>
        <w:t>области  до  2020 года" ознакомлен(ны) и обязуюсь (обязуемся) их выполнять.</w:t>
      </w:r>
      <w:r>
        <w:rPr>
          <w:rFonts w:ascii="Times New Roman" w:hAnsi="Times New Roman" w:cs="Times New Roman"/>
          <w:sz w:val="22"/>
          <w:szCs w:val="22"/>
        </w:rPr>
        <w:t xml:space="preserve"> </w:t>
      </w:r>
      <w:r w:rsidRPr="00A32F5C">
        <w:rPr>
          <w:rFonts w:ascii="Times New Roman" w:hAnsi="Times New Roman" w:cs="Times New Roman"/>
          <w:sz w:val="22"/>
          <w:szCs w:val="22"/>
        </w:rPr>
        <w:t>Претензий   к  условиям  участия  в  подпрограмме  и  размеру  региональной</w:t>
      </w:r>
      <w:r>
        <w:rPr>
          <w:rFonts w:ascii="Times New Roman" w:hAnsi="Times New Roman" w:cs="Times New Roman"/>
          <w:sz w:val="22"/>
          <w:szCs w:val="22"/>
        </w:rPr>
        <w:t xml:space="preserve"> </w:t>
      </w:r>
      <w:r w:rsidRPr="00A32F5C">
        <w:rPr>
          <w:rFonts w:ascii="Times New Roman" w:hAnsi="Times New Roman" w:cs="Times New Roman"/>
          <w:sz w:val="22"/>
          <w:szCs w:val="22"/>
        </w:rPr>
        <w:t>социальной  выплаты  не  имеем.  Даем  свое  согласие  на  обработку  наших</w:t>
      </w:r>
      <w:r>
        <w:rPr>
          <w:rFonts w:ascii="Times New Roman" w:hAnsi="Times New Roman" w:cs="Times New Roman"/>
          <w:sz w:val="22"/>
          <w:szCs w:val="22"/>
        </w:rPr>
        <w:t xml:space="preserve"> </w:t>
      </w:r>
      <w:r w:rsidRPr="00A32F5C">
        <w:rPr>
          <w:rFonts w:ascii="Times New Roman" w:hAnsi="Times New Roman" w:cs="Times New Roman"/>
          <w:sz w:val="22"/>
          <w:szCs w:val="22"/>
        </w:rPr>
        <w:t>персональных данных:</w:t>
      </w:r>
    </w:p>
    <w:p w:rsidR="00E23D80" w:rsidRDefault="00E23D80" w:rsidP="00E23D80">
      <w:pPr>
        <w:pStyle w:val="consplusnonformat"/>
        <w:spacing w:before="0" w:beforeAutospacing="0" w:after="0" w:afterAutospacing="0"/>
        <w:jc w:val="both"/>
      </w:pPr>
      <w:r>
        <w:rPr>
          <w:sz w:val="22"/>
          <w:szCs w:val="22"/>
        </w:rPr>
        <w:t>1) ____________________________________________________ __</w:t>
      </w:r>
      <w:r w:rsidR="00FC1E43">
        <w:rPr>
          <w:sz w:val="22"/>
          <w:szCs w:val="22"/>
        </w:rPr>
        <w:t>____________ _____________</w:t>
      </w:r>
      <w:r>
        <w:rPr>
          <w:sz w:val="22"/>
          <w:szCs w:val="22"/>
        </w:rPr>
        <w:t>_;</w:t>
      </w:r>
    </w:p>
    <w:p w:rsidR="00E23D80" w:rsidRDefault="00E23D80" w:rsidP="00E23D80">
      <w:pPr>
        <w:pStyle w:val="consplusnonformat"/>
        <w:spacing w:before="0" w:beforeAutospacing="0" w:after="0" w:afterAutospacing="0"/>
        <w:jc w:val="both"/>
      </w:pPr>
      <w:r>
        <w:rPr>
          <w:sz w:val="22"/>
          <w:szCs w:val="22"/>
        </w:rPr>
        <w:t>                    (ф.и.о. совершеннолетнего члена семьи)                       (подпись)              (дата)</w:t>
      </w:r>
    </w:p>
    <w:p w:rsidR="00E23D80" w:rsidRDefault="00E23D80" w:rsidP="00E23D80">
      <w:pPr>
        <w:pStyle w:val="consplusnonformat"/>
        <w:spacing w:before="0" w:beforeAutospacing="0" w:after="0" w:afterAutospacing="0"/>
        <w:jc w:val="both"/>
      </w:pPr>
      <w:r>
        <w:rPr>
          <w:sz w:val="22"/>
          <w:szCs w:val="22"/>
        </w:rPr>
        <w:t>2) __________________________________________________ _____</w:t>
      </w:r>
      <w:r w:rsidR="00FC1E43">
        <w:rPr>
          <w:sz w:val="22"/>
          <w:szCs w:val="22"/>
        </w:rPr>
        <w:t>__________ _______________</w:t>
      </w:r>
      <w:r>
        <w:rPr>
          <w:sz w:val="22"/>
          <w:szCs w:val="22"/>
        </w:rPr>
        <w:t>;</w:t>
      </w:r>
    </w:p>
    <w:p w:rsidR="00E23D80" w:rsidRDefault="00E23D80" w:rsidP="00E23D80">
      <w:pPr>
        <w:pStyle w:val="consplusnonformat"/>
        <w:spacing w:before="0" w:beforeAutospacing="0" w:after="0" w:afterAutospacing="0"/>
        <w:jc w:val="both"/>
      </w:pPr>
      <w:r>
        <w:rPr>
          <w:sz w:val="22"/>
          <w:szCs w:val="22"/>
        </w:rPr>
        <w:t>                    (ф.и.о. совершеннолетнего члена семьи)                        (подпись)             (дата)</w:t>
      </w:r>
    </w:p>
    <w:p w:rsidR="00E23D80" w:rsidRDefault="00E23D80" w:rsidP="00E23D80">
      <w:pPr>
        <w:pStyle w:val="consplusnonformat"/>
        <w:spacing w:before="0" w:beforeAutospacing="0" w:after="0" w:afterAutospacing="0"/>
        <w:jc w:val="both"/>
      </w:pPr>
      <w:r>
        <w:rPr>
          <w:sz w:val="22"/>
          <w:szCs w:val="22"/>
        </w:rPr>
        <w:t> </w:t>
      </w:r>
    </w:p>
    <w:p w:rsidR="00E23D80" w:rsidRDefault="00E23D80" w:rsidP="00E23D80">
      <w:pPr>
        <w:pStyle w:val="consplusnonformat"/>
        <w:spacing w:before="0" w:beforeAutospacing="0" w:after="0" w:afterAutospacing="0"/>
        <w:jc w:val="both"/>
      </w:pPr>
      <w:r>
        <w:rPr>
          <w:sz w:val="22"/>
          <w:szCs w:val="22"/>
        </w:rPr>
        <w:t>К заявлению прилагаются следующие документы:</w:t>
      </w:r>
    </w:p>
    <w:p w:rsidR="00E23D80" w:rsidRDefault="00E23D80" w:rsidP="00E23D80">
      <w:pPr>
        <w:pStyle w:val="consplusnonformat"/>
        <w:spacing w:before="0" w:beforeAutospacing="0" w:after="0" w:afterAutospacing="0"/>
        <w:jc w:val="both"/>
      </w:pPr>
      <w:r>
        <w:rPr>
          <w:sz w:val="22"/>
          <w:szCs w:val="22"/>
        </w:rPr>
        <w:t>1)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2)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3)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4) _____________________________________________________</w:t>
      </w:r>
      <w:r w:rsidR="00FC1E43">
        <w:rPr>
          <w:sz w:val="22"/>
          <w:szCs w:val="22"/>
        </w:rPr>
        <w:t>_______________________________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5)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6)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7)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both"/>
      </w:pPr>
      <w:r>
        <w:rPr>
          <w:sz w:val="22"/>
          <w:szCs w:val="22"/>
        </w:rPr>
        <w:t>8) _______________________________________________________</w:t>
      </w:r>
      <w:r w:rsidR="00FC1E43">
        <w:rPr>
          <w:sz w:val="22"/>
          <w:szCs w:val="22"/>
        </w:rPr>
        <w:t>_____________________________</w:t>
      </w:r>
      <w:r>
        <w:rPr>
          <w:sz w:val="22"/>
          <w:szCs w:val="22"/>
        </w:rPr>
        <w:t>;</w:t>
      </w:r>
    </w:p>
    <w:p w:rsidR="00E23D80" w:rsidRDefault="00E23D80" w:rsidP="00E23D80">
      <w:pPr>
        <w:pStyle w:val="consplusnonformat"/>
        <w:spacing w:before="0" w:beforeAutospacing="0" w:after="0" w:afterAutospacing="0"/>
        <w:jc w:val="center"/>
      </w:pPr>
      <w:r>
        <w:rPr>
          <w:sz w:val="22"/>
          <w:szCs w:val="22"/>
        </w:rPr>
        <w:t>(наименование и номер документа, кем и когда выдан)</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center"/>
      </w:pPr>
      <w:r>
        <w:rPr>
          <w:sz w:val="22"/>
          <w:szCs w:val="22"/>
        </w:rPr>
        <w:t> </w:t>
      </w:r>
    </w:p>
    <w:p w:rsidR="00E23D80" w:rsidRDefault="00E23D80" w:rsidP="00E23D80">
      <w:pPr>
        <w:pStyle w:val="consplusnonformat"/>
        <w:spacing w:before="0" w:beforeAutospacing="0" w:after="0" w:afterAutospacing="0"/>
        <w:jc w:val="both"/>
      </w:pPr>
      <w:r>
        <w:rPr>
          <w:sz w:val="22"/>
          <w:szCs w:val="22"/>
        </w:rPr>
        <w:t>Заявление и прилагаемые к нему согласно перечню документы  приняты</w:t>
      </w:r>
    </w:p>
    <w:p w:rsidR="00E23D80" w:rsidRDefault="00E23D80" w:rsidP="00E23D80">
      <w:pPr>
        <w:pStyle w:val="consplusnonformat"/>
        <w:spacing w:before="0" w:beforeAutospacing="0" w:after="0" w:afterAutospacing="0"/>
        <w:jc w:val="both"/>
      </w:pPr>
      <w:r>
        <w:rPr>
          <w:sz w:val="22"/>
          <w:szCs w:val="22"/>
        </w:rPr>
        <w:t>«__» ____________ 20__ г.</w:t>
      </w:r>
    </w:p>
    <w:p w:rsidR="00E23D80" w:rsidRDefault="00E23D80" w:rsidP="00E23D80">
      <w:pPr>
        <w:pStyle w:val="consplusnonformat"/>
        <w:spacing w:before="0" w:beforeAutospacing="0" w:after="0" w:afterAutospacing="0"/>
        <w:jc w:val="both"/>
      </w:pPr>
      <w:r>
        <w:rPr>
          <w:sz w:val="22"/>
          <w:szCs w:val="22"/>
        </w:rPr>
        <w:t> </w:t>
      </w:r>
    </w:p>
    <w:p w:rsidR="00E23D80" w:rsidRDefault="00E23D80" w:rsidP="00E23D80">
      <w:pPr>
        <w:pStyle w:val="consplusnonformat"/>
        <w:spacing w:before="0" w:beforeAutospacing="0" w:after="0" w:afterAutospacing="0"/>
        <w:jc w:val="both"/>
      </w:pPr>
      <w:r>
        <w:rPr>
          <w:sz w:val="22"/>
          <w:szCs w:val="22"/>
        </w:rPr>
        <w:t>_______________________________  _____________________  __________________________</w:t>
      </w:r>
    </w:p>
    <w:p w:rsidR="00E23D80" w:rsidRDefault="00E23D80" w:rsidP="00E23D80">
      <w:pPr>
        <w:pStyle w:val="consplusnonformat"/>
        <w:spacing w:before="0" w:beforeAutospacing="0" w:after="0" w:afterAutospacing="0"/>
        <w:jc w:val="both"/>
      </w:pPr>
      <w:r>
        <w:rPr>
          <w:sz w:val="22"/>
          <w:szCs w:val="22"/>
        </w:rPr>
        <w:t>           (должность лица,                              (подпись, дата)                  (расшифровка подписи)</w:t>
      </w:r>
    </w:p>
    <w:p w:rsidR="00E23D80" w:rsidRDefault="00E23D80" w:rsidP="00E23D80">
      <w:pPr>
        <w:pStyle w:val="consplusnonformat"/>
        <w:spacing w:before="0" w:beforeAutospacing="0" w:after="0" w:afterAutospacing="0"/>
        <w:jc w:val="both"/>
      </w:pPr>
      <w:r>
        <w:rPr>
          <w:sz w:val="22"/>
          <w:szCs w:val="22"/>
        </w:rPr>
        <w:t>          принявшего заявление)</w:t>
      </w:r>
    </w:p>
    <w:p w:rsidR="00E23D80" w:rsidRDefault="00E23D80" w:rsidP="00E23D80">
      <w:pPr>
        <w:spacing w:after="0" w:line="240" w:lineRule="auto"/>
        <w:jc w:val="both"/>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E23D80" w:rsidRDefault="00E23D80" w:rsidP="00E23D80">
      <w:pPr>
        <w:spacing w:after="0" w:line="240" w:lineRule="auto"/>
        <w:rPr>
          <w:rFonts w:ascii="Times New Roman" w:hAnsi="Times New Roman" w:cs="Times New Roman"/>
        </w:rPr>
      </w:pPr>
      <w:r>
        <w:rPr>
          <w:rFonts w:ascii="Times New Roman" w:hAnsi="Times New Roman" w:cs="Times New Roman"/>
        </w:rPr>
        <w:t> </w:t>
      </w:r>
    </w:p>
    <w:p w:rsidR="008451A3" w:rsidRPr="004C31F9" w:rsidRDefault="00E23D80" w:rsidP="004C31F9">
      <w:pPr>
        <w:spacing w:after="0" w:line="240" w:lineRule="auto"/>
        <w:rPr>
          <w:rFonts w:ascii="Times New Roman" w:hAnsi="Times New Roman" w:cs="Times New Roman"/>
        </w:rPr>
      </w:pPr>
      <w:r>
        <w:rPr>
          <w:rFonts w:ascii="Times New Roman" w:hAnsi="Times New Roman" w:cs="Times New Roman"/>
        </w:rPr>
        <w:t> </w:t>
      </w:r>
    </w:p>
    <w:sectPr w:rsidR="008451A3" w:rsidRPr="004C31F9" w:rsidSect="009C7A4D">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80"/>
    <w:rsid w:val="000149AA"/>
    <w:rsid w:val="000D266A"/>
    <w:rsid w:val="000F179B"/>
    <w:rsid w:val="001B2231"/>
    <w:rsid w:val="001C4102"/>
    <w:rsid w:val="0048268C"/>
    <w:rsid w:val="00494A86"/>
    <w:rsid w:val="004C31F9"/>
    <w:rsid w:val="00546AE8"/>
    <w:rsid w:val="0056519A"/>
    <w:rsid w:val="00574A16"/>
    <w:rsid w:val="005E4BDC"/>
    <w:rsid w:val="0076782D"/>
    <w:rsid w:val="008034A2"/>
    <w:rsid w:val="008451A3"/>
    <w:rsid w:val="009C7A4D"/>
    <w:rsid w:val="00A32F5C"/>
    <w:rsid w:val="00AA2B41"/>
    <w:rsid w:val="00BE0C2E"/>
    <w:rsid w:val="00C00B65"/>
    <w:rsid w:val="00C37205"/>
    <w:rsid w:val="00DB2435"/>
    <w:rsid w:val="00E23D80"/>
    <w:rsid w:val="00E350D7"/>
    <w:rsid w:val="00E6077A"/>
    <w:rsid w:val="00ED0CD4"/>
    <w:rsid w:val="00EF4996"/>
    <w:rsid w:val="00F94372"/>
    <w:rsid w:val="00FC1E43"/>
    <w:rsid w:val="00FD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637EA-82F5-41E8-BE82-A098AC2D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D80"/>
    <w:rPr>
      <w:color w:val="0000FF"/>
      <w:u w:val="single"/>
    </w:rPr>
  </w:style>
  <w:style w:type="paragraph" w:styleId="a4">
    <w:name w:val="Normal (Web)"/>
    <w:basedOn w:val="a"/>
    <w:unhideWhenUsed/>
    <w:rsid w:val="00E23D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E23D80"/>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E23D80"/>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E23D80"/>
    <w:pPr>
      <w:spacing w:after="0" w:line="240" w:lineRule="auto"/>
      <w:jc w:val="center"/>
    </w:pPr>
    <w:rPr>
      <w:rFonts w:ascii="Times New Roman" w:eastAsia="Times New Roman" w:hAnsi="Times New Roman" w:cs="Times New Roman"/>
      <w:bCs/>
      <w:iCs/>
      <w:color w:val="000000"/>
      <w:sz w:val="28"/>
      <w:szCs w:val="28"/>
    </w:rPr>
  </w:style>
  <w:style w:type="character" w:customStyle="1" w:styleId="20">
    <w:name w:val="Основной текст 2 Знак"/>
    <w:basedOn w:val="a0"/>
    <w:link w:val="2"/>
    <w:semiHidden/>
    <w:rsid w:val="00E23D80"/>
    <w:rPr>
      <w:rFonts w:ascii="Times New Roman" w:eastAsia="Times New Roman" w:hAnsi="Times New Roman" w:cs="Times New Roman"/>
      <w:bCs/>
      <w:iCs/>
      <w:color w:val="000000"/>
      <w:sz w:val="28"/>
      <w:szCs w:val="28"/>
      <w:lang w:eastAsia="ru-RU"/>
    </w:rPr>
  </w:style>
  <w:style w:type="paragraph" w:styleId="3">
    <w:name w:val="Body Text Indent 3"/>
    <w:basedOn w:val="a"/>
    <w:link w:val="30"/>
    <w:semiHidden/>
    <w:unhideWhenUsed/>
    <w:rsid w:val="00E23D80"/>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E23D80"/>
    <w:rPr>
      <w:rFonts w:ascii="Times New Roman" w:eastAsia="Times New Roman" w:hAnsi="Times New Roman" w:cs="Times New Roman"/>
      <w:sz w:val="28"/>
      <w:szCs w:val="24"/>
      <w:lang w:eastAsia="ru-RU"/>
    </w:rPr>
  </w:style>
  <w:style w:type="paragraph" w:customStyle="1" w:styleId="consplusnonformat">
    <w:name w:val="consplusnonformat"/>
    <w:basedOn w:val="a"/>
    <w:rsid w:val="00E23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E23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23D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23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3D80"/>
    <w:rPr>
      <w:rFonts w:ascii="Tahoma" w:eastAsiaTheme="minorEastAsia" w:hAnsi="Tahoma" w:cs="Tahoma"/>
      <w:sz w:val="16"/>
      <w:szCs w:val="16"/>
      <w:lang w:eastAsia="ru-RU"/>
    </w:rPr>
  </w:style>
  <w:style w:type="paragraph" w:customStyle="1" w:styleId="ConsPlusNonformat0">
    <w:name w:val="ConsPlusNonformat"/>
    <w:rsid w:val="0076782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kuranova_jv\rte\" TargetMode="External"/><Relationship Id="rId18" Type="http://schemas.openxmlformats.org/officeDocument/2006/relationships/hyperlink" Target="file:///C:\Documents%20and%20Settings\kuranova_jv\rte\" TargetMode="External"/><Relationship Id="rId26" Type="http://schemas.openxmlformats.org/officeDocument/2006/relationships/hyperlink" Target="consultantplus://offline/ref=57404196146A043C039F07659DF0CDD89CD66968B166C731E8EBE93320E952F2C1A554A77FC7A5DF08U8I" TargetMode="External"/><Relationship Id="rId3" Type="http://schemas.openxmlformats.org/officeDocument/2006/relationships/settings" Target="settings.xml"/><Relationship Id="rId21" Type="http://schemas.openxmlformats.org/officeDocument/2006/relationships/hyperlink" Target="consultantplus://offline/ref=B93F077ADCF5C868C6520494B773B1B2553289FA89A94D7F3C390F53FDCB27ADAB2C872A9A4143A3KFhFE" TargetMode="External"/><Relationship Id="rId34" Type="http://schemas.openxmlformats.org/officeDocument/2006/relationships/theme" Target="theme/theme1.xml"/><Relationship Id="rId7" Type="http://schemas.openxmlformats.org/officeDocument/2006/relationships/hyperlink" Target="consultantplus://offline/ref=0F2668EE91E63AA2743712A1AC1C3D65A46A29DBC9F9EE273100FE6A1E591EC" TargetMode="External"/><Relationship Id="rId12" Type="http://schemas.openxmlformats.org/officeDocument/2006/relationships/hyperlink" Target="consultantplus://offline/ref=73660182C524A433159636E6B645EC1E7C99B5E648BE6DB0DDCD5AE5D956A6108EC8273B44E061CAV6c1L" TargetMode="External"/><Relationship Id="rId17" Type="http://schemas.openxmlformats.org/officeDocument/2006/relationships/hyperlink" Target="consultantplus://offline/ref=2BD532EDA196F037F3DB41ED46948A53140A9B1EB2AF65836A5CFBC75E708227033E041F7DE2AB84A4n4D" TargetMode="External"/><Relationship Id="rId25" Type="http://schemas.openxmlformats.org/officeDocument/2006/relationships/hyperlink" Target="consultantplus://offline/ref=B93F077ADCF5C868C6520494B773B1B2553289FA89A44D7F3C390F53FDCB27ADAB2C872A9A4146A9KFh4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BD532EDA196F037F3DB41ED46948A53140A9B1EB2AF65836A5CFBC75E708227033E041F7DE2AB84A4n4D" TargetMode="External"/><Relationship Id="rId20" Type="http://schemas.openxmlformats.org/officeDocument/2006/relationships/hyperlink" Target="consultantplus://offline/ref=B93F077ADCF5C868C6520494B773B1B2553189F589AF4D7F3C390F53FDCB27ADAB2C872A9A4145A8KFhCE" TargetMode="External"/><Relationship Id="rId29" Type="http://schemas.openxmlformats.org/officeDocument/2006/relationships/hyperlink" Target="consultantplus://offline/ref=57404196146A043C039F07659DF0CDD89CD66968B166C731E8EBE93320E952F2C1A554A77FC7A5DF08U8I" TargetMode="External"/><Relationship Id="rId1" Type="http://schemas.openxmlformats.org/officeDocument/2006/relationships/customXml" Target="../customXml/item1.xml"/><Relationship Id="rId6" Type="http://schemas.openxmlformats.org/officeDocument/2006/relationships/hyperlink" Target="consultantplus://offline/ref=0F2668EE91E63AA2743712A1AC1C3D65A46A2AD7CCFDEE273100FE6A1E9E36C1DF99F2F3732818F25116C" TargetMode="External"/><Relationship Id="rId11" Type="http://schemas.openxmlformats.org/officeDocument/2006/relationships/hyperlink" Target="consultantplus://offline/ref=2BD532EDA196F037F3DB41ED46948A53140A9B1EB2AF65836A5CFBC75E708227033E041F7DE2AB84A4n4D" TargetMode="External"/><Relationship Id="rId24" Type="http://schemas.openxmlformats.org/officeDocument/2006/relationships/hyperlink" Target="consultantplus://offline/ref=B93F077ADCF5C868C6520494B773B1B2553289F78CA54D7F3C390F53FDCB27ADAB2C872A9A4147ADKFhDE" TargetMode="External"/><Relationship Id="rId32" Type="http://schemas.openxmlformats.org/officeDocument/2006/relationships/hyperlink" Target="consultantplus://offline/ref=D3F5FB95772FB73EB761362330BF78BEEAF27B91225B30A05220C44C99BEDF0768FBE9B639E6FF509EA0DBF8C86BJ" TargetMode="External"/><Relationship Id="rId5" Type="http://schemas.openxmlformats.org/officeDocument/2006/relationships/image" Target="media/image1.jpeg"/><Relationship Id="rId15" Type="http://schemas.openxmlformats.org/officeDocument/2006/relationships/hyperlink" Target="consultantplus://offline/ref=42F8076CB48C4CA82189C5BCF3CC6831FBD9C5C2AF75CB60376C081D00FC3273DB4D83BB9B39950Cp9cCF" TargetMode="External"/><Relationship Id="rId23" Type="http://schemas.openxmlformats.org/officeDocument/2006/relationships/hyperlink" Target="consultantplus://offline/ref=B93F077ADCF5C868C6520494B773B1B255318DFB81AC4D7F3C390F53FDCB27ADAB2C872A9A4144AAKFhBE" TargetMode="External"/><Relationship Id="rId28" Type="http://schemas.openxmlformats.org/officeDocument/2006/relationships/hyperlink" Target="consultantplus://offline/ref=57404196146A043C039F07659DF0CDD89CD66968B166C731E8EBE93320E952F2C1A554A77FC7A5D108U9I" TargetMode="External"/><Relationship Id="rId10" Type="http://schemas.openxmlformats.org/officeDocument/2006/relationships/hyperlink" Target="consultantplus://offline/ref=2BD532EDA196F037F3DB41ED46948A53140A9B1EB2AF65836A5CFBC75E708227033E041F7DE2AB84A4n4D" TargetMode="External"/><Relationship Id="rId19" Type="http://schemas.openxmlformats.org/officeDocument/2006/relationships/hyperlink" Target="consultantplus://offline/ref=73660182C524A433159636E6B645EC1E7C9EB7E549B26DB0DDCD5AE5D9V5c6L" TargetMode="External"/><Relationship Id="rId31" Type="http://schemas.openxmlformats.org/officeDocument/2006/relationships/hyperlink" Target="file:///C:\Documents%20and%20Settings\kuranova_jv\rte\" TargetMode="External"/><Relationship Id="rId4" Type="http://schemas.openxmlformats.org/officeDocument/2006/relationships/webSettings" Target="webSettings.xml"/><Relationship Id="rId9" Type="http://schemas.openxmlformats.org/officeDocument/2006/relationships/hyperlink" Target="file:///C:\Users\Andrey\Desktop\&#1040;&#1056;%20-%20&#1087;&#1088;&#1080;&#1079;&#1085;.%20&#1091;&#1095;&#1072;&#1089;&#1090;&#1085;&#1080;&#1082;&#1072;&#1084;&#1080;%20&#1086;&#1089;&#1085;.%20&#1087;&#1086;&#1076;&#1087;&#1088;&#1086;&#1075;&#1088;&#1072;&#1084;&#1084;&#1099;%20-%20&#1074;%20&#1085;&#1086;&#1074;&#1086;&#1081;%20&#1088;&#1077;&#1076;&#1072;&#1082;&#1094;&#1080;&#1080;.docx" TargetMode="External"/><Relationship Id="rId14" Type="http://schemas.openxmlformats.org/officeDocument/2006/relationships/hyperlink" Target="file:///C:\Documents%20and%20Settings\kuranova_jv\rte\" TargetMode="External"/><Relationship Id="rId22" Type="http://schemas.openxmlformats.org/officeDocument/2006/relationships/hyperlink" Target="consultantplus://offline/ref=B93F077ADCF5C868C6520494B773B1B2553282F38CAF4D7F3C390F53FDCB27ADAB2C872A9A4146A3KFhDE" TargetMode="External"/><Relationship Id="rId27" Type="http://schemas.openxmlformats.org/officeDocument/2006/relationships/hyperlink" Target="consultantplus://offline/ref=3AD3A38240EE739A2D68AFFA2B16BCB314975810D89B045477F28B3F93468570D9238120d9oDF" TargetMode="External"/><Relationship Id="rId30" Type="http://schemas.openxmlformats.org/officeDocument/2006/relationships/hyperlink" Target="consultantplus://offline/ref=57404196146A043C039F07659DF0CDD89CD66968B166C731E8EBE93320E952F2C1A554A77FC7A4D608UEI" TargetMode="External"/><Relationship Id="rId8" Type="http://schemas.openxmlformats.org/officeDocument/2006/relationships/hyperlink" Target="consultantplus://offline/ref=0F2668EE91E63AA2743712A1AC1C3D65A46A28DAC2FAEE273100FE6A1E9E36C1DF99F2F373281BFD511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B120-CE52-4723-BF46-742E6B33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9590</Words>
  <Characters>54667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Yula2</cp:lastModifiedBy>
  <cp:revision>2</cp:revision>
  <cp:lastPrinted>2017-08-21T11:46:00Z</cp:lastPrinted>
  <dcterms:created xsi:type="dcterms:W3CDTF">2017-08-30T10:01:00Z</dcterms:created>
  <dcterms:modified xsi:type="dcterms:W3CDTF">2017-08-30T10:01:00Z</dcterms:modified>
</cp:coreProperties>
</file>